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3D" w:rsidRDefault="008D653D">
      <w:r>
        <w:t>«Загальні данні»</w:t>
      </w:r>
    </w:p>
    <w:p w:rsidR="008C2B84" w:rsidRDefault="008D653D">
      <w:r>
        <w:t>Заповнюємо зелені комірки</w:t>
      </w:r>
    </w:p>
    <w:p w:rsidR="008D653D" w:rsidRDefault="008D653D">
      <w:r>
        <w:t>Кількість інтервалів планування – не менше 12</w:t>
      </w:r>
    </w:p>
    <w:p w:rsidR="008D653D" w:rsidRDefault="008D653D">
      <w:r>
        <w:t>Дата початку проекту – ставимо дату у майбутньому</w:t>
      </w:r>
    </w:p>
    <w:p w:rsidR="008D653D" w:rsidRDefault="008D653D">
      <w:r>
        <w:t>Постійні та поточні ціни виставляємо спочатку на 1, потім на 2</w:t>
      </w:r>
    </w:p>
    <w:p w:rsidR="008D653D" w:rsidRDefault="008D653D"/>
    <w:p w:rsidR="00BC69F4" w:rsidRDefault="008D653D">
      <w:proofErr w:type="spellStart"/>
      <w:r>
        <w:t>Об</w:t>
      </w:r>
      <w:r w:rsidR="00BC69F4">
        <w:t>єм</w:t>
      </w:r>
      <w:proofErr w:type="spellEnd"/>
      <w:r w:rsidR="00BC69F4">
        <w:t xml:space="preserve"> реалізації  </w:t>
      </w:r>
    </w:p>
    <w:p w:rsidR="008D653D" w:rsidRDefault="00BC69F4">
      <w:r>
        <w:t xml:space="preserve">в перші місяці ставимо </w:t>
      </w:r>
      <w:proofErr w:type="spellStart"/>
      <w:r>
        <w:t>кілкість</w:t>
      </w:r>
      <w:proofErr w:type="spellEnd"/>
      <w:r>
        <w:t xml:space="preserve"> одиниць на 0, так як продукт ще не готовий</w:t>
      </w:r>
    </w:p>
    <w:p w:rsidR="003C3BDE" w:rsidRDefault="003C3BDE"/>
    <w:p w:rsidR="003C3BDE" w:rsidRDefault="003C3BDE">
      <w:r>
        <w:t>Відпускні ціни</w:t>
      </w:r>
    </w:p>
    <w:p w:rsidR="003C3BDE" w:rsidRDefault="003C3BDE">
      <w:r>
        <w:t xml:space="preserve">Вказуємо без </w:t>
      </w:r>
      <w:proofErr w:type="spellStart"/>
      <w:r>
        <w:t>пдв</w:t>
      </w:r>
      <w:proofErr w:type="spellEnd"/>
    </w:p>
    <w:p w:rsidR="003C3BDE" w:rsidRDefault="003C3BDE"/>
    <w:p w:rsidR="003C3BDE" w:rsidRDefault="003C3BDE">
      <w:r>
        <w:t xml:space="preserve">Виручка від реалізації </w:t>
      </w:r>
    </w:p>
    <w:p w:rsidR="003C3BDE" w:rsidRDefault="003C3BDE">
      <w:r>
        <w:t>розраховується автоматично</w:t>
      </w:r>
    </w:p>
    <w:p w:rsidR="003C3BDE" w:rsidRDefault="003C3BDE"/>
    <w:p w:rsidR="003C3BDE" w:rsidRDefault="003C3BDE">
      <w:r>
        <w:t>Витрати сировини  та матеріалів</w:t>
      </w:r>
    </w:p>
    <w:p w:rsidR="003C3BDE" w:rsidRDefault="003C3BDE">
      <w:r>
        <w:t>Для ИТ проектів – не заповнюємо</w:t>
      </w:r>
    </w:p>
    <w:p w:rsidR="003C3BDE" w:rsidRDefault="003C3BDE"/>
    <w:p w:rsidR="003C3BDE" w:rsidRDefault="003C3BDE">
      <w:r>
        <w:t>Ціна на сировину та матеріали</w:t>
      </w:r>
    </w:p>
    <w:p w:rsidR="003C3BDE" w:rsidRDefault="003C3BDE">
      <w:r>
        <w:t>Для ИТ проектів – не заповнюємо</w:t>
      </w:r>
    </w:p>
    <w:p w:rsidR="003C3BDE" w:rsidRDefault="003C3BDE"/>
    <w:p w:rsidR="003C3BDE" w:rsidRDefault="003C3BDE">
      <w:proofErr w:type="spellStart"/>
      <w:r>
        <w:t>Витарти</w:t>
      </w:r>
      <w:proofErr w:type="spellEnd"/>
      <w:r>
        <w:t xml:space="preserve"> на сировину та матеріали</w:t>
      </w:r>
    </w:p>
    <w:p w:rsidR="003C3BDE" w:rsidRDefault="003C3BDE">
      <w:r>
        <w:t>Заповнюється автоматично, для ИТ проектів – не потрібно</w:t>
      </w:r>
    </w:p>
    <w:p w:rsidR="003C3BDE" w:rsidRDefault="003C3BDE"/>
    <w:p w:rsidR="003C3BDE" w:rsidRDefault="003C3BDE">
      <w:r>
        <w:t>Чисельність і заробітна плата</w:t>
      </w:r>
    </w:p>
    <w:p w:rsidR="003C3BDE" w:rsidRDefault="003C3BDE">
      <w:r>
        <w:t>Вибираємо потрібні види персоналу</w:t>
      </w:r>
    </w:p>
    <w:p w:rsidR="003C3BDE" w:rsidRDefault="003C3BDE">
      <w:r>
        <w:t>Різні види програмістів – в окремі рядки</w:t>
      </w:r>
    </w:p>
    <w:p w:rsidR="003C3BDE" w:rsidRDefault="003C3BDE"/>
    <w:p w:rsidR="003C3BDE" w:rsidRDefault="003C3BDE">
      <w:r>
        <w:t>Поточні витрати</w:t>
      </w:r>
    </w:p>
    <w:p w:rsidR="003C3BDE" w:rsidRDefault="003C3BDE">
      <w:proofErr w:type="spellStart"/>
      <w:r>
        <w:t>Комірційні</w:t>
      </w:r>
      <w:proofErr w:type="spellEnd"/>
      <w:r>
        <w:t xml:space="preserve"> – реклама, просування продукту, організація відряджень</w:t>
      </w:r>
    </w:p>
    <w:p w:rsidR="003C3BDE" w:rsidRDefault="001F5BCC">
      <w:r>
        <w:lastRenderedPageBreak/>
        <w:t>Постійні активи</w:t>
      </w:r>
    </w:p>
    <w:p w:rsidR="001F5BCC" w:rsidRDefault="001F5BCC">
      <w:r>
        <w:t>Сервери, обладнання, комп’ютери</w:t>
      </w:r>
    </w:p>
    <w:p w:rsidR="001F5BCC" w:rsidRDefault="001F5BCC">
      <w:pPr>
        <w:rPr>
          <w:lang w:val="ru-RU"/>
        </w:rPr>
      </w:pPr>
      <w:proofErr w:type="spellStart"/>
      <w:r>
        <w:t>Расхо</w:t>
      </w:r>
      <w:r>
        <w:rPr>
          <w:lang w:val="ru-RU"/>
        </w:rPr>
        <w:t>ды</w:t>
      </w:r>
      <w:proofErr w:type="spellEnd"/>
      <w:r>
        <w:rPr>
          <w:lang w:val="ru-RU"/>
        </w:rPr>
        <w:t xml:space="preserve"> будущих периодов – не заполнять</w:t>
      </w:r>
    </w:p>
    <w:p w:rsidR="001F5BCC" w:rsidRDefault="001F5BCC">
      <w:pPr>
        <w:rPr>
          <w:lang w:val="ru-RU"/>
        </w:rPr>
      </w:pPr>
    </w:p>
    <w:p w:rsidR="001F5BCC" w:rsidRDefault="001F5BCC">
      <w:r>
        <w:rPr>
          <w:lang w:val="ru-RU"/>
        </w:rPr>
        <w:t>Л</w:t>
      </w:r>
      <w:proofErr w:type="spellStart"/>
      <w:r>
        <w:t>ізінг</w:t>
      </w:r>
      <w:proofErr w:type="spellEnd"/>
      <w:r>
        <w:t xml:space="preserve"> – </w:t>
      </w:r>
    </w:p>
    <w:p w:rsidR="001F5BCC" w:rsidRDefault="001F5BCC">
      <w:r>
        <w:t>100 000 – замінюємо на 0</w:t>
      </w:r>
    </w:p>
    <w:p w:rsidR="001F5BCC" w:rsidRDefault="001F5BCC"/>
    <w:p w:rsidR="001F5BCC" w:rsidRDefault="001F5BCC">
      <w:r>
        <w:t>Нормовані поточні активи</w:t>
      </w:r>
    </w:p>
    <w:p w:rsidR="001F5BCC" w:rsidRDefault="001F5BCC">
      <w:proofErr w:type="spellStart"/>
      <w:r>
        <w:t>Обнуляємо</w:t>
      </w:r>
      <w:proofErr w:type="spellEnd"/>
      <w:r>
        <w:t xml:space="preserve"> цю таблицю</w:t>
      </w:r>
    </w:p>
    <w:p w:rsidR="001F5BCC" w:rsidRDefault="001F5BCC">
      <w:r>
        <w:t>Не звертаємо увагу на помилку:</w:t>
      </w:r>
    </w:p>
    <w:p w:rsidR="001F5BCC" w:rsidRDefault="001F5BCC">
      <w:r w:rsidRPr="001F5BCC">
        <w:t>=ЕСЛИ(F548+G506&gt;1;"&lt;&lt;&lt;</w:t>
      </w:r>
      <w:proofErr w:type="spellStart"/>
      <w:r w:rsidRPr="001F5BCC">
        <w:t>Внимание</w:t>
      </w:r>
      <w:proofErr w:type="spellEnd"/>
      <w:r w:rsidRPr="001F5BCC">
        <w:t xml:space="preserve">! </w:t>
      </w:r>
      <w:proofErr w:type="spellStart"/>
      <w:r w:rsidRPr="001F5BCC">
        <w:t>Суммарная</w:t>
      </w:r>
      <w:proofErr w:type="spellEnd"/>
      <w:r w:rsidRPr="001F5BCC">
        <w:t xml:space="preserve"> величина </w:t>
      </w:r>
      <w:proofErr w:type="spellStart"/>
      <w:r w:rsidRPr="001F5BCC">
        <w:t>дебиторской</w:t>
      </w:r>
      <w:proofErr w:type="spellEnd"/>
      <w:r w:rsidRPr="001F5BCC">
        <w:t xml:space="preserve"> </w:t>
      </w:r>
      <w:proofErr w:type="spellStart"/>
      <w:r w:rsidRPr="001F5BCC">
        <w:t>задолженности</w:t>
      </w:r>
      <w:proofErr w:type="spellEnd"/>
      <w:r w:rsidRPr="001F5BCC">
        <w:t xml:space="preserve"> и </w:t>
      </w:r>
      <w:proofErr w:type="spellStart"/>
      <w:r w:rsidRPr="001F5BCC">
        <w:t>авансов</w:t>
      </w:r>
      <w:proofErr w:type="spellEnd"/>
      <w:r w:rsidRPr="001F5BCC">
        <w:t xml:space="preserve"> </w:t>
      </w:r>
      <w:proofErr w:type="spellStart"/>
      <w:r w:rsidRPr="001F5BCC">
        <w:t>покупателей</w:t>
      </w:r>
      <w:proofErr w:type="spellEnd"/>
      <w:r w:rsidRPr="001F5BCC">
        <w:t xml:space="preserve"> </w:t>
      </w:r>
      <w:proofErr w:type="spellStart"/>
      <w:r w:rsidRPr="001F5BCC">
        <w:t>превышает</w:t>
      </w:r>
      <w:proofErr w:type="spellEnd"/>
      <w:r w:rsidRPr="001F5BCC">
        <w:t xml:space="preserve"> 100%";ЕСЛИ(F548+G506&lt;1;"&lt;&lt;&lt;</w:t>
      </w:r>
      <w:proofErr w:type="spellStart"/>
      <w:r w:rsidRPr="001F5BCC">
        <w:t>Внимание</w:t>
      </w:r>
      <w:proofErr w:type="spellEnd"/>
      <w:r w:rsidRPr="001F5BCC">
        <w:t xml:space="preserve">! </w:t>
      </w:r>
      <w:proofErr w:type="spellStart"/>
      <w:r w:rsidRPr="001F5BCC">
        <w:t>Дебиторская</w:t>
      </w:r>
      <w:proofErr w:type="spellEnd"/>
      <w:r w:rsidRPr="001F5BCC">
        <w:t xml:space="preserve"> </w:t>
      </w:r>
      <w:proofErr w:type="spellStart"/>
      <w:r w:rsidRPr="001F5BCC">
        <w:t>задолженность</w:t>
      </w:r>
      <w:proofErr w:type="spellEnd"/>
      <w:r w:rsidRPr="001F5BCC">
        <w:t xml:space="preserve"> и </w:t>
      </w:r>
      <w:proofErr w:type="spellStart"/>
      <w:r w:rsidRPr="001F5BCC">
        <w:t>авансы</w:t>
      </w:r>
      <w:proofErr w:type="spellEnd"/>
      <w:r w:rsidRPr="001F5BCC">
        <w:t xml:space="preserve"> </w:t>
      </w:r>
      <w:proofErr w:type="spellStart"/>
      <w:r w:rsidRPr="001F5BCC">
        <w:t>покупателей</w:t>
      </w:r>
      <w:proofErr w:type="spellEnd"/>
      <w:r w:rsidRPr="001F5BCC">
        <w:t xml:space="preserve"> в </w:t>
      </w:r>
      <w:proofErr w:type="spellStart"/>
      <w:r w:rsidRPr="001F5BCC">
        <w:t>сумме</w:t>
      </w:r>
      <w:proofErr w:type="spellEnd"/>
      <w:r w:rsidRPr="001F5BCC">
        <w:t xml:space="preserve"> </w:t>
      </w:r>
      <w:proofErr w:type="spellStart"/>
      <w:r w:rsidRPr="001F5BCC">
        <w:t>меньше</w:t>
      </w:r>
      <w:proofErr w:type="spellEnd"/>
      <w:r w:rsidRPr="001F5BCC">
        <w:t xml:space="preserve"> 100%, </w:t>
      </w:r>
      <w:proofErr w:type="spellStart"/>
      <w:r w:rsidRPr="001F5BCC">
        <w:t>что</w:t>
      </w:r>
      <w:proofErr w:type="spellEnd"/>
      <w:r w:rsidRPr="001F5BCC">
        <w:t xml:space="preserve"> </w:t>
      </w:r>
      <w:proofErr w:type="spellStart"/>
      <w:r w:rsidRPr="001F5BCC">
        <w:t>возможно</w:t>
      </w:r>
      <w:proofErr w:type="spellEnd"/>
      <w:r w:rsidRPr="001F5BCC">
        <w:t xml:space="preserve"> при </w:t>
      </w:r>
      <w:proofErr w:type="spellStart"/>
      <w:r w:rsidRPr="001F5BCC">
        <w:t>условии</w:t>
      </w:r>
      <w:proofErr w:type="spellEnd"/>
      <w:r w:rsidRPr="001F5BCC">
        <w:t xml:space="preserve"> </w:t>
      </w:r>
      <w:proofErr w:type="spellStart"/>
      <w:r w:rsidRPr="001F5BCC">
        <w:t>оплаты</w:t>
      </w:r>
      <w:proofErr w:type="spellEnd"/>
      <w:r w:rsidRPr="001F5BCC">
        <w:t xml:space="preserve"> </w:t>
      </w:r>
      <w:proofErr w:type="spellStart"/>
      <w:r w:rsidRPr="001F5BCC">
        <w:t>продукции</w:t>
      </w:r>
      <w:proofErr w:type="spellEnd"/>
      <w:r w:rsidRPr="001F5BCC">
        <w:t xml:space="preserve"> день-в-день";""))</w:t>
      </w:r>
    </w:p>
    <w:p w:rsidR="001F5BCC" w:rsidRDefault="001F5BCC"/>
    <w:p w:rsidR="001F5BCC" w:rsidRDefault="001F5BCC">
      <w:r>
        <w:t>Нормовані короткострокові пасиви</w:t>
      </w:r>
    </w:p>
    <w:p w:rsidR="001F5BCC" w:rsidRDefault="001F5BCC">
      <w:r w:rsidRPr="001F5BCC">
        <w:t xml:space="preserve">Частота </w:t>
      </w:r>
      <w:proofErr w:type="spellStart"/>
      <w:r w:rsidRPr="001F5BCC">
        <w:t>выплаты</w:t>
      </w:r>
      <w:proofErr w:type="spellEnd"/>
      <w:r w:rsidRPr="001F5BCC">
        <w:t xml:space="preserve"> </w:t>
      </w:r>
      <w:proofErr w:type="spellStart"/>
      <w:r w:rsidRPr="001F5BCC">
        <w:t>заработной</w:t>
      </w:r>
      <w:proofErr w:type="spellEnd"/>
      <w:r w:rsidRPr="001F5BCC">
        <w:t xml:space="preserve"> </w:t>
      </w:r>
      <w:proofErr w:type="spellStart"/>
      <w:r w:rsidRPr="001F5BCC">
        <w:t>платы</w:t>
      </w:r>
      <w:proofErr w:type="spellEnd"/>
      <w:r>
        <w:t xml:space="preserve"> – залишаємо 2</w:t>
      </w:r>
    </w:p>
    <w:p w:rsidR="001F5BCC" w:rsidRDefault="001F5BCC">
      <w:r>
        <w:t xml:space="preserve">Все інше </w:t>
      </w:r>
      <w:proofErr w:type="spellStart"/>
      <w:r>
        <w:t>обнуляємо</w:t>
      </w:r>
      <w:proofErr w:type="spellEnd"/>
    </w:p>
    <w:p w:rsidR="001F5BCC" w:rsidRDefault="001F5BCC"/>
    <w:p w:rsidR="001F5BCC" w:rsidRDefault="001F5BCC">
      <w:r>
        <w:t>Джерела фінансування</w:t>
      </w:r>
    </w:p>
    <w:p w:rsidR="001F5BCC" w:rsidRDefault="001F5BCC">
      <w:r>
        <w:t xml:space="preserve">Акційний капітал – не </w:t>
      </w:r>
      <w:proofErr w:type="spellStart"/>
      <w:r>
        <w:t>обовязково</w:t>
      </w:r>
      <w:proofErr w:type="spellEnd"/>
    </w:p>
    <w:p w:rsidR="001F5BCC" w:rsidRDefault="001F5BCC"/>
    <w:p w:rsidR="001F5BCC" w:rsidRDefault="001F5BCC">
      <w:r>
        <w:t>Кредити в</w:t>
      </w:r>
      <w:r w:rsidR="000E14FA">
        <w:t xml:space="preserve"> місцевій</w:t>
      </w:r>
      <w:r>
        <w:t xml:space="preserve"> </w:t>
      </w:r>
      <w:r w:rsidR="000E14FA">
        <w:t>валюті</w:t>
      </w:r>
    </w:p>
    <w:p w:rsidR="000E14FA" w:rsidRDefault="000E14FA">
      <w:r>
        <w:t xml:space="preserve">Тип </w:t>
      </w:r>
      <w:proofErr w:type="spellStart"/>
      <w:r>
        <w:t>кредита</w:t>
      </w:r>
      <w:proofErr w:type="spellEnd"/>
      <w:r>
        <w:t xml:space="preserve"> – 2</w:t>
      </w:r>
    </w:p>
    <w:p w:rsidR="000E14FA" w:rsidRDefault="000E14FA">
      <w:r>
        <w:t>Період виплати відсотків – 30</w:t>
      </w:r>
    </w:p>
    <w:p w:rsidR="000E14FA" w:rsidRDefault="000E14FA">
      <w:r>
        <w:t>Налаштовуємо кредит за допомогою кнопки «АУТО»</w:t>
      </w:r>
    </w:p>
    <w:p w:rsidR="000E14FA" w:rsidRDefault="000E14FA"/>
    <w:p w:rsidR="000E14FA" w:rsidRDefault="000E14FA">
      <w:r>
        <w:t>Податки  та платежі в не бюджетні фонди</w:t>
      </w:r>
    </w:p>
    <w:p w:rsidR="000E14FA" w:rsidRDefault="000E14FA">
      <w:r>
        <w:t>Дані дивимося в Інтернеті</w:t>
      </w:r>
    </w:p>
    <w:p w:rsidR="000E14FA" w:rsidRDefault="000E14FA"/>
    <w:p w:rsidR="000E14FA" w:rsidRDefault="000E14FA"/>
    <w:p w:rsidR="000E14FA" w:rsidRDefault="000E14FA">
      <w:r w:rsidRPr="000E14FA">
        <w:lastRenderedPageBreak/>
        <w:t>NPV</w:t>
      </w:r>
      <w:r>
        <w:t xml:space="preserve"> – чим більше, тим краще</w:t>
      </w:r>
    </w:p>
    <w:p w:rsidR="000E14FA" w:rsidRPr="001F5BCC" w:rsidRDefault="000E14FA">
      <w:r w:rsidRPr="000E14FA">
        <w:t>IRR (</w:t>
      </w:r>
      <w:proofErr w:type="spellStart"/>
      <w:r w:rsidRPr="000E14FA">
        <w:t>номинальная</w:t>
      </w:r>
      <w:proofErr w:type="spellEnd"/>
      <w:r w:rsidRPr="000E14FA">
        <w:t xml:space="preserve"> </w:t>
      </w:r>
      <w:proofErr w:type="spellStart"/>
      <w:r w:rsidRPr="000E14FA">
        <w:t>годовая</w:t>
      </w:r>
      <w:proofErr w:type="spellEnd"/>
      <w:r w:rsidRPr="000E14FA">
        <w:t>)</w:t>
      </w:r>
      <w:r>
        <w:t xml:space="preserve"> – повинні бути «реальні» цифри (повернений відсоток від прибутку)</w:t>
      </w:r>
    </w:p>
    <w:sectPr w:rsidR="000E14FA" w:rsidRPr="001F5BCC" w:rsidSect="008C2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653D"/>
    <w:rsid w:val="000161F9"/>
    <w:rsid w:val="000E14FA"/>
    <w:rsid w:val="001F5BCC"/>
    <w:rsid w:val="003C3BDE"/>
    <w:rsid w:val="008C2B84"/>
    <w:rsid w:val="008D653D"/>
    <w:rsid w:val="00BC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2019-09-23T08:56:00Z</dcterms:created>
  <dcterms:modified xsi:type="dcterms:W3CDTF">2019-09-23T10:14:00Z</dcterms:modified>
</cp:coreProperties>
</file>