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DFA9" w14:textId="77777777" w:rsidR="00D10DE1" w:rsidRPr="003A398C" w:rsidRDefault="00D10DE1" w:rsidP="00D10DE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A398C">
        <w:rPr>
          <w:rFonts w:ascii="Times New Roman" w:eastAsia="Times New Roman" w:hAnsi="Times New Roman" w:cs="Times New Roman"/>
          <w:b/>
          <w:bCs/>
          <w:kern w:val="36"/>
          <w14:ligatures w14:val="none"/>
        </w:rPr>
        <w:t>LEADERSHIP IN THE DIGITAL AGE AND VALUE RE-ORIENTATION — CASE STUDIES AND EXERCISES</w:t>
      </w:r>
    </w:p>
    <w:p w14:paraId="301C0FF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60-Slide Executive Summit Deck — Slide Content (Final Merged Version)</w:t>
      </w:r>
    </w:p>
    <w:p w14:paraId="3F9C64D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Event:</w:t>
      </w:r>
      <w:r w:rsidRPr="003A398C">
        <w:rPr>
          <w:rFonts w:ascii="Times New Roman" w:eastAsia="Times New Roman" w:hAnsi="Times New Roman" w:cs="Times New Roman"/>
          <w:kern w:val="0"/>
          <w14:ligatures w14:val="none"/>
        </w:rPr>
        <w:t xml:space="preserve"> 2nd Edition: 2026 Board Leadership Summit — </w:t>
      </w:r>
      <w:r w:rsidRPr="003A398C">
        <w:rPr>
          <w:rFonts w:ascii="Times New Roman" w:eastAsia="Times New Roman" w:hAnsi="Times New Roman" w:cs="Times New Roman"/>
          <w:i/>
          <w:iCs/>
          <w:kern w:val="0"/>
          <w14:ligatures w14:val="none"/>
        </w:rPr>
        <w:t>The Board of Tomorrow: Agility, Ethics and Impact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Dates:</w:t>
      </w:r>
      <w:r w:rsidRPr="003A398C">
        <w:rPr>
          <w:rFonts w:ascii="Times New Roman" w:eastAsia="Times New Roman" w:hAnsi="Times New Roman" w:cs="Times New Roman"/>
          <w:kern w:val="0"/>
          <w14:ligatures w14:val="none"/>
        </w:rPr>
        <w:t xml:space="preserve"> Monday 2 – Friday 6 November 2026 · </w:t>
      </w:r>
      <w:r w:rsidRPr="003A398C">
        <w:rPr>
          <w:rFonts w:ascii="Times New Roman" w:eastAsia="Times New Roman" w:hAnsi="Times New Roman" w:cs="Times New Roman"/>
          <w:b/>
          <w:bCs/>
          <w:kern w:val="0"/>
          <w14:ligatures w14:val="none"/>
        </w:rPr>
        <w:t>Venue:</w:t>
      </w:r>
      <w:r w:rsidRPr="003A398C">
        <w:rPr>
          <w:rFonts w:ascii="Times New Roman" w:eastAsia="Times New Roman" w:hAnsi="Times New Roman" w:cs="Times New Roman"/>
          <w:kern w:val="0"/>
          <w14:ligatures w14:val="none"/>
        </w:rPr>
        <w:t xml:space="preserve"> </w:t>
      </w:r>
      <w:proofErr w:type="spellStart"/>
      <w:r w:rsidRPr="003A398C">
        <w:rPr>
          <w:rFonts w:ascii="Times New Roman" w:eastAsia="Times New Roman" w:hAnsi="Times New Roman" w:cs="Times New Roman"/>
          <w:kern w:val="0"/>
          <w14:ligatures w14:val="none"/>
        </w:rPr>
        <w:t>Ramala</w:t>
      </w:r>
      <w:proofErr w:type="spellEnd"/>
      <w:r w:rsidRPr="003A398C">
        <w:rPr>
          <w:rFonts w:ascii="Times New Roman" w:eastAsia="Times New Roman" w:hAnsi="Times New Roman" w:cs="Times New Roman"/>
          <w:kern w:val="0"/>
          <w14:ligatures w14:val="none"/>
        </w:rPr>
        <w:t xml:space="preserve"> Addis Hotel, Addis Ababa, Ethiopia</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Facilitator:</w:t>
      </w:r>
      <w:r w:rsidRPr="003A398C">
        <w:rPr>
          <w:rFonts w:ascii="Times New Roman" w:eastAsia="Times New Roman" w:hAnsi="Times New Roman" w:cs="Times New Roman"/>
          <w:kern w:val="0"/>
          <w14:ligatures w14:val="none"/>
        </w:rPr>
        <w:t xml:space="preserve"> Professor Taiwo Asaolu, Ph.D., FCA — Vice-Chancellor, University of Ilesa, Ilesa, Osun State, Nigeria</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Audience:</w:t>
      </w:r>
      <w:r w:rsidRPr="003A398C">
        <w:rPr>
          <w:rFonts w:ascii="Times New Roman" w:eastAsia="Times New Roman" w:hAnsi="Times New Roman" w:cs="Times New Roman"/>
          <w:kern w:val="0"/>
          <w14:ligatures w14:val="none"/>
        </w:rPr>
        <w:t xml:space="preserve"> Nigerian and African board directors, C-suite executives and senior leaders — experienced, time-poor, </w:t>
      </w:r>
      <w:proofErr w:type="spellStart"/>
      <w:r w:rsidRPr="003A398C">
        <w:rPr>
          <w:rFonts w:ascii="Times New Roman" w:eastAsia="Times New Roman" w:hAnsi="Times New Roman" w:cs="Times New Roman"/>
          <w:kern w:val="0"/>
          <w14:ligatures w14:val="none"/>
        </w:rPr>
        <w:t>sceptical</w:t>
      </w:r>
      <w:proofErr w:type="spellEnd"/>
      <w:r w:rsidRPr="003A398C">
        <w:rPr>
          <w:rFonts w:ascii="Times New Roman" w:eastAsia="Times New Roman" w:hAnsi="Times New Roman" w:cs="Times New Roman"/>
          <w:kern w:val="0"/>
          <w14:ligatures w14:val="none"/>
        </w:rPr>
        <w:t xml:space="preserve"> of theory; responsive to local evidence, named numbers, and frameworks usable on Monday.</w:t>
      </w:r>
    </w:p>
    <w:p w14:paraId="6DD6518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Design system (applies to every slide):</w:t>
      </w:r>
    </w:p>
    <w:p w14:paraId="52022FFC" w14:textId="77777777" w:rsidR="00D10DE1" w:rsidRPr="003A398C" w:rsidRDefault="00D10DE1" w:rsidP="00D10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Every case carries the six-part apparatus: Situation → Challenge → Action → Result → Lessons for the Boardroom → Think About This + Sources.</w:t>
      </w:r>
    </w:p>
    <w:p w14:paraId="38F7BA47" w14:textId="77777777" w:rsidR="00D10DE1" w:rsidRPr="003A398C" w:rsidRDefault="00D10DE1" w:rsidP="00D10DE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Each slide states headline and body content only; visual design is left entirely to </w:t>
      </w:r>
      <w:proofErr w:type="spellStart"/>
      <w:r w:rsidRPr="003A398C">
        <w:rPr>
          <w:rFonts w:ascii="Times New Roman" w:eastAsia="Times New Roman" w:hAnsi="Times New Roman" w:cs="Times New Roman"/>
          <w:kern w:val="0"/>
          <w14:ligatures w14:val="none"/>
        </w:rPr>
        <w:t>NotebookLM</w:t>
      </w:r>
      <w:proofErr w:type="spellEnd"/>
      <w:r w:rsidRPr="003A398C">
        <w:rPr>
          <w:rFonts w:ascii="Times New Roman" w:eastAsia="Times New Roman" w:hAnsi="Times New Roman" w:cs="Times New Roman"/>
          <w:kern w:val="0"/>
          <w14:ligatures w14:val="none"/>
        </w:rPr>
        <w:t>.</w:t>
      </w:r>
    </w:p>
    <w:p w14:paraId="52B2BB2C"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FRONT MATTER (SLIDES 1–11)</w:t>
      </w:r>
    </w:p>
    <w:p w14:paraId="2DC3604D"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 — Title slide</w:t>
      </w:r>
    </w:p>
    <w:p w14:paraId="3B52313B"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Leadership in the Digital Age and Value Re-Orientation — Case Studies and Exercises.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Subtitle: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2nd Edition: 2026 Board Leadership Summit.</w:t>
      </w:r>
      <w:r w:rsidRPr="003A398C">
        <w:rPr>
          <w:rFonts w:ascii="Times New Roman" w:eastAsia="Times New Roman" w:hAnsi="Times New Roman" w:cs="Times New Roman"/>
          <w:kern w:val="0"/>
          <w14:ligatures w14:val="none"/>
        </w:rPr>
        <w:t xml:space="preserve"> Facilitator line, dates, venue.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 line: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"Six cases, three exercises — the evidence and the practice."</w:t>
      </w:r>
    </w:p>
    <w:p w14:paraId="5B37744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 — Two boardrooms, one morning (Lagos)</w:t>
      </w:r>
    </w:p>
    <w:p w14:paraId="7975C64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Lagos, February 2026 — The Morning the Strategy Aged.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A board convenes for its quarterly strategy review. The papers were drafted in November; the world has moved. The naira-redesign cash crunch of 2023: 1.1 billion electronic transactions in March 2023 alone; ₦600 trillion in electronic payment value across 2023, up 55% from ₦387 trillion in 2022; volumes rising from 5.1 billion to 9.7 billion. The bank's own channels buckled in the weeks they were needed most — not because the technology was absent, but because the organisation around it was tuned for a slower world.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Pull-quote: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"In what sense is our strategy still analogue?" — the chairman.</w:t>
      </w:r>
    </w:p>
    <w:p w14:paraId="36455C61"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 — Two boardrooms, one morning (Wells Fargo)</w:t>
      </w:r>
    </w:p>
    <w:p w14:paraId="1DF5B80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Wells Fargo — The Morning the Values Were Audited.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Staff opened millions of </w:t>
      </w:r>
      <w:proofErr w:type="spellStart"/>
      <w:r w:rsidRPr="003A398C">
        <w:rPr>
          <w:rFonts w:ascii="Times New Roman" w:eastAsia="Times New Roman" w:hAnsi="Times New Roman" w:cs="Times New Roman"/>
          <w:kern w:val="0"/>
          <w14:ligatures w14:val="none"/>
        </w:rPr>
        <w:t>unauthorised</w:t>
      </w:r>
      <w:proofErr w:type="spellEnd"/>
      <w:r w:rsidRPr="003A398C">
        <w:rPr>
          <w:rFonts w:ascii="Times New Roman" w:eastAsia="Times New Roman" w:hAnsi="Times New Roman" w:cs="Times New Roman"/>
          <w:kern w:val="0"/>
          <w14:ligatures w14:val="none"/>
        </w:rPr>
        <w:t xml:space="preserve"> customer accounts. $185 million in regulatory fines (2016); roughly 5,300 employees dismissed; the CEO resigned and was later banned from banking; by 2020 a $3 billion settlement. Nothing about this was a technology failure. The bank had world-class systems and a </w:t>
      </w:r>
      <w:proofErr w:type="gramStart"/>
      <w:r w:rsidRPr="003A398C">
        <w:rPr>
          <w:rFonts w:ascii="Times New Roman" w:eastAsia="Times New Roman" w:hAnsi="Times New Roman" w:cs="Times New Roman"/>
          <w:kern w:val="0"/>
          <w14:ligatures w14:val="none"/>
        </w:rPr>
        <w:t>values</w:t>
      </w:r>
      <w:proofErr w:type="gramEnd"/>
      <w:r w:rsidRPr="003A398C">
        <w:rPr>
          <w:rFonts w:ascii="Times New Roman" w:eastAsia="Times New Roman" w:hAnsi="Times New Roman" w:cs="Times New Roman"/>
          <w:kern w:val="0"/>
          <w14:ligatures w14:val="none"/>
        </w:rPr>
        <w:t xml:space="preserve">-rich public identity. It also had a sales-incentive </w:t>
      </w:r>
      <w:proofErr w:type="gramStart"/>
      <w:r w:rsidRPr="003A398C">
        <w:rPr>
          <w:rFonts w:ascii="Times New Roman" w:eastAsia="Times New Roman" w:hAnsi="Times New Roman" w:cs="Times New Roman"/>
          <w:kern w:val="0"/>
          <w14:ligatures w14:val="none"/>
        </w:rPr>
        <w:t>machine — "</w:t>
      </w:r>
      <w:proofErr w:type="gramEnd"/>
      <w:r w:rsidRPr="003A398C">
        <w:rPr>
          <w:rFonts w:ascii="Times New Roman" w:eastAsia="Times New Roman" w:hAnsi="Times New Roman" w:cs="Times New Roman"/>
          <w:kern w:val="0"/>
          <w14:ligatures w14:val="none"/>
        </w:rPr>
        <w:t xml:space="preserve">Going for Gr-Eight," eight products per customer — that paid for exactly the behaviour it </w:t>
      </w:r>
      <w:r w:rsidRPr="003A398C">
        <w:rPr>
          <w:rFonts w:ascii="Times New Roman" w:eastAsia="Times New Roman" w:hAnsi="Times New Roman" w:cs="Times New Roman"/>
          <w:kern w:val="0"/>
          <w14:ligatures w14:val="none"/>
        </w:rPr>
        <w:lastRenderedPageBreak/>
        <w:t>got, for two decades.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Pull-quote: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 approved the sales goals. Who approved the values they produced?" — the chairman.</w:t>
      </w:r>
    </w:p>
    <w:p w14:paraId="76A0ABC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 — The gap between two speeds</w:t>
      </w:r>
    </w:p>
    <w:p w14:paraId="0CEA8142"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Gap Between Two Speeds.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Approximately 70 per cent of digital transformations fail in the boardroom, not the server room (BCG, 2020). Customers, employees, regulators and the public operate at machine speed. Most boards still decide, communicate, hire and reward on analogue assumptions. The gap between those two speeds is where </w:t>
      </w:r>
      <w:proofErr w:type="spellStart"/>
      <w:r w:rsidRPr="003A398C">
        <w:rPr>
          <w:rFonts w:ascii="Times New Roman" w:eastAsia="Times New Roman" w:hAnsi="Times New Roman" w:cs="Times New Roman"/>
          <w:kern w:val="0"/>
          <w14:ligatures w14:val="none"/>
        </w:rPr>
        <w:t>organisations</w:t>
      </w:r>
      <w:proofErr w:type="spellEnd"/>
      <w:r w:rsidRPr="003A398C">
        <w:rPr>
          <w:rFonts w:ascii="Times New Roman" w:eastAsia="Times New Roman" w:hAnsi="Times New Roman" w:cs="Times New Roman"/>
          <w:kern w:val="0"/>
          <w14:ligatures w14:val="none"/>
        </w:rPr>
        <w:t xml:space="preserve"> die.</w:t>
      </w:r>
    </w:p>
    <w:p w14:paraId="1B6D689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 xml:space="preserve">Slide 5 — The argument </w:t>
      </w:r>
      <w:proofErr w:type="gramStart"/>
      <w:r w:rsidRPr="003A398C">
        <w:rPr>
          <w:rFonts w:ascii="Times New Roman" w:eastAsia="Times New Roman" w:hAnsi="Times New Roman" w:cs="Times New Roman"/>
          <w:b/>
          <w:bCs/>
          <w:kern w:val="0"/>
          <w14:ligatures w14:val="none"/>
        </w:rPr>
        <w:t>in</w:t>
      </w:r>
      <w:proofErr w:type="gramEnd"/>
      <w:r w:rsidRPr="003A398C">
        <w:rPr>
          <w:rFonts w:ascii="Times New Roman" w:eastAsia="Times New Roman" w:hAnsi="Times New Roman" w:cs="Times New Roman"/>
          <w:b/>
          <w:bCs/>
          <w:kern w:val="0"/>
          <w14:ligatures w14:val="none"/>
        </w:rPr>
        <w:t xml:space="preserve"> one page</w:t>
      </w:r>
    </w:p>
    <w:p w14:paraId="4F532C3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One Argument, Not Nine Topics.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The nine modules are not nine topics. They are one argument: the board's job in a digital age is to own and tune a single leadership operating system — before </w:t>
      </w:r>
      <w:proofErr w:type="gramStart"/>
      <w:r w:rsidRPr="003A398C">
        <w:rPr>
          <w:rFonts w:ascii="Times New Roman" w:eastAsia="Times New Roman" w:hAnsi="Times New Roman" w:cs="Times New Roman"/>
          <w:kern w:val="0"/>
          <w14:ligatures w14:val="none"/>
        </w:rPr>
        <w:t>the Tuesday</w:t>
      </w:r>
      <w:proofErr w:type="gramEnd"/>
      <w:r w:rsidRPr="003A398C">
        <w:rPr>
          <w:rFonts w:ascii="Times New Roman" w:eastAsia="Times New Roman" w:hAnsi="Times New Roman" w:cs="Times New Roman"/>
          <w:kern w:val="0"/>
          <w14:ligatures w14:val="none"/>
        </w:rPr>
        <w:t xml:space="preserve"> morning on which everything breaks at once. This deck reads that system through two instruments: </w:t>
      </w:r>
      <w:r w:rsidRPr="003A398C">
        <w:rPr>
          <w:rFonts w:ascii="Times New Roman" w:eastAsia="Times New Roman" w:hAnsi="Times New Roman" w:cs="Times New Roman"/>
          <w:b/>
          <w:bCs/>
          <w:kern w:val="0"/>
          <w14:ligatures w14:val="none"/>
        </w:rPr>
        <w:t>eight dials</w:t>
      </w:r>
      <w:r w:rsidRPr="003A398C">
        <w:rPr>
          <w:rFonts w:ascii="Times New Roman" w:eastAsia="Times New Roman" w:hAnsi="Times New Roman" w:cs="Times New Roman"/>
          <w:kern w:val="0"/>
          <w14:ligatures w14:val="none"/>
        </w:rPr>
        <w:t xml:space="preserve"> the board owns, and </w:t>
      </w:r>
      <w:r w:rsidRPr="003A398C">
        <w:rPr>
          <w:rFonts w:ascii="Times New Roman" w:eastAsia="Times New Roman" w:hAnsi="Times New Roman" w:cs="Times New Roman"/>
          <w:b/>
          <w:bCs/>
          <w:kern w:val="0"/>
          <w14:ligatures w14:val="none"/>
        </w:rPr>
        <w:t>four clocks</w:t>
      </w:r>
      <w:r w:rsidRPr="003A398C">
        <w:rPr>
          <w:rFonts w:ascii="Times New Roman" w:eastAsia="Times New Roman" w:hAnsi="Times New Roman" w:cs="Times New Roman"/>
          <w:kern w:val="0"/>
          <w14:ligatures w14:val="none"/>
        </w:rPr>
        <w:t xml:space="preserve"> at which the ground moves.</w:t>
      </w:r>
    </w:p>
    <w:p w14:paraId="44D5453A"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6 — The eight dials, part 1</w:t>
      </w:r>
    </w:p>
    <w:p w14:paraId="44CDA1D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Eight Dials — 1 to 4.</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cards, one per dial:</w:t>
      </w:r>
    </w:p>
    <w:p w14:paraId="1FC6211A" w14:textId="77777777" w:rsidR="00D10DE1" w:rsidRPr="003A398C" w:rsidRDefault="00D10DE1" w:rsidP="00D10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1. Ambition</w:t>
      </w:r>
      <w:r w:rsidRPr="003A398C">
        <w:rPr>
          <w:rFonts w:ascii="Times New Roman" w:eastAsia="Times New Roman" w:hAnsi="Times New Roman" w:cs="Times New Roman"/>
          <w:kern w:val="0"/>
          <w14:ligatures w14:val="none"/>
        </w:rPr>
        <w:t xml:space="preserve"> — the third project, not </w:t>
      </w:r>
      <w:proofErr w:type="spellStart"/>
      <w:r w:rsidRPr="003A398C">
        <w:rPr>
          <w:rFonts w:ascii="Times New Roman" w:eastAsia="Times New Roman" w:hAnsi="Times New Roman" w:cs="Times New Roman"/>
          <w:kern w:val="0"/>
          <w14:ligatures w14:val="none"/>
        </w:rPr>
        <w:t>digitisation</w:t>
      </w:r>
      <w:proofErr w:type="spellEnd"/>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Board question: Are we funding the project that changes what the organisation is — or only the projects that make it faster?</w:t>
      </w:r>
    </w:p>
    <w:p w14:paraId="0EF0A92E" w14:textId="77777777" w:rsidR="00D10DE1" w:rsidRPr="003A398C" w:rsidRDefault="00D10DE1" w:rsidP="00D10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2. Attention</w:t>
      </w:r>
      <w:r w:rsidRPr="003A398C">
        <w:rPr>
          <w:rFonts w:ascii="Times New Roman" w:eastAsia="Times New Roman" w:hAnsi="Times New Roman" w:cs="Times New Roman"/>
          <w:kern w:val="0"/>
          <w14:ligatures w14:val="none"/>
        </w:rPr>
        <w:t xml:space="preserve"> — sensing the 10x force before it becomes obvious. </w:t>
      </w:r>
      <w:r w:rsidRPr="003A398C">
        <w:rPr>
          <w:rFonts w:ascii="Times New Roman" w:eastAsia="Times New Roman" w:hAnsi="Times New Roman" w:cs="Times New Roman"/>
          <w:i/>
          <w:iCs/>
          <w:kern w:val="0"/>
          <w14:ligatures w14:val="none"/>
        </w:rPr>
        <w:t>Do we have a radar and a betting discipline?</w:t>
      </w:r>
    </w:p>
    <w:p w14:paraId="41970F2B" w14:textId="77777777" w:rsidR="00D10DE1" w:rsidRPr="003A398C" w:rsidRDefault="00D10DE1" w:rsidP="00D10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3. Fluency</w:t>
      </w:r>
      <w:r w:rsidRPr="003A398C">
        <w:rPr>
          <w:rFonts w:ascii="Times New Roman" w:eastAsia="Times New Roman" w:hAnsi="Times New Roman" w:cs="Times New Roman"/>
          <w:kern w:val="0"/>
          <w14:ligatures w14:val="none"/>
        </w:rPr>
        <w:t xml:space="preserve"> — interrogating the prediction machine. </w:t>
      </w:r>
      <w:r w:rsidRPr="003A398C">
        <w:rPr>
          <w:rFonts w:ascii="Times New Roman" w:eastAsia="Times New Roman" w:hAnsi="Times New Roman" w:cs="Times New Roman"/>
          <w:i/>
          <w:iCs/>
          <w:kern w:val="0"/>
          <w14:ligatures w14:val="none"/>
        </w:rPr>
        <w:t>Can we decompose a decision into prediction, judgement and review?</w:t>
      </w:r>
    </w:p>
    <w:p w14:paraId="5B2DCD12" w14:textId="77777777" w:rsidR="00D10DE1" w:rsidRPr="003A398C" w:rsidRDefault="00D10DE1" w:rsidP="00D10DE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4. Architecture</w:t>
      </w:r>
      <w:r w:rsidRPr="003A398C">
        <w:rPr>
          <w:rFonts w:ascii="Times New Roman" w:eastAsia="Times New Roman" w:hAnsi="Times New Roman" w:cs="Times New Roman"/>
          <w:kern w:val="0"/>
          <w14:ligatures w14:val="none"/>
        </w:rPr>
        <w:t xml:space="preserve"> — trust across distance. </w:t>
      </w:r>
      <w:r w:rsidRPr="003A398C">
        <w:rPr>
          <w:rFonts w:ascii="Times New Roman" w:eastAsia="Times New Roman" w:hAnsi="Times New Roman" w:cs="Times New Roman"/>
          <w:i/>
          <w:iCs/>
          <w:kern w:val="0"/>
          <w14:ligatures w14:val="none"/>
        </w:rPr>
        <w:t>Does leadership travel through documentation, ritual and proximity equity?</w:t>
      </w:r>
    </w:p>
    <w:p w14:paraId="07210D53"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7 — The eight dials, part 2</w:t>
      </w:r>
    </w:p>
    <w:p w14:paraId="1A08DE3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Eight Dials — 5 to 8.</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cards:</w:t>
      </w:r>
    </w:p>
    <w:p w14:paraId="61413B71" w14:textId="77777777" w:rsidR="00D10DE1" w:rsidRPr="003A398C" w:rsidRDefault="00D10DE1" w:rsidP="00D10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5. Anchor</w:t>
      </w:r>
      <w:r w:rsidRPr="003A398C">
        <w:rPr>
          <w:rFonts w:ascii="Times New Roman" w:eastAsia="Times New Roman" w:hAnsi="Times New Roman" w:cs="Times New Roman"/>
          <w:kern w:val="0"/>
          <w14:ligatures w14:val="none"/>
        </w:rPr>
        <w:t xml:space="preserve"> — purpose that constrains. </w:t>
      </w:r>
      <w:r w:rsidRPr="003A398C">
        <w:rPr>
          <w:rFonts w:ascii="Times New Roman" w:eastAsia="Times New Roman" w:hAnsi="Times New Roman" w:cs="Times New Roman"/>
          <w:i/>
          <w:iCs/>
          <w:kern w:val="0"/>
          <w14:ligatures w14:val="none"/>
        </w:rPr>
        <w:t>Has our purpose ever cost us a deal?</w:t>
      </w:r>
    </w:p>
    <w:p w14:paraId="1E9253FE" w14:textId="77777777" w:rsidR="00D10DE1" w:rsidRPr="003A398C" w:rsidRDefault="00D10DE1" w:rsidP="00D10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6. Talent</w:t>
      </w:r>
      <w:r w:rsidRPr="003A398C">
        <w:rPr>
          <w:rFonts w:ascii="Times New Roman" w:eastAsia="Times New Roman" w:hAnsi="Times New Roman" w:cs="Times New Roman"/>
          <w:kern w:val="0"/>
          <w14:ligatures w14:val="none"/>
        </w:rPr>
        <w:t xml:space="preserve"> — building what the market reprices. </w:t>
      </w:r>
      <w:r w:rsidRPr="003A398C">
        <w:rPr>
          <w:rFonts w:ascii="Times New Roman" w:eastAsia="Times New Roman" w:hAnsi="Times New Roman" w:cs="Times New Roman"/>
          <w:i/>
          <w:iCs/>
          <w:kern w:val="0"/>
          <w14:ligatures w14:val="none"/>
        </w:rPr>
        <w:t>Are we building capability, or merely buying and losing it?</w:t>
      </w:r>
    </w:p>
    <w:p w14:paraId="6EACE700" w14:textId="77777777" w:rsidR="00D10DE1" w:rsidRPr="003A398C" w:rsidRDefault="00D10DE1" w:rsidP="00D10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7. Voice</w:t>
      </w:r>
      <w:r w:rsidRPr="003A398C">
        <w:rPr>
          <w:rFonts w:ascii="Times New Roman" w:eastAsia="Times New Roman" w:hAnsi="Times New Roman" w:cs="Times New Roman"/>
          <w:kern w:val="0"/>
          <w14:ligatures w14:val="none"/>
        </w:rPr>
        <w:t xml:space="preserve"> — a governed public square. </w:t>
      </w:r>
      <w:r w:rsidRPr="003A398C">
        <w:rPr>
          <w:rFonts w:ascii="Times New Roman" w:eastAsia="Times New Roman" w:hAnsi="Times New Roman" w:cs="Times New Roman"/>
          <w:i/>
          <w:iCs/>
          <w:kern w:val="0"/>
          <w14:ligatures w14:val="none"/>
        </w:rPr>
        <w:t>Who may speak, in what hour, on whose authority — decided before the crisis?</w:t>
      </w:r>
    </w:p>
    <w:p w14:paraId="7A26DFE3" w14:textId="77777777" w:rsidR="00D10DE1" w:rsidRPr="003A398C" w:rsidRDefault="00D10DE1" w:rsidP="00D10DE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8. Assumptions</w:t>
      </w:r>
      <w:r w:rsidRPr="003A398C">
        <w:rPr>
          <w:rFonts w:ascii="Times New Roman" w:eastAsia="Times New Roman" w:hAnsi="Times New Roman" w:cs="Times New Roman"/>
          <w:kern w:val="0"/>
          <w14:ligatures w14:val="none"/>
        </w:rPr>
        <w:t xml:space="preserve"> — the culture that silently vetoes everything else. </w:t>
      </w:r>
      <w:r w:rsidRPr="003A398C">
        <w:rPr>
          <w:rFonts w:ascii="Times New Roman" w:eastAsia="Times New Roman" w:hAnsi="Times New Roman" w:cs="Times New Roman"/>
          <w:i/>
          <w:iCs/>
          <w:kern w:val="0"/>
          <w14:ligatures w14:val="none"/>
        </w:rPr>
        <w:t xml:space="preserve">What does our promotion rubric </w:t>
      </w:r>
      <w:proofErr w:type="gramStart"/>
      <w:r w:rsidRPr="003A398C">
        <w:rPr>
          <w:rFonts w:ascii="Times New Roman" w:eastAsia="Times New Roman" w:hAnsi="Times New Roman" w:cs="Times New Roman"/>
          <w:i/>
          <w:iCs/>
          <w:kern w:val="0"/>
          <w14:ligatures w14:val="none"/>
        </w:rPr>
        <w:t>actually reward</w:t>
      </w:r>
      <w:proofErr w:type="gramEnd"/>
      <w:r w:rsidRPr="003A398C">
        <w:rPr>
          <w:rFonts w:ascii="Times New Roman" w:eastAsia="Times New Roman" w:hAnsi="Times New Roman" w:cs="Times New Roman"/>
          <w:i/>
          <w:iCs/>
          <w:kern w:val="0"/>
          <w14:ligatures w14:val="none"/>
        </w:rPr>
        <w:t>?</w:t>
      </w:r>
    </w:p>
    <w:p w14:paraId="4067EF1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8 — The dials are one system</w:t>
      </w:r>
    </w:p>
    <w:p w14:paraId="6E4C274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Dials Are One System.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Each dial is the </w:t>
      </w:r>
      <w:proofErr w:type="gramStart"/>
      <w:r w:rsidRPr="003A398C">
        <w:rPr>
          <w:rFonts w:ascii="Times New Roman" w:eastAsia="Times New Roman" w:hAnsi="Times New Roman" w:cs="Times New Roman"/>
          <w:kern w:val="0"/>
          <w14:ligatures w14:val="none"/>
        </w:rPr>
        <w:t>others'</w:t>
      </w:r>
      <w:proofErr w:type="gramEnd"/>
      <w:r w:rsidRPr="003A398C">
        <w:rPr>
          <w:rFonts w:ascii="Times New Roman" w:eastAsia="Times New Roman" w:hAnsi="Times New Roman" w:cs="Times New Roman"/>
          <w:kern w:val="0"/>
          <w14:ligatures w14:val="none"/>
        </w:rPr>
        <w:t xml:space="preserve"> precondition. Fluency without attention wastes the radar. Architecture without assumptions carries the old culture at new speed. A voice without an anchor is noise. An anchor without assumptions is the poster trap with better production values. Wells Fargo had ambition, attention and fluency — and priced its values at zero.</w:t>
      </w:r>
    </w:p>
    <w:p w14:paraId="7A8C04D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9 — The four clocks</w:t>
      </w:r>
    </w:p>
    <w:p w14:paraId="68A3A17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Four Clocks.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horizontal bars, labelled:</w:t>
      </w:r>
    </w:p>
    <w:p w14:paraId="68767D4A" w14:textId="77777777" w:rsidR="00D10DE1" w:rsidRPr="003A398C" w:rsidRDefault="00D10DE1" w:rsidP="00D10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Market clock</w:t>
      </w:r>
      <w:r w:rsidRPr="003A398C">
        <w:rPr>
          <w:rFonts w:ascii="Times New Roman" w:eastAsia="Times New Roman" w:hAnsi="Times New Roman" w:cs="Times New Roman"/>
          <w:kern w:val="0"/>
          <w14:ligatures w14:val="none"/>
        </w:rPr>
        <w:t xml:space="preserve"> — respond in </w:t>
      </w:r>
      <w:r w:rsidRPr="003A398C">
        <w:rPr>
          <w:rFonts w:ascii="Times New Roman" w:eastAsia="Times New Roman" w:hAnsi="Times New Roman" w:cs="Times New Roman"/>
          <w:b/>
          <w:bCs/>
          <w:kern w:val="0"/>
          <w14:ligatures w14:val="none"/>
        </w:rPr>
        <w:t>hours</w:t>
      </w:r>
      <w:r w:rsidRPr="003A398C">
        <w:rPr>
          <w:rFonts w:ascii="Times New Roman" w:eastAsia="Times New Roman" w:hAnsi="Times New Roman" w:cs="Times New Roman"/>
          <w:kern w:val="0"/>
          <w14:ligatures w14:val="none"/>
        </w:rPr>
        <w:t>.</w:t>
      </w:r>
    </w:p>
    <w:p w14:paraId="24B17406" w14:textId="77777777" w:rsidR="00D10DE1" w:rsidRPr="003A398C" w:rsidRDefault="00D10DE1" w:rsidP="00D10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Trust clock</w:t>
      </w:r>
      <w:r w:rsidRPr="003A398C">
        <w:rPr>
          <w:rFonts w:ascii="Times New Roman" w:eastAsia="Times New Roman" w:hAnsi="Times New Roman" w:cs="Times New Roman"/>
          <w:kern w:val="0"/>
          <w14:ligatures w14:val="none"/>
        </w:rPr>
        <w:t xml:space="preserve"> — respond in </w:t>
      </w:r>
      <w:r w:rsidRPr="003A398C">
        <w:rPr>
          <w:rFonts w:ascii="Times New Roman" w:eastAsia="Times New Roman" w:hAnsi="Times New Roman" w:cs="Times New Roman"/>
          <w:b/>
          <w:bCs/>
          <w:kern w:val="0"/>
          <w14:ligatures w14:val="none"/>
        </w:rPr>
        <w:t>days</w:t>
      </w:r>
      <w:r w:rsidRPr="003A398C">
        <w:rPr>
          <w:rFonts w:ascii="Times New Roman" w:eastAsia="Times New Roman" w:hAnsi="Times New Roman" w:cs="Times New Roman"/>
          <w:kern w:val="0"/>
          <w14:ligatures w14:val="none"/>
        </w:rPr>
        <w:t>.</w:t>
      </w:r>
    </w:p>
    <w:p w14:paraId="46BCD27C" w14:textId="77777777" w:rsidR="00D10DE1" w:rsidRPr="003A398C" w:rsidRDefault="00D10DE1" w:rsidP="00D10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Culture clock</w:t>
      </w:r>
      <w:r w:rsidRPr="003A398C">
        <w:rPr>
          <w:rFonts w:ascii="Times New Roman" w:eastAsia="Times New Roman" w:hAnsi="Times New Roman" w:cs="Times New Roman"/>
          <w:kern w:val="0"/>
          <w14:ligatures w14:val="none"/>
        </w:rPr>
        <w:t xml:space="preserve"> — respond in </w:t>
      </w:r>
      <w:r w:rsidRPr="003A398C">
        <w:rPr>
          <w:rFonts w:ascii="Times New Roman" w:eastAsia="Times New Roman" w:hAnsi="Times New Roman" w:cs="Times New Roman"/>
          <w:b/>
          <w:bCs/>
          <w:kern w:val="0"/>
          <w14:ligatures w14:val="none"/>
        </w:rPr>
        <w:t>months</w:t>
      </w:r>
      <w:r w:rsidRPr="003A398C">
        <w:rPr>
          <w:rFonts w:ascii="Times New Roman" w:eastAsia="Times New Roman" w:hAnsi="Times New Roman" w:cs="Times New Roman"/>
          <w:kern w:val="0"/>
          <w14:ligatures w14:val="none"/>
        </w:rPr>
        <w:t>.</w:t>
      </w:r>
    </w:p>
    <w:p w14:paraId="54E3C3C0" w14:textId="77777777" w:rsidR="00D10DE1" w:rsidRPr="003A398C" w:rsidRDefault="00D10DE1" w:rsidP="00D10DE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Public clock</w:t>
      </w:r>
      <w:r w:rsidRPr="003A398C">
        <w:rPr>
          <w:rFonts w:ascii="Times New Roman" w:eastAsia="Times New Roman" w:hAnsi="Times New Roman" w:cs="Times New Roman"/>
          <w:kern w:val="0"/>
          <w14:ligatures w14:val="none"/>
        </w:rPr>
        <w:t xml:space="preserve"> — </w:t>
      </w:r>
      <w:r w:rsidRPr="003A398C">
        <w:rPr>
          <w:rFonts w:ascii="Times New Roman" w:eastAsia="Times New Roman" w:hAnsi="Times New Roman" w:cs="Times New Roman"/>
          <w:b/>
          <w:bCs/>
          <w:kern w:val="0"/>
          <w14:ligatures w14:val="none"/>
        </w:rPr>
        <w:t>does not wait</w:t>
      </w:r>
      <w:r w:rsidRPr="003A398C">
        <w:rPr>
          <w:rFonts w:ascii="Times New Roman" w:eastAsia="Times New Roman" w:hAnsi="Times New Roman" w:cs="Times New Roman"/>
          <w:kern w:val="0"/>
          <w14:ligatures w14:val="none"/>
        </w:rPr>
        <w:t xml:space="preserve"> for any of them.</w:t>
      </w:r>
      <w:r w:rsidRPr="003A398C">
        <w:rPr>
          <w:rFonts w:ascii="Times New Roman" w:eastAsia="Times New Roman" w:hAnsi="Times New Roman" w:cs="Times New Roman"/>
          <w:kern w:val="0"/>
          <w14:ligatures w14:val="none"/>
        </w:rPr>
        <w:br/>
        <w:t xml:space="preserve">Governing line beneath: </w:t>
      </w:r>
      <w:r w:rsidRPr="003A398C">
        <w:rPr>
          <w:rFonts w:ascii="Times New Roman" w:eastAsia="Times New Roman" w:hAnsi="Times New Roman" w:cs="Times New Roman"/>
          <w:i/>
          <w:iCs/>
          <w:kern w:val="0"/>
          <w14:ligatures w14:val="none"/>
        </w:rPr>
        <w:t>Any response that treats them as separate departmental problems has failed.</w:t>
      </w:r>
    </w:p>
    <w:p w14:paraId="40D97B6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10 — What each clock demands</w:t>
      </w:r>
    </w:p>
    <w:p w14:paraId="725F483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What Each Clock Demands.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A four-row table:</w:t>
      </w:r>
    </w:p>
    <w:p w14:paraId="4C639D6F" w14:textId="77777777" w:rsidR="00D10DE1" w:rsidRPr="003A398C" w:rsidRDefault="00D10DE1" w:rsidP="00D10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Market:</w:t>
      </w:r>
      <w:r w:rsidRPr="003A398C">
        <w:rPr>
          <w:rFonts w:ascii="Times New Roman" w:eastAsia="Times New Roman" w:hAnsi="Times New Roman" w:cs="Times New Roman"/>
          <w:kern w:val="0"/>
          <w14:ligatures w14:val="none"/>
        </w:rPr>
        <w:t xml:space="preserve"> a sensing verdict and a bet with stakes, exit criteria and review date. </w:t>
      </w:r>
      <w:r w:rsidRPr="003A398C">
        <w:rPr>
          <w:rFonts w:ascii="Times New Roman" w:eastAsia="Times New Roman" w:hAnsi="Times New Roman" w:cs="Times New Roman"/>
          <w:i/>
          <w:iCs/>
          <w:kern w:val="0"/>
          <w14:ligatures w14:val="none"/>
        </w:rPr>
        <w:t>Typical failure: waiting for certainty while the competitor is funded.</w:t>
      </w:r>
    </w:p>
    <w:p w14:paraId="249B919A" w14:textId="77777777" w:rsidR="00D10DE1" w:rsidRPr="003A398C" w:rsidRDefault="00D10DE1" w:rsidP="00D10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Trust:</w:t>
      </w:r>
      <w:r w:rsidRPr="003A398C">
        <w:rPr>
          <w:rFonts w:ascii="Times New Roman" w:eastAsia="Times New Roman" w:hAnsi="Times New Roman" w:cs="Times New Roman"/>
          <w:kern w:val="0"/>
          <w14:ligatures w14:val="none"/>
        </w:rPr>
        <w:t xml:space="preserve"> a credible public response and an internal message that holds. </w:t>
      </w:r>
      <w:r w:rsidRPr="003A398C">
        <w:rPr>
          <w:rFonts w:ascii="Times New Roman" w:eastAsia="Times New Roman" w:hAnsi="Times New Roman" w:cs="Times New Roman"/>
          <w:i/>
          <w:iCs/>
          <w:kern w:val="0"/>
          <w14:ligatures w14:val="none"/>
        </w:rPr>
        <w:t>Typical failure: speed without substance; apology without named changes.</w:t>
      </w:r>
    </w:p>
    <w:p w14:paraId="7F2D9875" w14:textId="77777777" w:rsidR="00D10DE1" w:rsidRPr="003A398C" w:rsidRDefault="00D10DE1" w:rsidP="00D10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Culture:</w:t>
      </w:r>
      <w:r w:rsidRPr="003A398C">
        <w:rPr>
          <w:rFonts w:ascii="Times New Roman" w:eastAsia="Times New Roman" w:hAnsi="Times New Roman" w:cs="Times New Roman"/>
          <w:kern w:val="0"/>
          <w14:ligatures w14:val="none"/>
        </w:rPr>
        <w:t xml:space="preserve"> a diagnosis of the assumptions that produced </w:t>
      </w:r>
      <w:proofErr w:type="gramStart"/>
      <w:r w:rsidRPr="003A398C">
        <w:rPr>
          <w:rFonts w:ascii="Times New Roman" w:eastAsia="Times New Roman" w:hAnsi="Times New Roman" w:cs="Times New Roman"/>
          <w:kern w:val="0"/>
          <w14:ligatures w14:val="none"/>
        </w:rPr>
        <w:t>the failure</w:t>
      </w:r>
      <w:proofErr w:type="gramEnd"/>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Typical failure: treating the crisis as a communications issue.</w:t>
      </w:r>
    </w:p>
    <w:p w14:paraId="133EC6B4" w14:textId="77777777" w:rsidR="00D10DE1" w:rsidRPr="003A398C" w:rsidRDefault="00D10DE1" w:rsidP="00D10DE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Public:</w:t>
      </w:r>
      <w:r w:rsidRPr="003A398C">
        <w:rPr>
          <w:rFonts w:ascii="Times New Roman" w:eastAsia="Times New Roman" w:hAnsi="Times New Roman" w:cs="Times New Roman"/>
          <w:kern w:val="0"/>
          <w14:ligatures w14:val="none"/>
        </w:rPr>
        <w:t xml:space="preserve"> a governed voice, a misinformation rule, a correction discipline. </w:t>
      </w:r>
      <w:r w:rsidRPr="003A398C">
        <w:rPr>
          <w:rFonts w:ascii="Times New Roman" w:eastAsia="Times New Roman" w:hAnsi="Times New Roman" w:cs="Times New Roman"/>
          <w:i/>
          <w:iCs/>
          <w:kern w:val="0"/>
          <w14:ligatures w14:val="none"/>
        </w:rPr>
        <w:t>Typical failure: silence, or an unguarded account activated under attack.</w:t>
      </w:r>
    </w:p>
    <w:p w14:paraId="6A59A72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11 — The typical failure pattern</w:t>
      </w:r>
    </w:p>
    <w:p w14:paraId="0C6E731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Typical Failure Pattern.</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Markets get a war room. Machines get a review gate. Values get a town hall. The public gets silence. The </w:t>
      </w:r>
      <w:proofErr w:type="spellStart"/>
      <w:r w:rsidRPr="003A398C">
        <w:rPr>
          <w:rFonts w:ascii="Times New Roman" w:eastAsia="Times New Roman" w:hAnsi="Times New Roman" w:cs="Times New Roman"/>
          <w:kern w:val="0"/>
          <w14:ligatures w14:val="none"/>
        </w:rPr>
        <w:t>organisations</w:t>
      </w:r>
      <w:proofErr w:type="spellEnd"/>
      <w:r w:rsidRPr="003A398C">
        <w:rPr>
          <w:rFonts w:ascii="Times New Roman" w:eastAsia="Times New Roman" w:hAnsi="Times New Roman" w:cs="Times New Roman"/>
          <w:kern w:val="0"/>
          <w14:ligatures w14:val="none"/>
        </w:rPr>
        <w:t xml:space="preserve"> that survive are those in which all four clocks have an owner with a budget. The cases that follow will show each clock under pressure.</w:t>
      </w:r>
    </w:p>
    <w:p w14:paraId="0442E140"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3E2144">
          <v:rect id="_x0000_i1025" style="width:0;height:1.5pt" o:hralign="center" o:hrstd="t" o:hr="t" fillcolor="#a0a0a0" stroked="f"/>
        </w:pict>
      </w:r>
    </w:p>
    <w:p w14:paraId="14C81331"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 1 — CONCEPT + CASE 1 (WEMA/ALAT) + EXERCISE 1 (SLIDES 12–20)</w:t>
      </w:r>
    </w:p>
    <w:p w14:paraId="5A95087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12 — Module 1 concept: the three projects of digital change</w:t>
      </w:r>
    </w:p>
    <w:p w14:paraId="2272393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Three Projects, One Owner.</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Three stacked boxes, each deeper than the last:</w:t>
      </w:r>
    </w:p>
    <w:p w14:paraId="1308A142" w14:textId="77777777" w:rsidR="00D10DE1" w:rsidRPr="003A398C" w:rsidRDefault="00D10DE1" w:rsidP="00D10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398C">
        <w:rPr>
          <w:rFonts w:ascii="Times New Roman" w:eastAsia="Times New Roman" w:hAnsi="Times New Roman" w:cs="Times New Roman"/>
          <w:b/>
          <w:bCs/>
          <w:kern w:val="0"/>
          <w14:ligatures w14:val="none"/>
        </w:rPr>
        <w:lastRenderedPageBreak/>
        <w:t>Digitisation</w:t>
      </w:r>
      <w:proofErr w:type="spellEnd"/>
      <w:r w:rsidRPr="003A398C">
        <w:rPr>
          <w:rFonts w:ascii="Times New Roman" w:eastAsia="Times New Roman" w:hAnsi="Times New Roman" w:cs="Times New Roman"/>
          <w:kern w:val="0"/>
          <w14:ligatures w14:val="none"/>
        </w:rPr>
        <w:t xml:space="preserve"> — analogue to electronic. The ledger becomes a spreadsheet. </w:t>
      </w:r>
      <w:r w:rsidRPr="003A398C">
        <w:rPr>
          <w:rFonts w:ascii="Times New Roman" w:eastAsia="Times New Roman" w:hAnsi="Times New Roman" w:cs="Times New Roman"/>
          <w:i/>
          <w:iCs/>
          <w:kern w:val="0"/>
          <w14:ligatures w14:val="none"/>
        </w:rPr>
        <w:t>An efficiency project.</w:t>
      </w:r>
    </w:p>
    <w:p w14:paraId="4D1F2B01" w14:textId="77777777" w:rsidR="00D10DE1" w:rsidRPr="003A398C" w:rsidRDefault="00D10DE1" w:rsidP="00D10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398C">
        <w:rPr>
          <w:rFonts w:ascii="Times New Roman" w:eastAsia="Times New Roman" w:hAnsi="Times New Roman" w:cs="Times New Roman"/>
          <w:b/>
          <w:bCs/>
          <w:kern w:val="0"/>
          <w14:ligatures w14:val="none"/>
        </w:rPr>
        <w:t>Digitalisation</w:t>
      </w:r>
      <w:proofErr w:type="spellEnd"/>
      <w:r w:rsidRPr="003A398C">
        <w:rPr>
          <w:rFonts w:ascii="Times New Roman" w:eastAsia="Times New Roman" w:hAnsi="Times New Roman" w:cs="Times New Roman"/>
          <w:kern w:val="0"/>
          <w14:ligatures w14:val="none"/>
        </w:rPr>
        <w:t xml:space="preserve"> — technology changes how work is done. The spreadsheet becomes an automated workflow. </w:t>
      </w:r>
      <w:r w:rsidRPr="003A398C">
        <w:rPr>
          <w:rFonts w:ascii="Times New Roman" w:eastAsia="Times New Roman" w:hAnsi="Times New Roman" w:cs="Times New Roman"/>
          <w:i/>
          <w:iCs/>
          <w:kern w:val="0"/>
          <w14:ligatures w14:val="none"/>
        </w:rPr>
        <w:t>An operations project.</w:t>
      </w:r>
    </w:p>
    <w:p w14:paraId="3FC1B0E3" w14:textId="77777777" w:rsidR="00D10DE1" w:rsidRPr="003A398C" w:rsidRDefault="00D10DE1" w:rsidP="00D10DE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Digital transformation</w:t>
      </w:r>
      <w:r w:rsidRPr="003A398C">
        <w:rPr>
          <w:rFonts w:ascii="Times New Roman" w:eastAsia="Times New Roman" w:hAnsi="Times New Roman" w:cs="Times New Roman"/>
          <w:kern w:val="0"/>
          <w14:ligatures w14:val="none"/>
        </w:rPr>
        <w:t xml:space="preserve"> — redefines what the organisation is and how it creates value. The firm stops selling products and starts orchestrating a platform. </w:t>
      </w:r>
      <w:r w:rsidRPr="003A398C">
        <w:rPr>
          <w:rFonts w:ascii="Times New Roman" w:eastAsia="Times New Roman" w:hAnsi="Times New Roman" w:cs="Times New Roman"/>
          <w:i/>
          <w:iCs/>
          <w:kern w:val="0"/>
          <w14:ligatures w14:val="none"/>
        </w:rPr>
        <w:t>A strategy project owned by the CEO and the board.</w:t>
      </w:r>
      <w:r w:rsidRPr="003A398C">
        <w:rPr>
          <w:rFonts w:ascii="Times New Roman" w:eastAsia="Times New Roman" w:hAnsi="Times New Roman" w:cs="Times New Roman"/>
          <w:kern w:val="0"/>
          <w14:ligatures w14:val="none"/>
        </w:rPr>
        <w:br/>
        <w:t xml:space="preserve">Governing line: </w:t>
      </w:r>
      <w:r w:rsidRPr="003A398C">
        <w:rPr>
          <w:rFonts w:ascii="Times New Roman" w:eastAsia="Times New Roman" w:hAnsi="Times New Roman" w:cs="Times New Roman"/>
          <w:i/>
          <w:iCs/>
          <w:kern w:val="0"/>
          <w14:ligatures w14:val="none"/>
        </w:rPr>
        <w:t>Boards habitually celebrate the first, fund the second and postpone the third. The postponement is where competitive advantage goes to die.</w:t>
      </w:r>
    </w:p>
    <w:p w14:paraId="04ABC10C"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13 — Module 1 concept: the five failure postures</w:t>
      </w:r>
    </w:p>
    <w:p w14:paraId="4C198EE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Five Failure Postures.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Five rows:</w:t>
      </w:r>
    </w:p>
    <w:p w14:paraId="0B8BE779" w14:textId="77777777" w:rsidR="00D10DE1" w:rsidRPr="003A398C" w:rsidRDefault="00D10DE1" w:rsidP="00D10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The </w:t>
      </w:r>
      <w:proofErr w:type="gramStart"/>
      <w:r w:rsidRPr="003A398C">
        <w:rPr>
          <w:rFonts w:ascii="Times New Roman" w:eastAsia="Times New Roman" w:hAnsi="Times New Roman" w:cs="Times New Roman"/>
          <w:b/>
          <w:bCs/>
          <w:kern w:val="0"/>
          <w14:ligatures w14:val="none"/>
        </w:rPr>
        <w:t>museum</w:t>
      </w:r>
      <w:r w:rsidRPr="003A398C">
        <w:rPr>
          <w:rFonts w:ascii="Times New Roman" w:eastAsia="Times New Roman" w:hAnsi="Times New Roman" w:cs="Times New Roman"/>
          <w:kern w:val="0"/>
          <w14:ligatures w14:val="none"/>
        </w:rPr>
        <w:t xml:space="preserve"> —</w:t>
      </w:r>
      <w:proofErr w:type="gramEnd"/>
      <w:r w:rsidRPr="003A398C">
        <w:rPr>
          <w:rFonts w:ascii="Times New Roman" w:eastAsia="Times New Roman" w:hAnsi="Times New Roman" w:cs="Times New Roman"/>
          <w:kern w:val="0"/>
          <w14:ligatures w14:val="none"/>
        </w:rPr>
        <w:t xml:space="preserve"> "We will study what peers did." </w:t>
      </w:r>
      <w:r w:rsidRPr="003A398C">
        <w:rPr>
          <w:rFonts w:ascii="Times New Roman" w:eastAsia="Times New Roman" w:hAnsi="Times New Roman" w:cs="Times New Roman"/>
          <w:i/>
          <w:iCs/>
          <w:kern w:val="0"/>
          <w14:ligatures w14:val="none"/>
        </w:rPr>
        <w:t xml:space="preserve">Outcome: a strategy two generations </w:t>
      </w:r>
      <w:proofErr w:type="gramStart"/>
      <w:r w:rsidRPr="003A398C">
        <w:rPr>
          <w:rFonts w:ascii="Times New Roman" w:eastAsia="Times New Roman" w:hAnsi="Times New Roman" w:cs="Times New Roman"/>
          <w:i/>
          <w:iCs/>
          <w:kern w:val="0"/>
          <w14:ligatures w14:val="none"/>
        </w:rPr>
        <w:t>late</w:t>
      </w:r>
      <w:proofErr w:type="gramEnd"/>
      <w:r w:rsidRPr="003A398C">
        <w:rPr>
          <w:rFonts w:ascii="Times New Roman" w:eastAsia="Times New Roman" w:hAnsi="Times New Roman" w:cs="Times New Roman"/>
          <w:i/>
          <w:iCs/>
          <w:kern w:val="0"/>
          <w14:ligatures w14:val="none"/>
        </w:rPr>
        <w:t>.</w:t>
      </w:r>
    </w:p>
    <w:p w14:paraId="113BBF3D" w14:textId="77777777" w:rsidR="00D10DE1" w:rsidRPr="003A398C" w:rsidRDefault="00D10DE1" w:rsidP="00D10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The </w:t>
      </w:r>
      <w:proofErr w:type="gramStart"/>
      <w:r w:rsidRPr="003A398C">
        <w:rPr>
          <w:rFonts w:ascii="Times New Roman" w:eastAsia="Times New Roman" w:hAnsi="Times New Roman" w:cs="Times New Roman"/>
          <w:b/>
          <w:bCs/>
          <w:kern w:val="0"/>
          <w14:ligatures w14:val="none"/>
        </w:rPr>
        <w:t>lottery</w:t>
      </w:r>
      <w:r w:rsidRPr="003A398C">
        <w:rPr>
          <w:rFonts w:ascii="Times New Roman" w:eastAsia="Times New Roman" w:hAnsi="Times New Roman" w:cs="Times New Roman"/>
          <w:kern w:val="0"/>
          <w14:ligatures w14:val="none"/>
        </w:rPr>
        <w:t xml:space="preserve"> — "</w:t>
      </w:r>
      <w:proofErr w:type="gramEnd"/>
      <w:r w:rsidRPr="003A398C">
        <w:rPr>
          <w:rFonts w:ascii="Times New Roman" w:eastAsia="Times New Roman" w:hAnsi="Times New Roman" w:cs="Times New Roman"/>
          <w:kern w:val="0"/>
          <w14:ligatures w14:val="none"/>
        </w:rPr>
        <w:t xml:space="preserve">We have funded a digital unit — job done." </w:t>
      </w:r>
      <w:r w:rsidRPr="003A398C">
        <w:rPr>
          <w:rFonts w:ascii="Times New Roman" w:eastAsia="Times New Roman" w:hAnsi="Times New Roman" w:cs="Times New Roman"/>
          <w:i/>
          <w:iCs/>
          <w:kern w:val="0"/>
          <w14:ligatures w14:val="none"/>
        </w:rPr>
        <w:t>Outcome: innovation theatre disconnected from the core.</w:t>
      </w:r>
    </w:p>
    <w:p w14:paraId="3C243611" w14:textId="77777777" w:rsidR="00D10DE1" w:rsidRPr="003A398C" w:rsidRDefault="00D10DE1" w:rsidP="00D10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The </w:t>
      </w:r>
      <w:proofErr w:type="gramStart"/>
      <w:r w:rsidRPr="003A398C">
        <w:rPr>
          <w:rFonts w:ascii="Times New Roman" w:eastAsia="Times New Roman" w:hAnsi="Times New Roman" w:cs="Times New Roman"/>
          <w:b/>
          <w:bCs/>
          <w:kern w:val="0"/>
          <w14:ligatures w14:val="none"/>
        </w:rPr>
        <w:t>delegation</w:t>
      </w:r>
      <w:r w:rsidRPr="003A398C">
        <w:rPr>
          <w:rFonts w:ascii="Times New Roman" w:eastAsia="Times New Roman" w:hAnsi="Times New Roman" w:cs="Times New Roman"/>
          <w:kern w:val="0"/>
          <w14:ligatures w14:val="none"/>
        </w:rPr>
        <w:t xml:space="preserve"> —</w:t>
      </w:r>
      <w:proofErr w:type="gramEnd"/>
      <w:r w:rsidRPr="003A398C">
        <w:rPr>
          <w:rFonts w:ascii="Times New Roman" w:eastAsia="Times New Roman" w:hAnsi="Times New Roman" w:cs="Times New Roman"/>
          <w:kern w:val="0"/>
          <w14:ligatures w14:val="none"/>
        </w:rPr>
        <w:t xml:space="preserve"> "This is technical; management will handle it." </w:t>
      </w:r>
      <w:r w:rsidRPr="003A398C">
        <w:rPr>
          <w:rFonts w:ascii="Times New Roman" w:eastAsia="Times New Roman" w:hAnsi="Times New Roman" w:cs="Times New Roman"/>
          <w:i/>
          <w:iCs/>
          <w:kern w:val="0"/>
          <w14:ligatures w14:val="none"/>
        </w:rPr>
        <w:t>Outcome: the most strategic decision of the decade made two levels down.</w:t>
      </w:r>
    </w:p>
    <w:p w14:paraId="543AF8C6" w14:textId="77777777" w:rsidR="00D10DE1" w:rsidRPr="003A398C" w:rsidRDefault="00D10DE1" w:rsidP="00D10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The </w:t>
      </w:r>
      <w:proofErr w:type="gramStart"/>
      <w:r w:rsidRPr="003A398C">
        <w:rPr>
          <w:rFonts w:ascii="Times New Roman" w:eastAsia="Times New Roman" w:hAnsi="Times New Roman" w:cs="Times New Roman"/>
          <w:b/>
          <w:bCs/>
          <w:kern w:val="0"/>
          <w14:ligatures w14:val="none"/>
        </w:rPr>
        <w:t>vanity</w:t>
      </w:r>
      <w:r w:rsidRPr="003A398C">
        <w:rPr>
          <w:rFonts w:ascii="Times New Roman" w:eastAsia="Times New Roman" w:hAnsi="Times New Roman" w:cs="Times New Roman"/>
          <w:kern w:val="0"/>
          <w14:ligatures w14:val="none"/>
        </w:rPr>
        <w:t xml:space="preserve"> — "</w:t>
      </w:r>
      <w:proofErr w:type="gramEnd"/>
      <w:r w:rsidRPr="003A398C">
        <w:rPr>
          <w:rFonts w:ascii="Times New Roman" w:eastAsia="Times New Roman" w:hAnsi="Times New Roman" w:cs="Times New Roman"/>
          <w:kern w:val="0"/>
          <w14:ligatures w14:val="none"/>
        </w:rPr>
        <w:t xml:space="preserve">We are already digital — look at our app." </w:t>
      </w:r>
      <w:r w:rsidRPr="003A398C">
        <w:rPr>
          <w:rFonts w:ascii="Times New Roman" w:eastAsia="Times New Roman" w:hAnsi="Times New Roman" w:cs="Times New Roman"/>
          <w:i/>
          <w:iCs/>
          <w:kern w:val="0"/>
          <w14:ligatures w14:val="none"/>
        </w:rPr>
        <w:t xml:space="preserve">Outcome: </w:t>
      </w:r>
      <w:proofErr w:type="spellStart"/>
      <w:r w:rsidRPr="003A398C">
        <w:rPr>
          <w:rFonts w:ascii="Times New Roman" w:eastAsia="Times New Roman" w:hAnsi="Times New Roman" w:cs="Times New Roman"/>
          <w:i/>
          <w:iCs/>
          <w:kern w:val="0"/>
          <w14:ligatures w14:val="none"/>
        </w:rPr>
        <w:t>digitised</w:t>
      </w:r>
      <w:proofErr w:type="spellEnd"/>
      <w:r w:rsidRPr="003A398C">
        <w:rPr>
          <w:rFonts w:ascii="Times New Roman" w:eastAsia="Times New Roman" w:hAnsi="Times New Roman" w:cs="Times New Roman"/>
          <w:i/>
          <w:iCs/>
          <w:kern w:val="0"/>
          <w14:ligatures w14:val="none"/>
        </w:rPr>
        <w:t xml:space="preserve"> old processes; the strategy unchanged.</w:t>
      </w:r>
    </w:p>
    <w:p w14:paraId="7566B285" w14:textId="77777777" w:rsidR="00D10DE1" w:rsidRPr="003A398C" w:rsidRDefault="00D10DE1" w:rsidP="00D10DE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tourist</w:t>
      </w:r>
      <w:r w:rsidRPr="003A398C">
        <w:rPr>
          <w:rFonts w:ascii="Times New Roman" w:eastAsia="Times New Roman" w:hAnsi="Times New Roman" w:cs="Times New Roman"/>
          <w:kern w:val="0"/>
          <w14:ligatures w14:val="none"/>
        </w:rPr>
        <w:t xml:space="preserve"> — digital appears in paragraph eleven. </w:t>
      </w:r>
      <w:r w:rsidRPr="003A398C">
        <w:rPr>
          <w:rFonts w:ascii="Times New Roman" w:eastAsia="Times New Roman" w:hAnsi="Times New Roman" w:cs="Times New Roman"/>
          <w:i/>
          <w:iCs/>
          <w:kern w:val="0"/>
          <w14:ligatures w14:val="none"/>
        </w:rPr>
        <w:t>Outcome: announced intentions, unallocated budget, no review cadence.</w:t>
      </w:r>
    </w:p>
    <w:p w14:paraId="7FDB9C69"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14 — Case 1 title</w:t>
      </w:r>
    </w:p>
    <w:p w14:paraId="270C715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Case 1 — Wema Bank / ALAT: The Oldest Indigenous Bank Chooses the Newest Banking.</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 1945-era Nigerian bank self-reinventing — and a board that chose the third project.</w:t>
      </w:r>
    </w:p>
    <w:p w14:paraId="2364E090"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15 — Wema/ALAT: situation and challenge</w:t>
      </w:r>
    </w:p>
    <w:p w14:paraId="7007B28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Wema / ALAT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Founded 2 May 1945 as </w:t>
      </w:r>
      <w:proofErr w:type="spellStart"/>
      <w:r w:rsidRPr="003A398C">
        <w:rPr>
          <w:rFonts w:ascii="Times New Roman" w:eastAsia="Times New Roman" w:hAnsi="Times New Roman" w:cs="Times New Roman"/>
          <w:kern w:val="0"/>
          <w14:ligatures w14:val="none"/>
        </w:rPr>
        <w:t>Agbonmagbe</w:t>
      </w:r>
      <w:proofErr w:type="spellEnd"/>
      <w:r w:rsidRPr="003A398C">
        <w:rPr>
          <w:rFonts w:ascii="Times New Roman" w:eastAsia="Times New Roman" w:hAnsi="Times New Roman" w:cs="Times New Roman"/>
          <w:kern w:val="0"/>
          <w14:ligatures w14:val="none"/>
        </w:rPr>
        <w:t xml:space="preserve"> Bank — Nigeria's oldest surviving indigenous bank. By the mid-2010s it carried the liabilities of age: legacy processes, branch economics, a brand associated with a slower era.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How does a seventy-year-old regulated institution — </w:t>
      </w:r>
      <w:proofErr w:type="spellStart"/>
      <w:r w:rsidRPr="003A398C">
        <w:rPr>
          <w:rFonts w:ascii="Times New Roman" w:eastAsia="Times New Roman" w:hAnsi="Times New Roman" w:cs="Times New Roman"/>
          <w:kern w:val="0"/>
          <w14:ligatures w14:val="none"/>
        </w:rPr>
        <w:t>licence</w:t>
      </w:r>
      <w:proofErr w:type="spellEnd"/>
      <w:r w:rsidRPr="003A398C">
        <w:rPr>
          <w:rFonts w:ascii="Times New Roman" w:eastAsia="Times New Roman" w:hAnsi="Times New Roman" w:cs="Times New Roman"/>
          <w:kern w:val="0"/>
          <w14:ligatures w14:val="none"/>
        </w:rPr>
        <w:t xml:space="preserve"> constraints, legacy core banking, branch culture — compete for the digital customer against operators born digital? And how does its board govern a brand-defining bet?</w:t>
      </w:r>
    </w:p>
    <w:p w14:paraId="7257CF8F"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16 — Wema/ALAT: action and result</w:t>
      </w:r>
    </w:p>
    <w:p w14:paraId="2DC292EB"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Wema / ALAT — Action and Result.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Action:</w:t>
      </w:r>
      <w:r w:rsidRPr="003A398C">
        <w:rPr>
          <w:rFonts w:ascii="Times New Roman" w:eastAsia="Times New Roman" w:hAnsi="Times New Roman" w:cs="Times New Roman"/>
          <w:kern w:val="0"/>
          <w14:ligatures w14:val="none"/>
        </w:rPr>
        <w:t xml:space="preserve"> Rather than retrofit its brand, the bank built a new one — ALAT, launched May 2017 as Nigeria's first fully digital bank. Account opening, KYC, cards, loans and savings delivered end-to-end by smartphone, without a branch. Crucially, ALAT was built </w:t>
      </w:r>
      <w:r w:rsidRPr="003A398C">
        <w:rPr>
          <w:rFonts w:ascii="Times New Roman" w:eastAsia="Times New Roman" w:hAnsi="Times New Roman" w:cs="Times New Roman"/>
          <w:i/>
          <w:iCs/>
          <w:kern w:val="0"/>
          <w14:ligatures w14:val="none"/>
        </w:rPr>
        <w:t>inside</w:t>
      </w:r>
      <w:r w:rsidRPr="003A398C">
        <w:rPr>
          <w:rFonts w:ascii="Times New Roman" w:eastAsia="Times New Roman" w:hAnsi="Times New Roman" w:cs="Times New Roman"/>
          <w:kern w:val="0"/>
          <w14:ligatures w14:val="none"/>
        </w:rPr>
        <w:t xml:space="preserve"> the licensed bank, governed by the same board — forcing the parent's systems, risk and operations to </w:t>
      </w:r>
      <w:proofErr w:type="spellStart"/>
      <w:r w:rsidRPr="003A398C">
        <w:rPr>
          <w:rFonts w:ascii="Times New Roman" w:eastAsia="Times New Roman" w:hAnsi="Times New Roman" w:cs="Times New Roman"/>
          <w:kern w:val="0"/>
          <w14:ligatures w14:val="none"/>
        </w:rPr>
        <w:t>modernise</w:t>
      </w:r>
      <w:proofErr w:type="spellEnd"/>
      <w:r w:rsidRPr="003A398C">
        <w:rPr>
          <w:rFonts w:ascii="Times New Roman" w:eastAsia="Times New Roman" w:hAnsi="Times New Roman" w:cs="Times New Roman"/>
          <w:kern w:val="0"/>
          <w14:ligatures w14:val="none"/>
        </w:rPr>
        <w:t xml:space="preserve"> around the child. </w:t>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ALAT grew into one of Nigeria's largest digital banking </w:t>
      </w:r>
      <w:r w:rsidRPr="003A398C">
        <w:rPr>
          <w:rFonts w:ascii="Times New Roman" w:eastAsia="Times New Roman" w:hAnsi="Times New Roman" w:cs="Times New Roman"/>
          <w:kern w:val="0"/>
          <w14:ligatures w14:val="none"/>
        </w:rPr>
        <w:lastRenderedPageBreak/>
        <w:t>platforms, with millions of users. The oldest bank in the country became one of its most technologically forward. Euromoney-</w:t>
      </w:r>
      <w:proofErr w:type="spellStart"/>
      <w:r w:rsidRPr="003A398C">
        <w:rPr>
          <w:rFonts w:ascii="Times New Roman" w:eastAsia="Times New Roman" w:hAnsi="Times New Roman" w:cs="Times New Roman"/>
          <w:kern w:val="0"/>
          <w14:ligatures w14:val="none"/>
        </w:rPr>
        <w:t>recognised</w:t>
      </w:r>
      <w:proofErr w:type="spellEnd"/>
      <w:r w:rsidRPr="003A398C">
        <w:rPr>
          <w:rFonts w:ascii="Times New Roman" w:eastAsia="Times New Roman" w:hAnsi="Times New Roman" w:cs="Times New Roman"/>
          <w:kern w:val="0"/>
          <w14:ligatures w14:val="none"/>
        </w:rPr>
        <w:t xml:space="preserve"> best-digital-bank </w:t>
      </w:r>
      <w:proofErr w:type="spellStart"/>
      <w:r w:rsidRPr="003A398C">
        <w:rPr>
          <w:rFonts w:ascii="Times New Roman" w:eastAsia="Times New Roman" w:hAnsi="Times New Roman" w:cs="Times New Roman"/>
          <w:kern w:val="0"/>
          <w14:ligatures w14:val="none"/>
        </w:rPr>
        <w:t>honours</w:t>
      </w:r>
      <w:proofErr w:type="spellEnd"/>
      <w:r w:rsidRPr="003A398C">
        <w:rPr>
          <w:rFonts w:ascii="Times New Roman" w:eastAsia="Times New Roman" w:hAnsi="Times New Roman" w:cs="Times New Roman"/>
          <w:kern w:val="0"/>
          <w14:ligatures w14:val="none"/>
        </w:rPr>
        <w:t>.</w:t>
      </w:r>
    </w:p>
    <w:p w14:paraId="1C8AFF7D"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17 — Wema/ALAT: lessons for the boardroom</w:t>
      </w:r>
    </w:p>
    <w:p w14:paraId="1B78282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Wema / ALAT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numbered lessons:</w:t>
      </w:r>
    </w:p>
    <w:p w14:paraId="6BA8BCB9" w14:textId="77777777" w:rsidR="00D10DE1" w:rsidRPr="003A398C" w:rsidRDefault="00D10DE1" w:rsidP="00D10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Age is a choice, not a fact.</w:t>
      </w:r>
      <w:r w:rsidRPr="003A398C">
        <w:rPr>
          <w:rFonts w:ascii="Times New Roman" w:eastAsia="Times New Roman" w:hAnsi="Times New Roman" w:cs="Times New Roman"/>
          <w:kern w:val="0"/>
          <w14:ligatures w14:val="none"/>
        </w:rPr>
        <w:t xml:space="preserve"> The binding constraint is rarely the technology; it is the board's tolerance of its own self-image.</w:t>
      </w:r>
    </w:p>
    <w:p w14:paraId="435D08A2" w14:textId="77777777" w:rsidR="00D10DE1" w:rsidRPr="003A398C" w:rsidRDefault="00D10DE1" w:rsidP="00D10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Build inside, not beside.</w:t>
      </w:r>
      <w:r w:rsidRPr="003A398C">
        <w:rPr>
          <w:rFonts w:ascii="Times New Roman" w:eastAsia="Times New Roman" w:hAnsi="Times New Roman" w:cs="Times New Roman"/>
          <w:kern w:val="0"/>
          <w14:ligatures w14:val="none"/>
        </w:rPr>
        <w:t xml:space="preserve"> A digital venture governed by the same board drags the parent forward. A venture governed elsewhere becomes a museum exhibit of what the </w:t>
      </w:r>
      <w:proofErr w:type="gramStart"/>
      <w:r w:rsidRPr="003A398C">
        <w:rPr>
          <w:rFonts w:ascii="Times New Roman" w:eastAsia="Times New Roman" w:hAnsi="Times New Roman" w:cs="Times New Roman"/>
          <w:kern w:val="0"/>
          <w14:ligatures w14:val="none"/>
        </w:rPr>
        <w:t>parent</w:t>
      </w:r>
      <w:proofErr w:type="gramEnd"/>
      <w:r w:rsidRPr="003A398C">
        <w:rPr>
          <w:rFonts w:ascii="Times New Roman" w:eastAsia="Times New Roman" w:hAnsi="Times New Roman" w:cs="Times New Roman"/>
          <w:kern w:val="0"/>
          <w14:ligatures w14:val="none"/>
        </w:rPr>
        <w:t xml:space="preserve"> refused to become.</w:t>
      </w:r>
    </w:p>
    <w:p w14:paraId="6320F967" w14:textId="77777777" w:rsidR="00D10DE1" w:rsidRPr="003A398C" w:rsidRDefault="00D10DE1" w:rsidP="00D10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Regulation is a design constraint, not a veto.</w:t>
      </w:r>
      <w:r w:rsidRPr="003A398C">
        <w:rPr>
          <w:rFonts w:ascii="Times New Roman" w:eastAsia="Times New Roman" w:hAnsi="Times New Roman" w:cs="Times New Roman"/>
          <w:kern w:val="0"/>
          <w14:ligatures w14:val="none"/>
        </w:rPr>
        <w:t xml:space="preserve"> ALAT launched inside a licensed, regulated bank — full KYC, full CBN supervision.</w:t>
      </w:r>
    </w:p>
    <w:p w14:paraId="030CDA5C" w14:textId="77777777" w:rsidR="00D10DE1" w:rsidRPr="003A398C" w:rsidRDefault="00D10DE1" w:rsidP="00D10DE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Brand architecture is strategy.</w:t>
      </w:r>
      <w:r w:rsidRPr="003A398C">
        <w:rPr>
          <w:rFonts w:ascii="Times New Roman" w:eastAsia="Times New Roman" w:hAnsi="Times New Roman" w:cs="Times New Roman"/>
          <w:kern w:val="0"/>
          <w14:ligatures w14:val="none"/>
        </w:rPr>
        <w:t xml:space="preserve"> A new brand for the new world, while the old brand retains its strengths.</w:t>
      </w:r>
    </w:p>
    <w:p w14:paraId="1F21AB2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18 — Wema/ALAT: think about this + sources</w:t>
      </w:r>
    </w:p>
    <w:p w14:paraId="69AFC5B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Wema / ALAT — Think About This.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Pull-quote: </w:t>
      </w:r>
      <w:r w:rsidRPr="003A398C">
        <w:rPr>
          <w:rFonts w:ascii="Times New Roman" w:eastAsia="Times New Roman" w:hAnsi="Times New Roman" w:cs="Times New Roman"/>
          <w:i/>
          <w:iCs/>
          <w:kern w:val="0"/>
          <w14:ligatures w14:val="none"/>
        </w:rPr>
        <w:t>"If your organisation launched its most disruptive offer today, would it be born inside your governance — or exiled to a subsidiary so the core would not have to change?"</w:t>
      </w:r>
      <w:r w:rsidRPr="003A398C">
        <w:rPr>
          <w:rFonts w:ascii="Times New Roman" w:eastAsia="Times New Roman" w:hAnsi="Times New Roman" w:cs="Times New Roman"/>
          <w:kern w:val="0"/>
          <w14:ligatures w14:val="none"/>
        </w:rPr>
        <w:t xml:space="preserve"> Sources: Wema Bank corporate history; The Nation (2025); World Finance (2019); Euromoney.</w:t>
      </w:r>
    </w:p>
    <w:p w14:paraId="174015EF"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19 — Exercise 1: the two-column diagnostic</w:t>
      </w:r>
    </w:p>
    <w:p w14:paraId="1096244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1 — The Two-Column Diagnostic (15 minutes).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 task.</w:t>
      </w:r>
      <w:r w:rsidRPr="003A398C">
        <w:rPr>
          <w:rFonts w:ascii="Times New Roman" w:eastAsia="Times New Roman" w:hAnsi="Times New Roman" w:cs="Times New Roman"/>
          <w:kern w:val="0"/>
          <w14:ligatures w14:val="none"/>
        </w:rPr>
        <w:t xml:space="preserve"> Draw two columns. Left: </w:t>
      </w:r>
      <w:r w:rsidRPr="003A398C">
        <w:rPr>
          <w:rFonts w:ascii="Times New Roman" w:eastAsia="Times New Roman" w:hAnsi="Times New Roman" w:cs="Times New Roman"/>
          <w:i/>
          <w:iCs/>
          <w:kern w:val="0"/>
          <w14:ligatures w14:val="none"/>
        </w:rPr>
        <w:t xml:space="preserve">"What our organisation has </w:t>
      </w:r>
      <w:proofErr w:type="spellStart"/>
      <w:r w:rsidRPr="003A398C">
        <w:rPr>
          <w:rFonts w:ascii="Times New Roman" w:eastAsia="Times New Roman" w:hAnsi="Times New Roman" w:cs="Times New Roman"/>
          <w:i/>
          <w:iCs/>
          <w:kern w:val="0"/>
          <w14:ligatures w14:val="none"/>
        </w:rPr>
        <w:t>digitised</w:t>
      </w:r>
      <w:proofErr w:type="spellEnd"/>
      <w:r w:rsidRPr="003A398C">
        <w:rPr>
          <w:rFonts w:ascii="Times New Roman" w:eastAsia="Times New Roman" w:hAnsi="Times New Roman" w:cs="Times New Roman"/>
          <w:i/>
          <w:iCs/>
          <w:kern w:val="0"/>
          <w14:ligatures w14:val="none"/>
        </w:rPr>
        <w:t xml:space="preserve"> or </w:t>
      </w:r>
      <w:proofErr w:type="spellStart"/>
      <w:r w:rsidRPr="003A398C">
        <w:rPr>
          <w:rFonts w:ascii="Times New Roman" w:eastAsia="Times New Roman" w:hAnsi="Times New Roman" w:cs="Times New Roman"/>
          <w:i/>
          <w:iCs/>
          <w:kern w:val="0"/>
          <w14:ligatures w14:val="none"/>
        </w:rPr>
        <w:t>digitalised</w:t>
      </w:r>
      <w:proofErr w:type="spellEnd"/>
      <w:r w:rsidRPr="003A398C">
        <w:rPr>
          <w:rFonts w:ascii="Times New Roman" w:eastAsia="Times New Roman" w:hAnsi="Times New Roman" w:cs="Times New Roman"/>
          <w:i/>
          <w:iCs/>
          <w:kern w:val="0"/>
          <w14:ligatures w14:val="none"/>
        </w:rPr>
        <w:t>."</w:t>
      </w:r>
      <w:r w:rsidRPr="003A398C">
        <w:rPr>
          <w:rFonts w:ascii="Times New Roman" w:eastAsia="Times New Roman" w:hAnsi="Times New Roman" w:cs="Times New Roman"/>
          <w:kern w:val="0"/>
          <w14:ligatures w14:val="none"/>
        </w:rPr>
        <w:t xml:space="preserve"> Right: </w:t>
      </w:r>
      <w:r w:rsidRPr="003A398C">
        <w:rPr>
          <w:rFonts w:ascii="Times New Roman" w:eastAsia="Times New Roman" w:hAnsi="Times New Roman" w:cs="Times New Roman"/>
          <w:i/>
          <w:iCs/>
          <w:kern w:val="0"/>
          <w14:ligatures w14:val="none"/>
        </w:rPr>
        <w:t xml:space="preserve">"What about our organisation's value </w:t>
      </w:r>
      <w:proofErr w:type="gramStart"/>
      <w:r w:rsidRPr="003A398C">
        <w:rPr>
          <w:rFonts w:ascii="Times New Roman" w:eastAsia="Times New Roman" w:hAnsi="Times New Roman" w:cs="Times New Roman"/>
          <w:i/>
          <w:iCs/>
          <w:kern w:val="0"/>
          <w14:ligatures w14:val="none"/>
        </w:rPr>
        <w:t>creation</w:t>
      </w:r>
      <w:proofErr w:type="gramEnd"/>
      <w:r w:rsidRPr="003A398C">
        <w:rPr>
          <w:rFonts w:ascii="Times New Roman" w:eastAsia="Times New Roman" w:hAnsi="Times New Roman" w:cs="Times New Roman"/>
          <w:i/>
          <w:iCs/>
          <w:kern w:val="0"/>
          <w14:ligatures w14:val="none"/>
        </w:rPr>
        <w:t xml:space="preserve"> has genuinely changed."</w:t>
      </w:r>
      <w:r w:rsidRPr="003A398C">
        <w:rPr>
          <w:rFonts w:ascii="Times New Roman" w:eastAsia="Times New Roman" w:hAnsi="Times New Roman" w:cs="Times New Roman"/>
          <w:kern w:val="0"/>
          <w14:ligatures w14:val="none"/>
        </w:rPr>
        <w:t xml:space="preserve"> Most syndicates fill the left column quickly and the right column slowly — the gap between the two lists is the board's real digital agenda. For each right-column gap, name the owner, the funding source and the board review date. Where there is no owner, write </w:t>
      </w:r>
      <w:r w:rsidRPr="003A398C">
        <w:rPr>
          <w:rFonts w:ascii="Times New Roman" w:eastAsia="Times New Roman" w:hAnsi="Times New Roman" w:cs="Times New Roman"/>
          <w:i/>
          <w:iCs/>
          <w:kern w:val="0"/>
          <w14:ligatures w14:val="none"/>
        </w:rPr>
        <w:t xml:space="preserve">"currently </w:t>
      </w:r>
      <w:proofErr w:type="gramStart"/>
      <w:r w:rsidRPr="003A398C">
        <w:rPr>
          <w:rFonts w:ascii="Times New Roman" w:eastAsia="Times New Roman" w:hAnsi="Times New Roman" w:cs="Times New Roman"/>
          <w:i/>
          <w:iCs/>
          <w:kern w:val="0"/>
          <w14:ligatures w14:val="none"/>
        </w:rPr>
        <w:t>nobody"</w:t>
      </w:r>
      <w:r w:rsidRPr="003A398C">
        <w:rPr>
          <w:rFonts w:ascii="Times New Roman" w:eastAsia="Times New Roman" w:hAnsi="Times New Roman" w:cs="Times New Roman"/>
          <w:kern w:val="0"/>
          <w14:ligatures w14:val="none"/>
        </w:rPr>
        <w:t xml:space="preserve"> —</w:t>
      </w:r>
      <w:proofErr w:type="gramEnd"/>
      <w:r w:rsidRPr="003A398C">
        <w:rPr>
          <w:rFonts w:ascii="Times New Roman" w:eastAsia="Times New Roman" w:hAnsi="Times New Roman" w:cs="Times New Roman"/>
          <w:kern w:val="0"/>
          <w14:ligatures w14:val="none"/>
        </w:rPr>
        <w:t xml:space="preserve"> that is also a finding.</w:t>
      </w:r>
    </w:p>
    <w:p w14:paraId="6AF98E7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20 — Exercise 1: output, debrief and takeaway</w:t>
      </w:r>
    </w:p>
    <w:p w14:paraId="02DAE4D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1 — Output and Debrief.</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Output:</w:t>
      </w:r>
      <w:r w:rsidRPr="003A398C">
        <w:rPr>
          <w:rFonts w:ascii="Times New Roman" w:eastAsia="Times New Roman" w:hAnsi="Times New Roman" w:cs="Times New Roman"/>
          <w:kern w:val="0"/>
          <w14:ligatures w14:val="none"/>
        </w:rPr>
        <w:t xml:space="preserve"> One digital agenda map per syndicate — three genuine transformations claimed, owned and dated, or an honest admission that the strategy is still analogue. </w:t>
      </w:r>
      <w:r w:rsidRPr="003A398C">
        <w:rPr>
          <w:rFonts w:ascii="Times New Roman" w:eastAsia="Times New Roman" w:hAnsi="Times New Roman" w:cs="Times New Roman"/>
          <w:b/>
          <w:bCs/>
          <w:kern w:val="0"/>
          <w14:ligatures w14:val="none"/>
        </w:rPr>
        <w:t>Debrief:</w:t>
      </w:r>
      <w:r w:rsidRPr="003A398C">
        <w:rPr>
          <w:rFonts w:ascii="Times New Roman" w:eastAsia="Times New Roman" w:hAnsi="Times New Roman" w:cs="Times New Roman"/>
          <w:kern w:val="0"/>
          <w14:ligatures w14:val="none"/>
        </w:rPr>
        <w:t xml:space="preserve"> Which posture from Slide 13 did the room </w:t>
      </w:r>
      <w:proofErr w:type="spellStart"/>
      <w:proofErr w:type="gramStart"/>
      <w:r w:rsidRPr="003A398C">
        <w:rPr>
          <w:rFonts w:ascii="Times New Roman" w:eastAsia="Times New Roman" w:hAnsi="Times New Roman" w:cs="Times New Roman"/>
          <w:kern w:val="0"/>
          <w14:ligatures w14:val="none"/>
        </w:rPr>
        <w:t>recognise</w:t>
      </w:r>
      <w:proofErr w:type="spellEnd"/>
      <w:r w:rsidRPr="003A398C">
        <w:rPr>
          <w:rFonts w:ascii="Times New Roman" w:eastAsia="Times New Roman" w:hAnsi="Times New Roman" w:cs="Times New Roman"/>
          <w:kern w:val="0"/>
          <w14:ligatures w14:val="none"/>
        </w:rPr>
        <w:t xml:space="preserve"> in itself, and</w:t>
      </w:r>
      <w:proofErr w:type="gramEnd"/>
      <w:r w:rsidRPr="003A398C">
        <w:rPr>
          <w:rFonts w:ascii="Times New Roman" w:eastAsia="Times New Roman" w:hAnsi="Times New Roman" w:cs="Times New Roman"/>
          <w:kern w:val="0"/>
          <w14:ligatures w14:val="none"/>
        </w:rPr>
        <w:t xml:space="preserve"> what does the left-column / right-column gap reveal about where the board's attention </w:t>
      </w:r>
      <w:proofErr w:type="gramStart"/>
      <w:r w:rsidRPr="003A398C">
        <w:rPr>
          <w:rFonts w:ascii="Times New Roman" w:eastAsia="Times New Roman" w:hAnsi="Times New Roman" w:cs="Times New Roman"/>
          <w:kern w:val="0"/>
          <w14:ligatures w14:val="none"/>
        </w:rPr>
        <w:t>actually goes</w:t>
      </w:r>
      <w:proofErr w:type="gramEnd"/>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Takeaway</w:t>
      </w:r>
      <w:r w:rsidRPr="003A398C">
        <w:rPr>
          <w:rFonts w:ascii="Times New Roman" w:eastAsia="Times New Roman" w:hAnsi="Times New Roman" w:cs="Times New Roman"/>
          <w:kern w:val="0"/>
          <w14:ligatures w14:val="none"/>
        </w:rPr>
        <w:t xml:space="preserve"> (italic, large): </w:t>
      </w:r>
      <w:r w:rsidRPr="003A398C">
        <w:rPr>
          <w:rFonts w:ascii="Times New Roman" w:eastAsia="Times New Roman" w:hAnsi="Times New Roman" w:cs="Times New Roman"/>
          <w:i/>
          <w:iCs/>
          <w:kern w:val="0"/>
          <w14:ligatures w14:val="none"/>
        </w:rPr>
        <w:t xml:space="preserve">"The digital agenda fails when it has sponsors but no </w:t>
      </w:r>
      <w:proofErr w:type="gramStart"/>
      <w:r w:rsidRPr="003A398C">
        <w:rPr>
          <w:rFonts w:ascii="Times New Roman" w:eastAsia="Times New Roman" w:hAnsi="Times New Roman" w:cs="Times New Roman"/>
          <w:i/>
          <w:iCs/>
          <w:kern w:val="0"/>
          <w14:ligatures w14:val="none"/>
        </w:rPr>
        <w:t>owner — a sponsor</w:t>
      </w:r>
      <w:proofErr w:type="gramEnd"/>
      <w:r w:rsidRPr="003A398C">
        <w:rPr>
          <w:rFonts w:ascii="Times New Roman" w:eastAsia="Times New Roman" w:hAnsi="Times New Roman" w:cs="Times New Roman"/>
          <w:i/>
          <w:iCs/>
          <w:kern w:val="0"/>
          <w14:ligatures w14:val="none"/>
        </w:rPr>
        <w:t xml:space="preserve"> attends the launch; an owner is in the room when the news is bad."</w:t>
      </w:r>
    </w:p>
    <w:p w14:paraId="228ABB58"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F146F">
          <v:rect id="_x0000_i1026" style="width:0;height:1.5pt" o:hralign="center" o:hrstd="t" o:hr="t" fillcolor="#a0a0a0" stroked="f"/>
        </w:pict>
      </w:r>
    </w:p>
    <w:p w14:paraId="3F41D645"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 2 — CONCEPT + CASE 2 (MONIEPOINT) (SLIDES 21–26)</w:t>
      </w:r>
    </w:p>
    <w:p w14:paraId="5BC5E17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lastRenderedPageBreak/>
        <w:t>Slide 21 — Module 2 concept: inflection points and 10x forces</w:t>
      </w:r>
    </w:p>
    <w:p w14:paraId="5168831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Strategic Inflection Points and 10x Forces.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Andy Grove's definition: </w:t>
      </w:r>
      <w:r w:rsidRPr="003A398C">
        <w:rPr>
          <w:rFonts w:ascii="Times New Roman" w:eastAsia="Times New Roman" w:hAnsi="Times New Roman" w:cs="Times New Roman"/>
          <w:i/>
          <w:iCs/>
          <w:kern w:val="0"/>
          <w14:ligatures w14:val="none"/>
        </w:rPr>
        <w:t>"A strategic inflection point is a time in the life of a business when its fundamentals are about to change… a '10x' change."</w:t>
      </w:r>
      <w:r w:rsidRPr="003A398C">
        <w:rPr>
          <w:rFonts w:ascii="Times New Roman" w:eastAsia="Times New Roman" w:hAnsi="Times New Roman" w:cs="Times New Roman"/>
          <w:kern w:val="0"/>
          <w14:ligatures w14:val="none"/>
        </w:rPr>
        <w:t xml:space="preserve"> Why boards fail: not lack of information, but </w:t>
      </w:r>
      <w:r w:rsidRPr="003A398C">
        <w:rPr>
          <w:rFonts w:ascii="Times New Roman" w:eastAsia="Times New Roman" w:hAnsi="Times New Roman" w:cs="Times New Roman"/>
          <w:b/>
          <w:bCs/>
          <w:kern w:val="0"/>
          <w14:ligatures w14:val="none"/>
        </w:rPr>
        <w:t>attachment</w:t>
      </w:r>
      <w:r w:rsidRPr="003A398C">
        <w:rPr>
          <w:rFonts w:ascii="Times New Roman" w:eastAsia="Times New Roman" w:hAnsi="Times New Roman" w:cs="Times New Roman"/>
          <w:kern w:val="0"/>
          <w14:ligatures w14:val="none"/>
        </w:rPr>
        <w:t xml:space="preserve"> — to an identity, a margin structure, a sunk cost. The fork: </w:t>
      </w:r>
      <w:r w:rsidRPr="003A398C">
        <w:rPr>
          <w:rFonts w:ascii="Times New Roman" w:eastAsia="Times New Roman" w:hAnsi="Times New Roman" w:cs="Times New Roman"/>
          <w:b/>
          <w:bCs/>
          <w:kern w:val="0"/>
          <w14:ligatures w14:val="none"/>
        </w:rPr>
        <w:t>adapt</w:t>
      </w:r>
      <w:r w:rsidRPr="003A398C">
        <w:rPr>
          <w:rFonts w:ascii="Times New Roman" w:eastAsia="Times New Roman" w:hAnsi="Times New Roman" w:cs="Times New Roman"/>
          <w:kern w:val="0"/>
          <w14:ligatures w14:val="none"/>
        </w:rPr>
        <w:t xml:space="preserve"> (a new identity) or </w:t>
      </w:r>
      <w:r w:rsidRPr="003A398C">
        <w:rPr>
          <w:rFonts w:ascii="Times New Roman" w:eastAsia="Times New Roman" w:hAnsi="Times New Roman" w:cs="Times New Roman"/>
          <w:b/>
          <w:bCs/>
          <w:kern w:val="0"/>
          <w14:ligatures w14:val="none"/>
        </w:rPr>
        <w:t>erode</w:t>
      </w:r>
      <w:r w:rsidRPr="003A398C">
        <w:rPr>
          <w:rFonts w:ascii="Times New Roman" w:eastAsia="Times New Roman" w:hAnsi="Times New Roman" w:cs="Times New Roman"/>
          <w:kern w:val="0"/>
          <w14:ligatures w14:val="none"/>
        </w:rPr>
        <w:t xml:space="preserve"> (the beginning of the end). What decides the branch is not the force, but the organisation's attachment to its old identity.</w:t>
      </w:r>
    </w:p>
    <w:p w14:paraId="317A5E9A"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22 — Module 2 concept: search, betting, attachment audit</w:t>
      </w:r>
    </w:p>
    <w:p w14:paraId="3E8C11D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Instruments: Search, Betting, Attachment Audit.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Three columns:</w:t>
      </w:r>
    </w:p>
    <w:p w14:paraId="1E951B0E" w14:textId="77777777" w:rsidR="00D10DE1" w:rsidRPr="003A398C" w:rsidRDefault="00D10DE1" w:rsidP="00D10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Search</w:t>
      </w:r>
      <w:r w:rsidRPr="003A398C">
        <w:rPr>
          <w:rFonts w:ascii="Times New Roman" w:eastAsia="Times New Roman" w:hAnsi="Times New Roman" w:cs="Times New Roman"/>
          <w:kern w:val="0"/>
          <w14:ligatures w14:val="none"/>
        </w:rPr>
        <w:t xml:space="preserve"> — the helpful Cassandra (a designated dissenter with standing); field exposure (structured first-hand contact); structured debate (red teams, pre-mortems). </w:t>
      </w:r>
      <w:r w:rsidRPr="003A398C">
        <w:rPr>
          <w:rFonts w:ascii="Times New Roman" w:eastAsia="Times New Roman" w:hAnsi="Times New Roman" w:cs="Times New Roman"/>
          <w:i/>
          <w:iCs/>
          <w:kern w:val="0"/>
          <w14:ligatures w14:val="none"/>
        </w:rPr>
        <w:t>Do we have instruments designed to hear the signal?</w:t>
      </w:r>
    </w:p>
    <w:p w14:paraId="593BB988" w14:textId="77777777" w:rsidR="00D10DE1" w:rsidRPr="003A398C" w:rsidRDefault="00D10DE1" w:rsidP="00D10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Betting discipline</w:t>
      </w:r>
      <w:r w:rsidRPr="003A398C">
        <w:rPr>
          <w:rFonts w:ascii="Times New Roman" w:eastAsia="Times New Roman" w:hAnsi="Times New Roman" w:cs="Times New Roman"/>
          <w:kern w:val="0"/>
          <w14:ligatures w14:val="none"/>
        </w:rPr>
        <w:t xml:space="preserve"> — every strategic commitment is a wager with stakes (stated in numbers), exit criteria (defined in advance) and a review date (on the calendar, not the </w:t>
      </w:r>
      <w:proofErr w:type="spellStart"/>
      <w:r w:rsidRPr="003A398C">
        <w:rPr>
          <w:rFonts w:ascii="Times New Roman" w:eastAsia="Times New Roman" w:hAnsi="Times New Roman" w:cs="Times New Roman"/>
          <w:kern w:val="0"/>
          <w14:ligatures w14:val="none"/>
        </w:rPr>
        <w:t>rumour</w:t>
      </w:r>
      <w:proofErr w:type="spellEnd"/>
      <w:r w:rsidRPr="003A398C">
        <w:rPr>
          <w:rFonts w:ascii="Times New Roman" w:eastAsia="Times New Roman" w:hAnsi="Times New Roman" w:cs="Times New Roman"/>
          <w:kern w:val="0"/>
          <w14:ligatures w14:val="none"/>
        </w:rPr>
        <w:t>).</w:t>
      </w:r>
    </w:p>
    <w:p w14:paraId="63498141" w14:textId="77777777" w:rsidR="00D10DE1" w:rsidRPr="003A398C" w:rsidRDefault="00D10DE1" w:rsidP="00D10DE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Attachment audit</w:t>
      </w:r>
      <w:r w:rsidRPr="003A398C">
        <w:rPr>
          <w:rFonts w:ascii="Times New Roman" w:eastAsia="Times New Roman" w:hAnsi="Times New Roman" w:cs="Times New Roman"/>
          <w:kern w:val="0"/>
          <w14:ligatures w14:val="none"/>
        </w:rPr>
        <w:t xml:space="preserve"> — the written inventory of what the organisation must stop believing about </w:t>
      </w:r>
      <w:proofErr w:type="gramStart"/>
      <w:r w:rsidRPr="003A398C">
        <w:rPr>
          <w:rFonts w:ascii="Times New Roman" w:eastAsia="Times New Roman" w:hAnsi="Times New Roman" w:cs="Times New Roman"/>
          <w:kern w:val="0"/>
          <w14:ligatures w14:val="none"/>
        </w:rPr>
        <w:t xml:space="preserve">itself — </w:t>
      </w:r>
      <w:r w:rsidRPr="003A398C">
        <w:rPr>
          <w:rFonts w:ascii="Times New Roman" w:eastAsia="Times New Roman" w:hAnsi="Times New Roman" w:cs="Times New Roman"/>
          <w:i/>
          <w:iCs/>
          <w:kern w:val="0"/>
          <w14:ligatures w14:val="none"/>
        </w:rPr>
        <w:t>"</w:t>
      </w:r>
      <w:proofErr w:type="gramEnd"/>
      <w:r w:rsidRPr="003A398C">
        <w:rPr>
          <w:rFonts w:ascii="Times New Roman" w:eastAsia="Times New Roman" w:hAnsi="Times New Roman" w:cs="Times New Roman"/>
          <w:i/>
          <w:iCs/>
          <w:kern w:val="0"/>
          <w14:ligatures w14:val="none"/>
        </w:rPr>
        <w:t xml:space="preserve">we are a branch bank," "we are a premium </w:t>
      </w:r>
      <w:proofErr w:type="gramStart"/>
      <w:r w:rsidRPr="003A398C">
        <w:rPr>
          <w:rFonts w:ascii="Times New Roman" w:eastAsia="Times New Roman" w:hAnsi="Times New Roman" w:cs="Times New Roman"/>
          <w:i/>
          <w:iCs/>
          <w:kern w:val="0"/>
          <w14:ligatures w14:val="none"/>
        </w:rPr>
        <w:t>brand"</w:t>
      </w:r>
      <w:r w:rsidRPr="003A398C">
        <w:rPr>
          <w:rFonts w:ascii="Times New Roman" w:eastAsia="Times New Roman" w:hAnsi="Times New Roman" w:cs="Times New Roman"/>
          <w:kern w:val="0"/>
          <w14:ligatures w14:val="none"/>
        </w:rPr>
        <w:t xml:space="preserve"> —</w:t>
      </w:r>
      <w:proofErr w:type="gramEnd"/>
      <w:r w:rsidRPr="003A398C">
        <w:rPr>
          <w:rFonts w:ascii="Times New Roman" w:eastAsia="Times New Roman" w:hAnsi="Times New Roman" w:cs="Times New Roman"/>
          <w:kern w:val="0"/>
          <w14:ligatures w14:val="none"/>
        </w:rPr>
        <w:t xml:space="preserve"> for the pivot to proceed.</w:t>
      </w:r>
    </w:p>
    <w:p w14:paraId="15F0753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23 — Case 2 title</w:t>
      </w:r>
    </w:p>
    <w:p w14:paraId="44CD168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 xml:space="preserve">Case 2 — </w:t>
      </w:r>
      <w:proofErr w:type="spellStart"/>
      <w:r w:rsidRPr="003A398C">
        <w:rPr>
          <w:rFonts w:ascii="Times New Roman" w:eastAsia="Times New Roman" w:hAnsi="Times New Roman" w:cs="Times New Roman"/>
          <w:i/>
          <w:iCs/>
          <w:kern w:val="0"/>
          <w14:ligatures w14:val="none"/>
        </w:rPr>
        <w:t>Moniepoint</w:t>
      </w:r>
      <w:proofErr w:type="spellEnd"/>
      <w:r w:rsidRPr="003A398C">
        <w:rPr>
          <w:rFonts w:ascii="Times New Roman" w:eastAsia="Times New Roman" w:hAnsi="Times New Roman" w:cs="Times New Roman"/>
          <w:i/>
          <w:iCs/>
          <w:kern w:val="0"/>
          <w14:ligatures w14:val="none"/>
        </w:rPr>
        <w:t>: Reading the Inflection, Then Betting the Company on It.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 software vendor that re-founded itself twice.</w:t>
      </w:r>
    </w:p>
    <w:p w14:paraId="0AE5C2DD"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 xml:space="preserve">Slide 24 — </w:t>
      </w:r>
      <w:proofErr w:type="spellStart"/>
      <w:r w:rsidRPr="003A398C">
        <w:rPr>
          <w:rFonts w:ascii="Times New Roman" w:eastAsia="Times New Roman" w:hAnsi="Times New Roman" w:cs="Times New Roman"/>
          <w:b/>
          <w:bCs/>
          <w:kern w:val="0"/>
          <w14:ligatures w14:val="none"/>
        </w:rPr>
        <w:t>Moniepoint</w:t>
      </w:r>
      <w:proofErr w:type="spellEnd"/>
      <w:r w:rsidRPr="003A398C">
        <w:rPr>
          <w:rFonts w:ascii="Times New Roman" w:eastAsia="Times New Roman" w:hAnsi="Times New Roman" w:cs="Times New Roman"/>
          <w:b/>
          <w:bCs/>
          <w:kern w:val="0"/>
          <w14:ligatures w14:val="none"/>
        </w:rPr>
        <w:t>: situation and challenge</w:t>
      </w:r>
    </w:p>
    <w:p w14:paraId="2B7143E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proofErr w:type="spellStart"/>
      <w:r w:rsidRPr="003A398C">
        <w:rPr>
          <w:rFonts w:ascii="Times New Roman" w:eastAsia="Times New Roman" w:hAnsi="Times New Roman" w:cs="Times New Roman"/>
          <w:i/>
          <w:iCs/>
          <w:kern w:val="0"/>
          <w14:ligatures w14:val="none"/>
        </w:rPr>
        <w:t>Moniepoint</w:t>
      </w:r>
      <w:proofErr w:type="spellEnd"/>
      <w:r w:rsidRPr="003A398C">
        <w:rPr>
          <w:rFonts w:ascii="Times New Roman" w:eastAsia="Times New Roman" w:hAnsi="Times New Roman" w:cs="Times New Roman"/>
          <w:i/>
          <w:iCs/>
          <w:kern w:val="0"/>
          <w14:ligatures w14:val="none"/>
        </w:rPr>
        <w:t xml:space="preserve">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Began life in 2015 as </w:t>
      </w:r>
      <w:proofErr w:type="spellStart"/>
      <w:r w:rsidRPr="003A398C">
        <w:rPr>
          <w:rFonts w:ascii="Times New Roman" w:eastAsia="Times New Roman" w:hAnsi="Times New Roman" w:cs="Times New Roman"/>
          <w:kern w:val="0"/>
          <w14:ligatures w14:val="none"/>
        </w:rPr>
        <w:t>TeamApt</w:t>
      </w:r>
      <w:proofErr w:type="spellEnd"/>
      <w:r w:rsidRPr="003A398C">
        <w:rPr>
          <w:rFonts w:ascii="Times New Roman" w:eastAsia="Times New Roman" w:hAnsi="Times New Roman" w:cs="Times New Roman"/>
          <w:kern w:val="0"/>
          <w14:ligatures w14:val="none"/>
        </w:rPr>
        <w:t xml:space="preserve">, a financial-software company serving Nigerian banks. A solid, unglamorous business.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The team saw a 10x force forming in plain sight — hundreds of millions of Nigerians transacted daily in cash, outside the formal financial system, while the infrastructure to serve them (POS terminals, agent networks) was being born. The question was whether a small software company would </w:t>
      </w:r>
      <w:proofErr w:type="gramStart"/>
      <w:r w:rsidRPr="003A398C">
        <w:rPr>
          <w:rFonts w:ascii="Times New Roman" w:eastAsia="Times New Roman" w:hAnsi="Times New Roman" w:cs="Times New Roman"/>
          <w:kern w:val="0"/>
          <w14:ligatures w14:val="none"/>
        </w:rPr>
        <w:t>re-found</w:t>
      </w:r>
      <w:proofErr w:type="gramEnd"/>
      <w:r w:rsidRPr="003A398C">
        <w:rPr>
          <w:rFonts w:ascii="Times New Roman" w:eastAsia="Times New Roman" w:hAnsi="Times New Roman" w:cs="Times New Roman"/>
          <w:kern w:val="0"/>
          <w14:ligatures w14:val="none"/>
        </w:rPr>
        <w:t xml:space="preserve"> itself to catch a wave that would dwarf its existing business.</w:t>
      </w:r>
    </w:p>
    <w:p w14:paraId="33467718"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 xml:space="preserve">Slide 25 — </w:t>
      </w:r>
      <w:proofErr w:type="spellStart"/>
      <w:r w:rsidRPr="003A398C">
        <w:rPr>
          <w:rFonts w:ascii="Times New Roman" w:eastAsia="Times New Roman" w:hAnsi="Times New Roman" w:cs="Times New Roman"/>
          <w:b/>
          <w:bCs/>
          <w:kern w:val="0"/>
          <w14:ligatures w14:val="none"/>
        </w:rPr>
        <w:t>Moniepoint</w:t>
      </w:r>
      <w:proofErr w:type="spellEnd"/>
      <w:r w:rsidRPr="003A398C">
        <w:rPr>
          <w:rFonts w:ascii="Times New Roman" w:eastAsia="Times New Roman" w:hAnsi="Times New Roman" w:cs="Times New Roman"/>
          <w:b/>
          <w:bCs/>
          <w:kern w:val="0"/>
          <w14:ligatures w14:val="none"/>
        </w:rPr>
        <w:t xml:space="preserve">: action, result and </w:t>
      </w:r>
      <w:proofErr w:type="gramStart"/>
      <w:r w:rsidRPr="003A398C">
        <w:rPr>
          <w:rFonts w:ascii="Times New Roman" w:eastAsia="Times New Roman" w:hAnsi="Times New Roman" w:cs="Times New Roman"/>
          <w:b/>
          <w:bCs/>
          <w:kern w:val="0"/>
          <w14:ligatures w14:val="none"/>
        </w:rPr>
        <w:t>pivot</w:t>
      </w:r>
      <w:proofErr w:type="gramEnd"/>
      <w:r w:rsidRPr="003A398C">
        <w:rPr>
          <w:rFonts w:ascii="Times New Roman" w:eastAsia="Times New Roman" w:hAnsi="Times New Roman" w:cs="Times New Roman"/>
          <w:b/>
          <w:bCs/>
          <w:kern w:val="0"/>
          <w14:ligatures w14:val="none"/>
        </w:rPr>
        <w:t xml:space="preserve"> arc</w:t>
      </w:r>
    </w:p>
    <w:p w14:paraId="3153917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proofErr w:type="spellStart"/>
      <w:r w:rsidRPr="003A398C">
        <w:rPr>
          <w:rFonts w:ascii="Times New Roman" w:eastAsia="Times New Roman" w:hAnsi="Times New Roman" w:cs="Times New Roman"/>
          <w:i/>
          <w:iCs/>
          <w:kern w:val="0"/>
          <w14:ligatures w14:val="none"/>
        </w:rPr>
        <w:t>Moniepoint</w:t>
      </w:r>
      <w:proofErr w:type="spellEnd"/>
      <w:r w:rsidRPr="003A398C">
        <w:rPr>
          <w:rFonts w:ascii="Times New Roman" w:eastAsia="Times New Roman" w:hAnsi="Times New Roman" w:cs="Times New Roman"/>
          <w:i/>
          <w:iCs/>
          <w:kern w:val="0"/>
          <w14:ligatures w14:val="none"/>
        </w:rPr>
        <w:t xml:space="preserve"> — Action, Result and Pivot Arc.</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Action:</w:t>
      </w:r>
      <w:r w:rsidRPr="003A398C">
        <w:rPr>
          <w:rFonts w:ascii="Times New Roman" w:eastAsia="Times New Roman" w:hAnsi="Times New Roman" w:cs="Times New Roman"/>
          <w:kern w:val="0"/>
          <w14:ligatures w14:val="none"/>
        </w:rPr>
        <w:t xml:space="preserve"> Pivoted into agent banking — equipping hundreds of thousands of small merchants with POS terminals and agency-banking tools that turned every </w:t>
      </w:r>
      <w:proofErr w:type="spellStart"/>
      <w:r w:rsidRPr="003A398C">
        <w:rPr>
          <w:rFonts w:ascii="Times New Roman" w:eastAsia="Times New Roman" w:hAnsi="Times New Roman" w:cs="Times New Roman"/>
          <w:kern w:val="0"/>
          <w14:ligatures w14:val="none"/>
        </w:rPr>
        <w:t>neighbourhood</w:t>
      </w:r>
      <w:proofErr w:type="spellEnd"/>
      <w:r w:rsidRPr="003A398C">
        <w:rPr>
          <w:rFonts w:ascii="Times New Roman" w:eastAsia="Times New Roman" w:hAnsi="Times New Roman" w:cs="Times New Roman"/>
          <w:kern w:val="0"/>
          <w14:ligatures w14:val="none"/>
        </w:rPr>
        <w:t xml:space="preserve"> shop into a bank branch. Built the reliability and settlement infrastructure the model required. Then read a second inflection: with the 2023 cash crunch, consumer demand for digital rails exploded, and </w:t>
      </w:r>
      <w:proofErr w:type="spellStart"/>
      <w:r w:rsidRPr="003A398C">
        <w:rPr>
          <w:rFonts w:ascii="Times New Roman" w:eastAsia="Times New Roman" w:hAnsi="Times New Roman" w:cs="Times New Roman"/>
          <w:kern w:val="0"/>
          <w14:ligatures w14:val="none"/>
        </w:rPr>
        <w:t>Moniepoint</w:t>
      </w:r>
      <w:proofErr w:type="spellEnd"/>
      <w:r w:rsidRPr="003A398C">
        <w:rPr>
          <w:rFonts w:ascii="Times New Roman" w:eastAsia="Times New Roman" w:hAnsi="Times New Roman" w:cs="Times New Roman"/>
          <w:kern w:val="0"/>
          <w14:ligatures w14:val="none"/>
        </w:rPr>
        <w:t xml:space="preserve"> launched personal banking in August 2023. </w:t>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Series C of more than $100 million in late 2024; valuation above $1 billion; billions of transactions a year. </w:t>
      </w:r>
      <w:r w:rsidRPr="003A398C">
        <w:rPr>
          <w:rFonts w:ascii="Times New Roman" w:eastAsia="Times New Roman" w:hAnsi="Times New Roman" w:cs="Times New Roman"/>
          <w:b/>
          <w:bCs/>
          <w:kern w:val="0"/>
          <w14:ligatures w14:val="none"/>
        </w:rPr>
        <w:t>Timeline:</w:t>
      </w:r>
      <w:r w:rsidRPr="003A398C">
        <w:rPr>
          <w:rFonts w:ascii="Times New Roman" w:eastAsia="Times New Roman" w:hAnsi="Times New Roman" w:cs="Times New Roman"/>
          <w:kern w:val="0"/>
          <w14:ligatures w14:val="none"/>
        </w:rPr>
        <w:t xml:space="preserve"> 2015 </w:t>
      </w:r>
      <w:proofErr w:type="spellStart"/>
      <w:r w:rsidRPr="003A398C">
        <w:rPr>
          <w:rFonts w:ascii="Times New Roman" w:eastAsia="Times New Roman" w:hAnsi="Times New Roman" w:cs="Times New Roman"/>
          <w:kern w:val="0"/>
          <w14:ligatures w14:val="none"/>
        </w:rPr>
        <w:lastRenderedPageBreak/>
        <w:t>TeamApt</w:t>
      </w:r>
      <w:proofErr w:type="spellEnd"/>
      <w:r w:rsidRPr="003A398C">
        <w:rPr>
          <w:rFonts w:ascii="Times New Roman" w:eastAsia="Times New Roman" w:hAnsi="Times New Roman" w:cs="Times New Roman"/>
          <w:kern w:val="0"/>
          <w14:ligatures w14:val="none"/>
        </w:rPr>
        <w:t xml:space="preserve"> founded → 2019 </w:t>
      </w:r>
      <w:proofErr w:type="spellStart"/>
      <w:r w:rsidRPr="003A398C">
        <w:rPr>
          <w:rFonts w:ascii="Times New Roman" w:eastAsia="Times New Roman" w:hAnsi="Times New Roman" w:cs="Times New Roman"/>
          <w:kern w:val="0"/>
          <w14:ligatures w14:val="none"/>
        </w:rPr>
        <w:t>Moniepoint</w:t>
      </w:r>
      <w:proofErr w:type="spellEnd"/>
      <w:r w:rsidRPr="003A398C">
        <w:rPr>
          <w:rFonts w:ascii="Times New Roman" w:eastAsia="Times New Roman" w:hAnsi="Times New Roman" w:cs="Times New Roman"/>
          <w:kern w:val="0"/>
          <w14:ligatures w14:val="none"/>
        </w:rPr>
        <w:t xml:space="preserve"> launched, agents as branches → 2023 cash crunch, personal banking launched → 2024 Series C, unicorn valuation.</w:t>
      </w:r>
    </w:p>
    <w:p w14:paraId="6E00291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 xml:space="preserve">Slide 26 — </w:t>
      </w:r>
      <w:proofErr w:type="spellStart"/>
      <w:r w:rsidRPr="003A398C">
        <w:rPr>
          <w:rFonts w:ascii="Times New Roman" w:eastAsia="Times New Roman" w:hAnsi="Times New Roman" w:cs="Times New Roman"/>
          <w:b/>
          <w:bCs/>
          <w:kern w:val="0"/>
          <w14:ligatures w14:val="none"/>
        </w:rPr>
        <w:t>Moniepoint</w:t>
      </w:r>
      <w:proofErr w:type="spellEnd"/>
      <w:r w:rsidRPr="003A398C">
        <w:rPr>
          <w:rFonts w:ascii="Times New Roman" w:eastAsia="Times New Roman" w:hAnsi="Times New Roman" w:cs="Times New Roman"/>
          <w:b/>
          <w:bCs/>
          <w:kern w:val="0"/>
          <w14:ligatures w14:val="none"/>
        </w:rPr>
        <w:t>: lessons + think + sources</w:t>
      </w:r>
    </w:p>
    <w:p w14:paraId="1736482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proofErr w:type="spellStart"/>
      <w:r w:rsidRPr="003A398C">
        <w:rPr>
          <w:rFonts w:ascii="Times New Roman" w:eastAsia="Times New Roman" w:hAnsi="Times New Roman" w:cs="Times New Roman"/>
          <w:i/>
          <w:iCs/>
          <w:kern w:val="0"/>
          <w14:ligatures w14:val="none"/>
        </w:rPr>
        <w:t>Moniepoint</w:t>
      </w:r>
      <w:proofErr w:type="spellEnd"/>
      <w:r w:rsidRPr="003A398C">
        <w:rPr>
          <w:rFonts w:ascii="Times New Roman" w:eastAsia="Times New Roman" w:hAnsi="Times New Roman" w:cs="Times New Roman"/>
          <w:i/>
          <w:iCs/>
          <w:kern w:val="0"/>
          <w14:ligatures w14:val="none"/>
        </w:rPr>
        <w:t xml:space="preserve">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lessons:</w:t>
      </w:r>
    </w:p>
    <w:p w14:paraId="187ADB82" w14:textId="77777777" w:rsidR="00D10DE1" w:rsidRPr="003A398C" w:rsidRDefault="00D10DE1" w:rsidP="00D10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inflection is visible years before it is undeniable.</w:t>
      </w:r>
      <w:r w:rsidRPr="003A398C">
        <w:rPr>
          <w:rFonts w:ascii="Times New Roman" w:eastAsia="Times New Roman" w:hAnsi="Times New Roman" w:cs="Times New Roman"/>
          <w:kern w:val="0"/>
          <w14:ligatures w14:val="none"/>
        </w:rPr>
        <w:t xml:space="preserve"> Boards that wait for the "undeniable" have waited for the competition to be funded.</w:t>
      </w:r>
    </w:p>
    <w:p w14:paraId="3C43CDD0" w14:textId="77777777" w:rsidR="00D10DE1" w:rsidRPr="003A398C" w:rsidRDefault="00D10DE1" w:rsidP="00D10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Pivot the identity, not just the product.</w:t>
      </w:r>
      <w:r w:rsidRPr="003A398C">
        <w:rPr>
          <w:rFonts w:ascii="Times New Roman" w:eastAsia="Times New Roman" w:hAnsi="Times New Roman" w:cs="Times New Roman"/>
          <w:kern w:val="0"/>
          <w14:ligatures w14:val="none"/>
        </w:rPr>
        <w:t xml:space="preserve"> The company did not add an agent product; it became an agent-network company.</w:t>
      </w:r>
    </w:p>
    <w:p w14:paraId="103B7843" w14:textId="77777777" w:rsidR="00D10DE1" w:rsidRPr="003A398C" w:rsidRDefault="00D10DE1" w:rsidP="00D10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second inflection is where the margin lives.</w:t>
      </w:r>
      <w:r w:rsidRPr="003A398C">
        <w:rPr>
          <w:rFonts w:ascii="Times New Roman" w:eastAsia="Times New Roman" w:hAnsi="Times New Roman" w:cs="Times New Roman"/>
          <w:kern w:val="0"/>
          <w14:ligatures w14:val="none"/>
        </w:rPr>
        <w:t xml:space="preserve"> The 2023 cash crunch was a national crisis; for an organisation already positioned, it was a decade of demand arriving in a quarter.</w:t>
      </w:r>
    </w:p>
    <w:p w14:paraId="548151B2" w14:textId="77777777" w:rsidR="00D10DE1" w:rsidRPr="003A398C" w:rsidRDefault="00D10DE1" w:rsidP="00D10D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Capital follows the narrative, and the narrative follows the bet.</w:t>
      </w:r>
      <w:r w:rsidRPr="003A398C">
        <w:rPr>
          <w:rFonts w:ascii="Times New Roman" w:eastAsia="Times New Roman" w:hAnsi="Times New Roman" w:cs="Times New Roman"/>
          <w:kern w:val="0"/>
          <w14:ligatures w14:val="none"/>
        </w:rPr>
        <w:t xml:space="preserve"> The Series C was raised after the pivot was working — but the pivot was made before the capital was certain.</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i/>
          <w:iCs/>
          <w:kern w:val="0"/>
          <w14:ligatures w14:val="none"/>
        </w:rPr>
        <w:t>Think:</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"What is the 10x force already visible in your industry's periphery — and what has your organisation written down that it would have to stop believing about itself to respond?"</w:t>
      </w:r>
    </w:p>
    <w:p w14:paraId="0027EBB7"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F9AED">
          <v:rect id="_x0000_i1027" style="width:0;height:1.5pt" o:hralign="center" o:hrstd="t" o:hr="t" fillcolor="#a0a0a0" stroked="f"/>
        </w:pict>
      </w:r>
    </w:p>
    <w:p w14:paraId="168A7AFD"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MODULES 4 &amp; 6 — CONCEPT + CASE 3 (ANDELA) (SLIDES 27–32)</w:t>
      </w:r>
    </w:p>
    <w:p w14:paraId="599CF588"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27 — Module 4 concept: trust across distance</w:t>
      </w:r>
    </w:p>
    <w:p w14:paraId="75843E6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Remote and Hybrid Leadership — Trust Across Distance.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 productivity–connection paradox:</w:t>
      </w:r>
      <w:r w:rsidRPr="003A398C">
        <w:rPr>
          <w:rFonts w:ascii="Times New Roman" w:eastAsia="Times New Roman" w:hAnsi="Times New Roman" w:cs="Times New Roman"/>
          <w:kern w:val="0"/>
          <w14:ligatures w14:val="none"/>
        </w:rPr>
        <w:t xml:space="preserve"> measured productivity holds or rises, while the human substrate quietly drains. Only 28% of remote employees feel connected to their organisation's mission (Gallup, 2023; down from 36% in 2021). </w:t>
      </w:r>
      <w:r w:rsidRPr="003A398C">
        <w:rPr>
          <w:rFonts w:ascii="Times New Roman" w:eastAsia="Times New Roman" w:hAnsi="Times New Roman" w:cs="Times New Roman"/>
          <w:b/>
          <w:bCs/>
          <w:kern w:val="0"/>
          <w14:ligatures w14:val="none"/>
        </w:rPr>
        <w:t>The control inversion:</w:t>
      </w:r>
      <w:r w:rsidRPr="003A398C">
        <w:rPr>
          <w:rFonts w:ascii="Times New Roman" w:eastAsia="Times New Roman" w:hAnsi="Times New Roman" w:cs="Times New Roman"/>
          <w:kern w:val="0"/>
          <w14:ligatures w14:val="none"/>
        </w:rPr>
        <w:t xml:space="preserve"> distance defeats supervision but not agreement. Leaders must specify outcomes, not presence — documentation as management, deliberate synchronicity, proximity equity. </w:t>
      </w:r>
      <w:r w:rsidRPr="003A398C">
        <w:rPr>
          <w:rFonts w:ascii="Times New Roman" w:eastAsia="Times New Roman" w:hAnsi="Times New Roman" w:cs="Times New Roman"/>
          <w:b/>
          <w:bCs/>
          <w:kern w:val="0"/>
          <w14:ligatures w14:val="none"/>
        </w:rPr>
        <w:t>Psychological safety</w:t>
      </w:r>
      <w:r w:rsidRPr="003A398C">
        <w:rPr>
          <w:rFonts w:ascii="Times New Roman" w:eastAsia="Times New Roman" w:hAnsi="Times New Roman" w:cs="Times New Roman"/>
          <w:kern w:val="0"/>
          <w14:ligatures w14:val="none"/>
        </w:rPr>
        <w:t xml:space="preserve"> (Edmondson) is the infrastructure </w:t>
      </w:r>
      <w:proofErr w:type="gramStart"/>
      <w:r w:rsidRPr="003A398C">
        <w:rPr>
          <w:rFonts w:ascii="Times New Roman" w:eastAsia="Times New Roman" w:hAnsi="Times New Roman" w:cs="Times New Roman"/>
          <w:kern w:val="0"/>
          <w14:ligatures w14:val="none"/>
        </w:rPr>
        <w:t>on</w:t>
      </w:r>
      <w:proofErr w:type="gramEnd"/>
      <w:r w:rsidRPr="003A398C">
        <w:rPr>
          <w:rFonts w:ascii="Times New Roman" w:eastAsia="Times New Roman" w:hAnsi="Times New Roman" w:cs="Times New Roman"/>
          <w:kern w:val="0"/>
          <w14:ligatures w14:val="none"/>
        </w:rPr>
        <w:t xml:space="preserve"> which honest remote work runs.</w:t>
      </w:r>
    </w:p>
    <w:p w14:paraId="6D5AB2DB"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28 — Module 6 concept: the market repriced your people</w:t>
      </w:r>
    </w:p>
    <w:p w14:paraId="4B8C79A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Digital Talent — The Market Repriced Your People.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The engineer in your Lagos office has a global price, a global recruiter and a global exit — she can leave without relocating ("</w:t>
      </w:r>
      <w:proofErr w:type="spellStart"/>
      <w:r w:rsidRPr="003A398C">
        <w:rPr>
          <w:rFonts w:ascii="Times New Roman" w:eastAsia="Times New Roman" w:hAnsi="Times New Roman" w:cs="Times New Roman"/>
          <w:kern w:val="0"/>
          <w14:ligatures w14:val="none"/>
        </w:rPr>
        <w:t>japa</w:t>
      </w:r>
      <w:proofErr w:type="spellEnd"/>
      <w:r w:rsidRPr="003A398C">
        <w:rPr>
          <w:rFonts w:ascii="Times New Roman" w:eastAsia="Times New Roman" w:hAnsi="Times New Roman" w:cs="Times New Roman"/>
          <w:kern w:val="0"/>
          <w14:ligatures w14:val="none"/>
        </w:rPr>
        <w:t xml:space="preserve"> by invitation"). The tech-skills gap is ~80% in Nigeria (SAP Africa). </w:t>
      </w:r>
      <w:r w:rsidRPr="003A398C">
        <w:rPr>
          <w:rFonts w:ascii="Times New Roman" w:eastAsia="Times New Roman" w:hAnsi="Times New Roman" w:cs="Times New Roman"/>
          <w:b/>
          <w:bCs/>
          <w:kern w:val="0"/>
          <w14:ligatures w14:val="none"/>
        </w:rPr>
        <w:t>The four disciplines:</w:t>
      </w:r>
      <w:r w:rsidRPr="003A398C">
        <w:rPr>
          <w:rFonts w:ascii="Times New Roman" w:eastAsia="Times New Roman" w:hAnsi="Times New Roman" w:cs="Times New Roman"/>
          <w:kern w:val="0"/>
          <w14:ligatures w14:val="none"/>
        </w:rPr>
        <w:t xml:space="preserve"> hire, develop, upskill, retain — as a portfolio, funded accordingly. </w:t>
      </w:r>
      <w:r w:rsidRPr="003A398C">
        <w:rPr>
          <w:rFonts w:ascii="Times New Roman" w:eastAsia="Times New Roman" w:hAnsi="Times New Roman" w:cs="Times New Roman"/>
          <w:b/>
          <w:bCs/>
          <w:kern w:val="0"/>
          <w14:ligatures w14:val="none"/>
        </w:rPr>
        <w:t>The talent portfolio:</w:t>
      </w:r>
      <w:r w:rsidRPr="003A398C">
        <w:rPr>
          <w:rFonts w:ascii="Times New Roman" w:eastAsia="Times New Roman" w:hAnsi="Times New Roman" w:cs="Times New Roman"/>
          <w:kern w:val="0"/>
          <w14:ligatures w14:val="none"/>
        </w:rPr>
        <w:t xml:space="preserve"> permanent core, contracted specialists, platform talent — governed for continuity risk. </w:t>
      </w:r>
      <w:r w:rsidRPr="003A398C">
        <w:rPr>
          <w:rFonts w:ascii="Times New Roman" w:eastAsia="Times New Roman" w:hAnsi="Times New Roman" w:cs="Times New Roman"/>
          <w:b/>
          <w:bCs/>
          <w:kern w:val="0"/>
          <w14:ligatures w14:val="none"/>
        </w:rPr>
        <w:t>Learning velocity:</w:t>
      </w:r>
      <w:r w:rsidRPr="003A398C">
        <w:rPr>
          <w:rFonts w:ascii="Times New Roman" w:eastAsia="Times New Roman" w:hAnsi="Times New Roman" w:cs="Times New Roman"/>
          <w:kern w:val="0"/>
          <w14:ligatures w14:val="none"/>
        </w:rPr>
        <w:t xml:space="preserve"> the time from "the strategy now requires skill X" to "we demonstrably have skill X in production."</w:t>
      </w:r>
    </w:p>
    <w:p w14:paraId="67243D35"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29 — Case 3 title</w:t>
      </w:r>
    </w:p>
    <w:p w14:paraId="744CFAE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Case 3 — Andela: Distributed Leadership and the Talent-Market Pivot.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company whose product was its people, distributed.</w:t>
      </w:r>
    </w:p>
    <w:p w14:paraId="4842A29F"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30 — Andela: situation and challenge</w:t>
      </w:r>
    </w:p>
    <w:p w14:paraId="3F658FD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Andela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Founded Lagos 2014 on the thesis </w:t>
      </w:r>
      <w:r w:rsidRPr="003A398C">
        <w:rPr>
          <w:rFonts w:ascii="Times New Roman" w:eastAsia="Times New Roman" w:hAnsi="Times New Roman" w:cs="Times New Roman"/>
          <w:i/>
          <w:iCs/>
          <w:kern w:val="0"/>
          <w14:ligatures w14:val="none"/>
        </w:rPr>
        <w:t>"Brilliance is evenly distributed; opportunity is not."</w:t>
      </w:r>
      <w:r w:rsidRPr="003A398C">
        <w:rPr>
          <w:rFonts w:ascii="Times New Roman" w:eastAsia="Times New Roman" w:hAnsi="Times New Roman" w:cs="Times New Roman"/>
          <w:kern w:val="0"/>
          <w14:ligatures w14:val="none"/>
        </w:rPr>
        <w:t xml:space="preserve"> Recruited Africa's most talented software engineers, trained them intensively on campuses, and placed them with global technology companies — initially on-site, then increasingly remote.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COVID-19 made remote work the global default overnight. Andela's physical-campus model — its identity, differentiator and investor pitch — was suddenly an anachronism in a world where every engineer on earth was a remote engineer. Defend the campus, or dissolve it and compete as a distributed talent network?</w:t>
      </w:r>
    </w:p>
    <w:p w14:paraId="364C226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31 — Andela: action and result (both pivots)</w:t>
      </w:r>
    </w:p>
    <w:p w14:paraId="21D036C3"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Andela — Action and Result.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Module 4 pivot:</w:t>
      </w:r>
      <w:r w:rsidRPr="003A398C">
        <w:rPr>
          <w:rFonts w:ascii="Times New Roman" w:eastAsia="Times New Roman" w:hAnsi="Times New Roman" w:cs="Times New Roman"/>
          <w:kern w:val="0"/>
          <w14:ligatures w14:val="none"/>
        </w:rPr>
        <w:t xml:space="preserve"> May 2020 — went fully remote-first, abandoning the campus model and opening its network to engineers across Africa and beyond, matched to global clients through a marketplace platform. </w:t>
      </w:r>
      <w:r w:rsidRPr="003A398C">
        <w:rPr>
          <w:rFonts w:ascii="Times New Roman" w:eastAsia="Times New Roman" w:hAnsi="Times New Roman" w:cs="Times New Roman"/>
          <w:b/>
          <w:bCs/>
          <w:kern w:val="0"/>
          <w14:ligatures w14:val="none"/>
        </w:rPr>
        <w:t>Module 6 pivot:</w:t>
      </w:r>
      <w:r w:rsidRPr="003A398C">
        <w:rPr>
          <w:rFonts w:ascii="Times New Roman" w:eastAsia="Times New Roman" w:hAnsi="Times New Roman" w:cs="Times New Roman"/>
          <w:kern w:val="0"/>
          <w14:ligatures w14:val="none"/>
        </w:rPr>
        <w:t xml:space="preserve"> rebuilt as a global talent marketplace — opened beyond trained fellows to vetted senior engineers in 135+ countries; sold outcomes, not placements; built assessment, matching and quality infrastructure. Network of 110,000+ technologists; clients include GitHub, Cloudflare, Coursera. </w:t>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September 2021 — $200 million Series E at $1.5 billion valuation; Africa's first talent-network unicorn.</w:t>
      </w:r>
    </w:p>
    <w:p w14:paraId="4BD1A7E9"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32 — Andela: lessons + think + sources</w:t>
      </w:r>
    </w:p>
    <w:p w14:paraId="4523840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Andela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lessons:</w:t>
      </w:r>
    </w:p>
    <w:p w14:paraId="7E8C5648" w14:textId="77777777" w:rsidR="00D10DE1" w:rsidRPr="003A398C" w:rsidRDefault="00D10DE1" w:rsidP="00D10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When the constraint dissolves, the strategy must be re-examined immediately.</w:t>
      </w:r>
      <w:r w:rsidRPr="003A398C">
        <w:rPr>
          <w:rFonts w:ascii="Times New Roman" w:eastAsia="Times New Roman" w:hAnsi="Times New Roman" w:cs="Times New Roman"/>
          <w:kern w:val="0"/>
          <w14:ligatures w14:val="none"/>
        </w:rPr>
        <w:t xml:space="preserve"> Which of our fixed assets are solutions to constraints that no longer exist?</w:t>
      </w:r>
    </w:p>
    <w:p w14:paraId="68D6F746" w14:textId="77777777" w:rsidR="00D10DE1" w:rsidRPr="003A398C" w:rsidRDefault="00D10DE1" w:rsidP="00D10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Identity is a hypothesis, not a covenant.</w:t>
      </w:r>
      <w:r w:rsidRPr="003A398C">
        <w:rPr>
          <w:rFonts w:ascii="Times New Roman" w:eastAsia="Times New Roman" w:hAnsi="Times New Roman" w:cs="Times New Roman"/>
          <w:kern w:val="0"/>
          <w14:ligatures w14:val="none"/>
        </w:rPr>
        <w:t xml:space="preserve"> "We are a campus company" had to be retired for "we are a network company" to be sayable.</w:t>
      </w:r>
    </w:p>
    <w:p w14:paraId="19D920A8" w14:textId="77777777" w:rsidR="00D10DE1" w:rsidRPr="003A398C" w:rsidRDefault="00D10DE1" w:rsidP="00D10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Remote-first is a market strategy, not a real-estate decision.</w:t>
      </w:r>
      <w:r w:rsidRPr="003A398C">
        <w:rPr>
          <w:rFonts w:ascii="Times New Roman" w:eastAsia="Times New Roman" w:hAnsi="Times New Roman" w:cs="Times New Roman"/>
          <w:kern w:val="0"/>
          <w14:ligatures w14:val="none"/>
        </w:rPr>
        <w:t xml:space="preserve"> Andela went </w:t>
      </w:r>
      <w:proofErr w:type="gramStart"/>
      <w:r w:rsidRPr="003A398C">
        <w:rPr>
          <w:rFonts w:ascii="Times New Roman" w:eastAsia="Times New Roman" w:hAnsi="Times New Roman" w:cs="Times New Roman"/>
          <w:kern w:val="0"/>
          <w14:ligatures w14:val="none"/>
        </w:rPr>
        <w:t>remote</w:t>
      </w:r>
      <w:proofErr w:type="gramEnd"/>
      <w:r w:rsidRPr="003A398C">
        <w:rPr>
          <w:rFonts w:ascii="Times New Roman" w:eastAsia="Times New Roman" w:hAnsi="Times New Roman" w:cs="Times New Roman"/>
          <w:kern w:val="0"/>
          <w14:ligatures w14:val="none"/>
        </w:rPr>
        <w:t xml:space="preserve"> to access a continent of talent and a world of clients simultaneously.</w:t>
      </w:r>
    </w:p>
    <w:p w14:paraId="39C699E9" w14:textId="77777777" w:rsidR="00D10DE1" w:rsidRPr="003A398C" w:rsidRDefault="00D10DE1" w:rsidP="00D10D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The most </w:t>
      </w:r>
      <w:proofErr w:type="gramStart"/>
      <w:r w:rsidRPr="003A398C">
        <w:rPr>
          <w:rFonts w:ascii="Times New Roman" w:eastAsia="Times New Roman" w:hAnsi="Times New Roman" w:cs="Times New Roman"/>
          <w:b/>
          <w:bCs/>
          <w:kern w:val="0"/>
          <w14:ligatures w14:val="none"/>
        </w:rPr>
        <w:t>valuable asset</w:t>
      </w:r>
      <w:proofErr w:type="gramEnd"/>
      <w:r w:rsidRPr="003A398C">
        <w:rPr>
          <w:rFonts w:ascii="Times New Roman" w:eastAsia="Times New Roman" w:hAnsi="Times New Roman" w:cs="Times New Roman"/>
          <w:b/>
          <w:bCs/>
          <w:kern w:val="0"/>
          <w14:ligatures w14:val="none"/>
        </w:rPr>
        <w:t xml:space="preserve"> in a distributed firm is documented capability.</w:t>
      </w:r>
      <w:r w:rsidRPr="003A398C">
        <w:rPr>
          <w:rFonts w:ascii="Times New Roman" w:eastAsia="Times New Roman" w:hAnsi="Times New Roman" w:cs="Times New Roman"/>
          <w:kern w:val="0"/>
          <w14:ligatures w14:val="none"/>
        </w:rPr>
        <w:t xml:space="preserve"> A marketplace scales only as fast as its ability to vet, match and assure quality without a corridor to whisper down.</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i/>
          <w:iCs/>
          <w:kern w:val="0"/>
          <w14:ligatures w14:val="none"/>
        </w:rPr>
        <w:t>Think:</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"Which constraint that your operating model was built around no longer exists — and what would your organisation have to stop believing about itself to exploit that fact before your competitors do?"</w:t>
      </w:r>
    </w:p>
    <w:p w14:paraId="130B410F"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73D34">
          <v:rect id="_x0000_i1028" style="width:0;height:1.5pt" o:hralign="center" o:hrstd="t" o:hr="t" fillcolor="#a0a0a0" stroked="f"/>
        </w:pict>
      </w:r>
    </w:p>
    <w:p w14:paraId="31CBA5E1"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 5 — CONCEPT + CASE 4 (DANGOTE) + EXERCISE 5 (SLIDES 33–41)</w:t>
      </w:r>
    </w:p>
    <w:p w14:paraId="6CA782E0"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33 — Module 5 concept: the three falsifiability tests of purpose</w:t>
      </w:r>
    </w:p>
    <w:p w14:paraId="7154B8EB"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Three Falsifiability Tests of Purpose.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Three cards:</w:t>
      </w:r>
    </w:p>
    <w:p w14:paraId="5A46FECA" w14:textId="77777777" w:rsidR="00D10DE1" w:rsidRPr="003A398C" w:rsidRDefault="00D10DE1" w:rsidP="00D10D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Constraint</w:t>
      </w:r>
      <w:r w:rsidRPr="003A398C">
        <w:rPr>
          <w:rFonts w:ascii="Times New Roman" w:eastAsia="Times New Roman" w:hAnsi="Times New Roman" w:cs="Times New Roman"/>
          <w:kern w:val="0"/>
          <w14:ligatures w14:val="none"/>
        </w:rPr>
        <w:t xml:space="preserve"> — what has the purpose caused you to refuse, at a cost? </w:t>
      </w:r>
      <w:r w:rsidRPr="003A398C">
        <w:rPr>
          <w:rFonts w:ascii="Times New Roman" w:eastAsia="Times New Roman" w:hAnsi="Times New Roman" w:cs="Times New Roman"/>
          <w:i/>
          <w:iCs/>
          <w:kern w:val="0"/>
          <w14:ligatures w14:val="none"/>
        </w:rPr>
        <w:t>Evidence: documented decisions — the deal, the client, the market not taken.</w:t>
      </w:r>
    </w:p>
    <w:p w14:paraId="70A9691E" w14:textId="77777777" w:rsidR="00D10DE1" w:rsidRPr="003A398C" w:rsidRDefault="00D10DE1" w:rsidP="00D10D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Attraction</w:t>
      </w:r>
      <w:r w:rsidRPr="003A398C">
        <w:rPr>
          <w:rFonts w:ascii="Times New Roman" w:eastAsia="Times New Roman" w:hAnsi="Times New Roman" w:cs="Times New Roman"/>
          <w:kern w:val="0"/>
          <w14:ligatures w14:val="none"/>
        </w:rPr>
        <w:t xml:space="preserve"> — who came to you because of the purpose? </w:t>
      </w:r>
      <w:r w:rsidRPr="003A398C">
        <w:rPr>
          <w:rFonts w:ascii="Times New Roman" w:eastAsia="Times New Roman" w:hAnsi="Times New Roman" w:cs="Times New Roman"/>
          <w:i/>
          <w:iCs/>
          <w:kern w:val="0"/>
          <w14:ligatures w14:val="none"/>
        </w:rPr>
        <w:t>Evidence: talent, capital and partners citing it unprompted.</w:t>
      </w:r>
    </w:p>
    <w:p w14:paraId="2E3286A8" w14:textId="77777777" w:rsidR="00D10DE1" w:rsidRPr="003A398C" w:rsidRDefault="00D10DE1" w:rsidP="00D10D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Named beneficiary</w:t>
      </w:r>
      <w:r w:rsidRPr="003A398C">
        <w:rPr>
          <w:rFonts w:ascii="Times New Roman" w:eastAsia="Times New Roman" w:hAnsi="Times New Roman" w:cs="Times New Roman"/>
          <w:kern w:val="0"/>
          <w14:ligatures w14:val="none"/>
        </w:rPr>
        <w:t xml:space="preserve"> — whose life concretely improves, and can they be named? </w:t>
      </w:r>
      <w:r w:rsidRPr="003A398C">
        <w:rPr>
          <w:rFonts w:ascii="Times New Roman" w:eastAsia="Times New Roman" w:hAnsi="Times New Roman" w:cs="Times New Roman"/>
          <w:i/>
          <w:iCs/>
          <w:kern w:val="0"/>
          <w14:ligatures w14:val="none"/>
        </w:rPr>
        <w:t>Evidence: a person, a place, a measurable outcome — not "stakeholders."</w:t>
      </w:r>
      <w:r w:rsidRPr="003A398C">
        <w:rPr>
          <w:rFonts w:ascii="Times New Roman" w:eastAsia="Times New Roman" w:hAnsi="Times New Roman" w:cs="Times New Roman"/>
          <w:kern w:val="0"/>
          <w14:ligatures w14:val="none"/>
        </w:rPr>
        <w:br/>
        <w:t xml:space="preserve">Governing line: </w:t>
      </w:r>
      <w:r w:rsidRPr="003A398C">
        <w:rPr>
          <w:rFonts w:ascii="Times New Roman" w:eastAsia="Times New Roman" w:hAnsi="Times New Roman" w:cs="Times New Roman"/>
          <w:i/>
          <w:iCs/>
          <w:kern w:val="0"/>
          <w14:ligatures w14:val="none"/>
        </w:rPr>
        <w:t>A purpose that cannot fail these tests cannot be said to exist.</w:t>
      </w:r>
    </w:p>
    <w:p w14:paraId="63649E1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34 — Module 5 concept: the cost test and the purpose matrix</w:t>
      </w:r>
    </w:p>
    <w:p w14:paraId="2611C80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Cost Test and the Purpose Matrix.</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 cost test:</w:t>
      </w:r>
      <w:r w:rsidRPr="003A398C">
        <w:rPr>
          <w:rFonts w:ascii="Times New Roman" w:eastAsia="Times New Roman" w:hAnsi="Times New Roman" w:cs="Times New Roman"/>
          <w:kern w:val="0"/>
          <w14:ligatures w14:val="none"/>
        </w:rPr>
        <w:t xml:space="preserve"> a value that has never cost the organisation anything is not yet a value. </w:t>
      </w:r>
      <w:r w:rsidRPr="003A398C">
        <w:rPr>
          <w:rFonts w:ascii="Times New Roman" w:eastAsia="Times New Roman" w:hAnsi="Times New Roman" w:cs="Times New Roman"/>
          <w:b/>
          <w:bCs/>
          <w:kern w:val="0"/>
          <w14:ligatures w14:val="none"/>
        </w:rPr>
        <w:t>The purpose matrix</w:t>
      </w:r>
      <w:r w:rsidRPr="003A398C">
        <w:rPr>
          <w:rFonts w:ascii="Times New Roman" w:eastAsia="Times New Roman" w:hAnsi="Times New Roman" w:cs="Times New Roman"/>
          <w:kern w:val="0"/>
          <w14:ligatures w14:val="none"/>
        </w:rPr>
        <w:t xml:space="preserve"> — two axes: </w:t>
      </w:r>
      <w:r w:rsidRPr="003A398C">
        <w:rPr>
          <w:rFonts w:ascii="Times New Roman" w:eastAsia="Times New Roman" w:hAnsi="Times New Roman" w:cs="Times New Roman"/>
          <w:i/>
          <w:iCs/>
          <w:kern w:val="0"/>
          <w14:ligatures w14:val="none"/>
        </w:rPr>
        <w:t>named vs unnamed beneficiary</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 xml:space="preserve">constraining vs </w:t>
      </w:r>
      <w:proofErr w:type="spellStart"/>
      <w:r w:rsidRPr="003A398C">
        <w:rPr>
          <w:rFonts w:ascii="Times New Roman" w:eastAsia="Times New Roman" w:hAnsi="Times New Roman" w:cs="Times New Roman"/>
          <w:i/>
          <w:iCs/>
          <w:kern w:val="0"/>
          <w14:ligatures w14:val="none"/>
        </w:rPr>
        <w:t>unconstraining</w:t>
      </w:r>
      <w:proofErr w:type="spellEnd"/>
      <w:r w:rsidRPr="003A398C">
        <w:rPr>
          <w:rFonts w:ascii="Times New Roman" w:eastAsia="Times New Roman" w:hAnsi="Times New Roman" w:cs="Times New Roman"/>
          <w:kern w:val="0"/>
          <w14:ligatures w14:val="none"/>
        </w:rPr>
        <w:t>. Four quadrants:</w:t>
      </w:r>
    </w:p>
    <w:p w14:paraId="13327435" w14:textId="77777777" w:rsidR="00D10DE1" w:rsidRPr="003A398C" w:rsidRDefault="00D10DE1" w:rsidP="00D10D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Poster</w:t>
      </w:r>
      <w:r w:rsidRPr="003A398C">
        <w:rPr>
          <w:rFonts w:ascii="Times New Roman" w:eastAsia="Times New Roman" w:hAnsi="Times New Roman" w:cs="Times New Roman"/>
          <w:kern w:val="0"/>
          <w14:ligatures w14:val="none"/>
        </w:rPr>
        <w:t xml:space="preserve"> (unnamed, </w:t>
      </w:r>
      <w:proofErr w:type="spellStart"/>
      <w:r w:rsidRPr="003A398C">
        <w:rPr>
          <w:rFonts w:ascii="Times New Roman" w:eastAsia="Times New Roman" w:hAnsi="Times New Roman" w:cs="Times New Roman"/>
          <w:kern w:val="0"/>
          <w14:ligatures w14:val="none"/>
        </w:rPr>
        <w:t>unconstraining</w:t>
      </w:r>
      <w:proofErr w:type="spellEnd"/>
      <w:r w:rsidRPr="003A398C">
        <w:rPr>
          <w:rFonts w:ascii="Times New Roman" w:eastAsia="Times New Roman" w:hAnsi="Times New Roman" w:cs="Times New Roman"/>
          <w:kern w:val="0"/>
          <w14:ligatures w14:val="none"/>
        </w:rPr>
        <w:t>): mission statement.</w:t>
      </w:r>
    </w:p>
    <w:p w14:paraId="11A0BE51" w14:textId="77777777" w:rsidR="00D10DE1" w:rsidRPr="003A398C" w:rsidRDefault="00D10DE1" w:rsidP="00D10D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Named but unbought</w:t>
      </w:r>
      <w:r w:rsidRPr="003A398C">
        <w:rPr>
          <w:rFonts w:ascii="Times New Roman" w:eastAsia="Times New Roman" w:hAnsi="Times New Roman" w:cs="Times New Roman"/>
          <w:kern w:val="0"/>
          <w14:ligatures w14:val="none"/>
        </w:rPr>
        <w:t xml:space="preserve"> (named, </w:t>
      </w:r>
      <w:proofErr w:type="spellStart"/>
      <w:r w:rsidRPr="003A398C">
        <w:rPr>
          <w:rFonts w:ascii="Times New Roman" w:eastAsia="Times New Roman" w:hAnsi="Times New Roman" w:cs="Times New Roman"/>
          <w:kern w:val="0"/>
          <w14:ligatures w14:val="none"/>
        </w:rPr>
        <w:t>unconstraining</w:t>
      </w:r>
      <w:proofErr w:type="spellEnd"/>
      <w:r w:rsidRPr="003A398C">
        <w:rPr>
          <w:rFonts w:ascii="Times New Roman" w:eastAsia="Times New Roman" w:hAnsi="Times New Roman" w:cs="Times New Roman"/>
          <w:kern w:val="0"/>
          <w14:ligatures w14:val="none"/>
        </w:rPr>
        <w:t>): founder's pet project; values deck.</w:t>
      </w:r>
    </w:p>
    <w:p w14:paraId="5EB1F195" w14:textId="77777777" w:rsidR="00D10DE1" w:rsidRPr="003A398C" w:rsidRDefault="00D10DE1" w:rsidP="00D10D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Proven — defend it</w:t>
      </w:r>
      <w:r w:rsidRPr="003A398C">
        <w:rPr>
          <w:rFonts w:ascii="Times New Roman" w:eastAsia="Times New Roman" w:hAnsi="Times New Roman" w:cs="Times New Roman"/>
          <w:kern w:val="0"/>
          <w14:ligatures w14:val="none"/>
        </w:rPr>
        <w:t xml:space="preserve"> (named, constraining): safety rule; code of conduct; budget line.</w:t>
      </w:r>
    </w:p>
    <w:p w14:paraId="6B8DB7E5" w14:textId="77777777" w:rsidR="00D10DE1" w:rsidRPr="003A398C" w:rsidRDefault="00D10DE1" w:rsidP="00D10D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Cause without a face</w:t>
      </w:r>
      <w:r w:rsidRPr="003A398C">
        <w:rPr>
          <w:rFonts w:ascii="Times New Roman" w:eastAsia="Times New Roman" w:hAnsi="Times New Roman" w:cs="Times New Roman"/>
          <w:kern w:val="0"/>
          <w14:ligatures w14:val="none"/>
        </w:rPr>
        <w:t xml:space="preserve"> (unnamed, constraining): "how we do things here"; unwritten promotion bar.</w:t>
      </w:r>
    </w:p>
    <w:p w14:paraId="36D4B31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35 — Case 4 title</w:t>
      </w:r>
    </w:p>
    <w:p w14:paraId="18E67C2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Case 4 — Dangote Group: Purpose at Industrial Scale — and the Discipline of Honest Caveats.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Africa's largest industrial conglomerate, with purpose claims as large as its footprint.</w:t>
      </w:r>
    </w:p>
    <w:p w14:paraId="5D35AA00"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36 — Dangote: situation and challenge</w:t>
      </w:r>
    </w:p>
    <w:p w14:paraId="6EC7A6E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Dangote Group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The Dangote Group is Africa's largest industrial conglomerate. The Dangote refinery — at 650,000 barrels per day, the largest single-train refinery in the world, expanded toward 1.4 million bpd — is the largest industrial project in Nigerian history. Its purpose claims are as large as its footprint: import substitution, energy security, industrial employment.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At this scale, purpose claims become political claims, and the numbers become contested. A board's duty is to hold both the claims and the caveats — because purpose credibility dies fastest in the gap between a press release and an auditable fact.</w:t>
      </w:r>
    </w:p>
    <w:p w14:paraId="7C5BC5A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37 — Dangote: action, evidence and result</w:t>
      </w:r>
    </w:p>
    <w:p w14:paraId="67B9DBA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Dangote Group — Action, Evidence and Result.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Documented record includes: converting the fleet to compressed natural gas — 4,000 CNG trucks (September 2025); refinery wages run at multiples of the national minimum; the 1.4 million bpd expansion (announced April 2026) is projected to require roughly 95,000 workers — a figure described as </w:t>
      </w:r>
      <w:r w:rsidRPr="003A398C">
        <w:rPr>
          <w:rFonts w:ascii="Times New Roman" w:eastAsia="Times New Roman" w:hAnsi="Times New Roman" w:cs="Times New Roman"/>
          <w:b/>
          <w:bCs/>
          <w:kern w:val="0"/>
          <w14:ligatures w14:val="none"/>
        </w:rPr>
        <w:t>peak construction employment, not permanent headcount</w:t>
      </w:r>
      <w:r w:rsidRPr="003A398C">
        <w:rPr>
          <w:rFonts w:ascii="Times New Roman" w:eastAsia="Times New Roman" w:hAnsi="Times New Roman" w:cs="Times New Roman"/>
          <w:kern w:val="0"/>
          <w14:ligatures w14:val="none"/>
        </w:rPr>
        <w:t xml:space="preserve">; in September 2026, the group launched the "people's IPO" at ₦525 per share — Africa's largest-ever share </w:t>
      </w:r>
      <w:r w:rsidRPr="003A398C">
        <w:rPr>
          <w:rFonts w:ascii="Times New Roman" w:eastAsia="Times New Roman" w:hAnsi="Times New Roman" w:cs="Times New Roman"/>
          <w:kern w:val="0"/>
          <w14:ligatures w14:val="none"/>
        </w:rPr>
        <w:lastRenderedPageBreak/>
        <w:t xml:space="preserve">sale. </w:t>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Import substitution demonstrably real (petrol from Nigerian crude); employment numbers that must be read with their caveats attached; an ownership structure whose purpose-claim — economic power in Nigerian hands — is now testable on the stock exchange every trading day.</w:t>
      </w:r>
    </w:p>
    <w:p w14:paraId="602C5CA0"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38 — Dangote: lessons for the boardroom</w:t>
      </w:r>
    </w:p>
    <w:p w14:paraId="20EA407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Dangote Group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lessons:</w:t>
      </w:r>
    </w:p>
    <w:p w14:paraId="55B8D77F" w14:textId="77777777" w:rsidR="00D10DE1" w:rsidRPr="003A398C" w:rsidRDefault="00D10DE1" w:rsidP="00D10D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 xml:space="preserve">At scale, purpose claims must survive audit — so caveat them before others </w:t>
      </w:r>
      <w:proofErr w:type="spellStart"/>
      <w:r w:rsidRPr="003A398C">
        <w:rPr>
          <w:rFonts w:ascii="Times New Roman" w:eastAsia="Times New Roman" w:hAnsi="Times New Roman" w:cs="Times New Roman"/>
          <w:b/>
          <w:bCs/>
          <w:kern w:val="0"/>
          <w14:ligatures w14:val="none"/>
        </w:rPr>
        <w:t>weaponise</w:t>
      </w:r>
      <w:proofErr w:type="spellEnd"/>
      <w:r w:rsidRPr="003A398C">
        <w:rPr>
          <w:rFonts w:ascii="Times New Roman" w:eastAsia="Times New Roman" w:hAnsi="Times New Roman" w:cs="Times New Roman"/>
          <w:b/>
          <w:bCs/>
          <w:kern w:val="0"/>
          <w14:ligatures w14:val="none"/>
        </w:rPr>
        <w:t xml:space="preserve"> them.</w:t>
      </w:r>
      <w:r w:rsidRPr="003A398C">
        <w:rPr>
          <w:rFonts w:ascii="Times New Roman" w:eastAsia="Times New Roman" w:hAnsi="Times New Roman" w:cs="Times New Roman"/>
          <w:kern w:val="0"/>
          <w14:ligatures w14:val="none"/>
        </w:rPr>
        <w:t xml:space="preserve"> "95,000 peak construction workers" and "95,000 permanent jobs" are different claims; boards that blur them hand their critics the blur.</w:t>
      </w:r>
    </w:p>
    <w:p w14:paraId="2F30060B" w14:textId="77777777" w:rsidR="00D10DE1" w:rsidRPr="003A398C" w:rsidRDefault="00D10DE1" w:rsidP="00D10D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A398C">
        <w:rPr>
          <w:rFonts w:ascii="Times New Roman" w:eastAsia="Times New Roman" w:hAnsi="Times New Roman" w:cs="Times New Roman"/>
          <w:b/>
          <w:bCs/>
          <w:kern w:val="0"/>
          <w14:ligatures w14:val="none"/>
        </w:rPr>
        <w:t>Import</w:t>
      </w:r>
      <w:proofErr w:type="gramEnd"/>
      <w:r w:rsidRPr="003A398C">
        <w:rPr>
          <w:rFonts w:ascii="Times New Roman" w:eastAsia="Times New Roman" w:hAnsi="Times New Roman" w:cs="Times New Roman"/>
          <w:b/>
          <w:bCs/>
          <w:kern w:val="0"/>
          <w14:ligatures w14:val="none"/>
        </w:rPr>
        <w:t xml:space="preserve"> substitution is a falsifiable purpose — and all the stronger for it.</w:t>
      </w:r>
      <w:r w:rsidRPr="003A398C">
        <w:rPr>
          <w:rFonts w:ascii="Times New Roman" w:eastAsia="Times New Roman" w:hAnsi="Times New Roman" w:cs="Times New Roman"/>
          <w:kern w:val="0"/>
          <w14:ligatures w14:val="none"/>
        </w:rPr>
        <w:t xml:space="preserve"> "Nigeria refines its own fuel" is measurable weekly in import bills.</w:t>
      </w:r>
    </w:p>
    <w:p w14:paraId="6064A4D8" w14:textId="77777777" w:rsidR="00D10DE1" w:rsidRPr="003A398C" w:rsidRDefault="00D10DE1" w:rsidP="00D10D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Ownership design is a purpose instrument.</w:t>
      </w:r>
      <w:r w:rsidRPr="003A398C">
        <w:rPr>
          <w:rFonts w:ascii="Times New Roman" w:eastAsia="Times New Roman" w:hAnsi="Times New Roman" w:cs="Times New Roman"/>
          <w:kern w:val="0"/>
          <w14:ligatures w14:val="none"/>
        </w:rPr>
        <w:t xml:space="preserve"> The "people's IPO" converts a purpose claim into millions of named, verifiable beneficiaries with dividend rights.</w:t>
      </w:r>
    </w:p>
    <w:p w14:paraId="1014CBF0" w14:textId="77777777" w:rsidR="00D10DE1" w:rsidRPr="003A398C" w:rsidRDefault="00D10DE1" w:rsidP="00D10D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board's test is the pattern, not the press release.</w:t>
      </w:r>
      <w:r w:rsidRPr="003A398C">
        <w:rPr>
          <w:rFonts w:ascii="Times New Roman" w:eastAsia="Times New Roman" w:hAnsi="Times New Roman" w:cs="Times New Roman"/>
          <w:kern w:val="0"/>
          <w14:ligatures w14:val="none"/>
        </w:rPr>
        <w:t xml:space="preserve"> Wage multiples, CNG conversion, local content: the pattern of decisions is the purpose.</w:t>
      </w:r>
    </w:p>
    <w:p w14:paraId="08E06505"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39 — Dangote: think about this + sources</w:t>
      </w:r>
    </w:p>
    <w:p w14:paraId="23903873"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Dangote Group — Think About This.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Pull-quote: </w:t>
      </w:r>
      <w:r w:rsidRPr="003A398C">
        <w:rPr>
          <w:rFonts w:ascii="Times New Roman" w:eastAsia="Times New Roman" w:hAnsi="Times New Roman" w:cs="Times New Roman"/>
          <w:i/>
          <w:iCs/>
          <w:kern w:val="0"/>
          <w14:ligatures w14:val="none"/>
        </w:rPr>
        <w:t>"Which of your organisation's public purpose claims would survive your own audit committee — caveats attached, in writing — if it had to testify about them tomorrow?"</w:t>
      </w:r>
      <w:r w:rsidRPr="003A398C">
        <w:rPr>
          <w:rFonts w:ascii="Times New Roman" w:eastAsia="Times New Roman" w:hAnsi="Times New Roman" w:cs="Times New Roman"/>
          <w:kern w:val="0"/>
          <w14:ligatures w14:val="none"/>
        </w:rPr>
        <w:t xml:space="preserve"> Sources: Guardian (2025, September 14); Punch (2026, April 25); Reuters (2026, September 14).</w:t>
      </w:r>
    </w:p>
    <w:p w14:paraId="6ED26020"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40 — Exercise 5: the cost test</w:t>
      </w:r>
    </w:p>
    <w:p w14:paraId="17BEAF5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5 — The Cost Test (15 minutes).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 task.</w:t>
      </w:r>
      <w:r w:rsidRPr="003A398C">
        <w:rPr>
          <w:rFonts w:ascii="Times New Roman" w:eastAsia="Times New Roman" w:hAnsi="Times New Roman" w:cs="Times New Roman"/>
          <w:kern w:val="0"/>
          <w14:ligatures w14:val="none"/>
        </w:rPr>
        <w:t xml:space="preserve"> Complete this sentence with a real example, numbers attached, ready to defend before the plenary: </w:t>
      </w:r>
      <w:r w:rsidRPr="003A398C">
        <w:rPr>
          <w:rFonts w:ascii="Times New Roman" w:eastAsia="Times New Roman" w:hAnsi="Times New Roman" w:cs="Times New Roman"/>
          <w:i/>
          <w:iCs/>
          <w:kern w:val="0"/>
          <w14:ligatures w14:val="none"/>
        </w:rPr>
        <w:t>"Our organisation refused to ______ at a cost of ______ because of the value ______."</w:t>
      </w:r>
      <w:r w:rsidRPr="003A398C">
        <w:rPr>
          <w:rFonts w:ascii="Times New Roman" w:eastAsia="Times New Roman" w:hAnsi="Times New Roman" w:cs="Times New Roman"/>
          <w:kern w:val="0"/>
          <w14:ligatures w14:val="none"/>
        </w:rPr>
        <w:t xml:space="preserve"> If the sentence cannot be completed honestly, write instead: </w:t>
      </w:r>
      <w:r w:rsidRPr="003A398C">
        <w:rPr>
          <w:rFonts w:ascii="Times New Roman" w:eastAsia="Times New Roman" w:hAnsi="Times New Roman" w:cs="Times New Roman"/>
          <w:i/>
          <w:iCs/>
          <w:kern w:val="0"/>
          <w14:ligatures w14:val="none"/>
        </w:rPr>
        <w:t xml:space="preserve">"Our purpose has never yet cost us </w:t>
      </w:r>
      <w:proofErr w:type="gramStart"/>
      <w:r w:rsidRPr="003A398C">
        <w:rPr>
          <w:rFonts w:ascii="Times New Roman" w:eastAsia="Times New Roman" w:hAnsi="Times New Roman" w:cs="Times New Roman"/>
          <w:i/>
          <w:iCs/>
          <w:kern w:val="0"/>
          <w14:ligatures w14:val="none"/>
        </w:rPr>
        <w:t>anything"</w:t>
      </w:r>
      <w:r w:rsidRPr="003A398C">
        <w:rPr>
          <w:rFonts w:ascii="Times New Roman" w:eastAsia="Times New Roman" w:hAnsi="Times New Roman" w:cs="Times New Roman"/>
          <w:kern w:val="0"/>
          <w14:ligatures w14:val="none"/>
        </w:rPr>
        <w:t xml:space="preserve"> —</w:t>
      </w:r>
      <w:proofErr w:type="gramEnd"/>
      <w:r w:rsidRPr="003A398C">
        <w:rPr>
          <w:rFonts w:ascii="Times New Roman" w:eastAsia="Times New Roman" w:hAnsi="Times New Roman" w:cs="Times New Roman"/>
          <w:kern w:val="0"/>
          <w14:ligatures w14:val="none"/>
        </w:rPr>
        <w:t xml:space="preserve"> and treat that as the module's diagnosis of your organisation.</w:t>
      </w:r>
    </w:p>
    <w:p w14:paraId="0959CFC3"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41 — Exercise 5: output, debrief and takeaway</w:t>
      </w:r>
    </w:p>
    <w:p w14:paraId="55842AE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5 — Output and Debrief.</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Output:</w:t>
      </w:r>
      <w:r w:rsidRPr="003A398C">
        <w:rPr>
          <w:rFonts w:ascii="Times New Roman" w:eastAsia="Times New Roman" w:hAnsi="Times New Roman" w:cs="Times New Roman"/>
          <w:kern w:val="0"/>
          <w14:ligatures w14:val="none"/>
        </w:rPr>
        <w:t xml:space="preserve"> One </w:t>
      </w:r>
      <w:proofErr w:type="gramStart"/>
      <w:r w:rsidRPr="003A398C">
        <w:rPr>
          <w:rFonts w:ascii="Times New Roman" w:eastAsia="Times New Roman" w:hAnsi="Times New Roman" w:cs="Times New Roman"/>
          <w:kern w:val="0"/>
          <w14:ligatures w14:val="none"/>
        </w:rPr>
        <w:t>costed</w:t>
      </w:r>
      <w:proofErr w:type="gramEnd"/>
      <w:r w:rsidRPr="003A398C">
        <w:rPr>
          <w:rFonts w:ascii="Times New Roman" w:eastAsia="Times New Roman" w:hAnsi="Times New Roman" w:cs="Times New Roman"/>
          <w:kern w:val="0"/>
          <w14:ligatures w14:val="none"/>
        </w:rPr>
        <w:t xml:space="preserve"> refusal per syndicate, stated aloud; the room votes on which refusal would be hardest for their organisation to make. </w:t>
      </w:r>
      <w:r w:rsidRPr="003A398C">
        <w:rPr>
          <w:rFonts w:ascii="Times New Roman" w:eastAsia="Times New Roman" w:hAnsi="Times New Roman" w:cs="Times New Roman"/>
          <w:b/>
          <w:bCs/>
          <w:kern w:val="0"/>
          <w14:ligatures w14:val="none"/>
        </w:rPr>
        <w:t>Debrief:</w:t>
      </w:r>
      <w:r w:rsidRPr="003A398C">
        <w:rPr>
          <w:rFonts w:ascii="Times New Roman" w:eastAsia="Times New Roman" w:hAnsi="Times New Roman" w:cs="Times New Roman"/>
          <w:kern w:val="0"/>
          <w14:ligatures w14:val="none"/>
        </w:rPr>
        <w:t xml:space="preserve"> What did the room's silences reveal — and which </w:t>
      </w:r>
      <w:proofErr w:type="spellStart"/>
      <w:r w:rsidRPr="003A398C">
        <w:rPr>
          <w:rFonts w:ascii="Times New Roman" w:eastAsia="Times New Roman" w:hAnsi="Times New Roman" w:cs="Times New Roman"/>
          <w:kern w:val="0"/>
          <w14:ligatures w14:val="none"/>
        </w:rPr>
        <w:t>organisations</w:t>
      </w:r>
      <w:proofErr w:type="spellEnd"/>
      <w:r w:rsidRPr="003A398C">
        <w:rPr>
          <w:rFonts w:ascii="Times New Roman" w:eastAsia="Times New Roman" w:hAnsi="Times New Roman" w:cs="Times New Roman"/>
          <w:kern w:val="0"/>
          <w14:ligatures w14:val="none"/>
        </w:rPr>
        <w:t xml:space="preserve"> discovered their purpose had never once been consulted </w:t>
      </w:r>
      <w:proofErr w:type="gramStart"/>
      <w:r w:rsidRPr="003A398C">
        <w:rPr>
          <w:rFonts w:ascii="Times New Roman" w:eastAsia="Times New Roman" w:hAnsi="Times New Roman" w:cs="Times New Roman"/>
          <w:kern w:val="0"/>
          <w14:ligatures w14:val="none"/>
        </w:rPr>
        <w:t>at the moment</w:t>
      </w:r>
      <w:proofErr w:type="gramEnd"/>
      <w:r w:rsidRPr="003A398C">
        <w:rPr>
          <w:rFonts w:ascii="Times New Roman" w:eastAsia="Times New Roman" w:hAnsi="Times New Roman" w:cs="Times New Roman"/>
          <w:kern w:val="0"/>
          <w14:ligatures w14:val="none"/>
        </w:rPr>
        <w:t xml:space="preserve"> money and values conflicted? </w:t>
      </w:r>
      <w:r w:rsidRPr="003A398C">
        <w:rPr>
          <w:rFonts w:ascii="Times New Roman" w:eastAsia="Times New Roman" w:hAnsi="Times New Roman" w:cs="Times New Roman"/>
          <w:b/>
          <w:bCs/>
          <w:kern w:val="0"/>
          <w14:ligatures w14:val="none"/>
        </w:rPr>
        <w:t>Takeaway</w:t>
      </w:r>
      <w:r w:rsidRPr="003A398C">
        <w:rPr>
          <w:rFonts w:ascii="Times New Roman" w:eastAsia="Times New Roman" w:hAnsi="Times New Roman" w:cs="Times New Roman"/>
          <w:kern w:val="0"/>
          <w14:ligatures w14:val="none"/>
        </w:rPr>
        <w:t xml:space="preserve"> (italic, large): </w:t>
      </w:r>
      <w:r w:rsidRPr="003A398C">
        <w:rPr>
          <w:rFonts w:ascii="Times New Roman" w:eastAsia="Times New Roman" w:hAnsi="Times New Roman" w:cs="Times New Roman"/>
          <w:i/>
          <w:iCs/>
          <w:kern w:val="0"/>
          <w14:ligatures w14:val="none"/>
        </w:rPr>
        <w:t>"A value that has never cost the organisation anything is not yet a value — it is a preference, waiting to be outbid."</w:t>
      </w:r>
    </w:p>
    <w:p w14:paraId="4A6FC40D"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B3DC31">
          <v:rect id="_x0000_i1029" style="width:0;height:1.5pt" o:hralign="center" o:hrstd="t" o:hr="t" fillcolor="#a0a0a0" stroked="f"/>
        </w:pict>
      </w:r>
    </w:p>
    <w:p w14:paraId="3CC10D86"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 7 — CONCEPT + CASE 5 (KFC NIGERIA) + EXERCISE 7 (SLIDES 42–50)</w:t>
      </w:r>
    </w:p>
    <w:p w14:paraId="5530AF9C"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42 — Module 7 concept: reputation at the speed of a thread</w:t>
      </w:r>
    </w:p>
    <w:p w14:paraId="47CDDD0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Public Square — Reputation at the Speed of a Thread.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The public square has moved online, and it does not wait for the board to meet. </w:t>
      </w:r>
      <w:r w:rsidRPr="003A398C">
        <w:rPr>
          <w:rFonts w:ascii="Times New Roman" w:eastAsia="Times New Roman" w:hAnsi="Times New Roman" w:cs="Times New Roman"/>
          <w:b/>
          <w:bCs/>
          <w:kern w:val="0"/>
          <w14:ligatures w14:val="none"/>
        </w:rPr>
        <w:t>The four layers:</w:t>
      </w:r>
      <w:r w:rsidRPr="003A398C">
        <w:rPr>
          <w:rFonts w:ascii="Times New Roman" w:eastAsia="Times New Roman" w:hAnsi="Times New Roman" w:cs="Times New Roman"/>
          <w:kern w:val="0"/>
          <w14:ligatures w14:val="none"/>
        </w:rPr>
        <w:t xml:space="preserve"> presence (credible executive visibility); listening (systematic social listening that reaches a </w:t>
      </w:r>
      <w:proofErr w:type="gramStart"/>
      <w:r w:rsidRPr="003A398C">
        <w:rPr>
          <w:rFonts w:ascii="Times New Roman" w:eastAsia="Times New Roman" w:hAnsi="Times New Roman" w:cs="Times New Roman"/>
          <w:kern w:val="0"/>
          <w14:ligatures w14:val="none"/>
        </w:rPr>
        <w:t>decision-maker</w:t>
      </w:r>
      <w:proofErr w:type="gramEnd"/>
      <w:r w:rsidRPr="003A398C">
        <w:rPr>
          <w:rFonts w:ascii="Times New Roman" w:eastAsia="Times New Roman" w:hAnsi="Times New Roman" w:cs="Times New Roman"/>
          <w:kern w:val="0"/>
          <w14:ligatures w14:val="none"/>
        </w:rPr>
        <w:t xml:space="preserve">); engagement (responsible participation); crisis governance (pre-authored protocol). </w:t>
      </w:r>
      <w:r w:rsidRPr="003A398C">
        <w:rPr>
          <w:rFonts w:ascii="Times New Roman" w:eastAsia="Times New Roman" w:hAnsi="Times New Roman" w:cs="Times New Roman"/>
          <w:b/>
          <w:bCs/>
          <w:kern w:val="0"/>
          <w14:ligatures w14:val="none"/>
        </w:rPr>
        <w:t>Silence as statement:</w:t>
      </w:r>
      <w:r w:rsidRPr="003A398C">
        <w:rPr>
          <w:rFonts w:ascii="Times New Roman" w:eastAsia="Times New Roman" w:hAnsi="Times New Roman" w:cs="Times New Roman"/>
          <w:kern w:val="0"/>
          <w14:ligatures w14:val="none"/>
        </w:rPr>
        <w:t xml:space="preserve"> non-participation is itself participation, and it will be interpreted; the leadership task is to decide the interpretation in advance.</w:t>
      </w:r>
    </w:p>
    <w:p w14:paraId="3FA4F17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43 — Module 7 concept: correction, not argument</w:t>
      </w:r>
    </w:p>
    <w:p w14:paraId="35D13F1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Misinformation Decision Rule — Correction, Not Argument.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When a false claim is detected, ask: </w:t>
      </w:r>
      <w:r w:rsidRPr="003A398C">
        <w:rPr>
          <w:rFonts w:ascii="Times New Roman" w:eastAsia="Times New Roman" w:hAnsi="Times New Roman" w:cs="Times New Roman"/>
          <w:b/>
          <w:bCs/>
          <w:kern w:val="0"/>
          <w14:ligatures w14:val="none"/>
        </w:rPr>
        <w:t>Is it compounding or contained?</w:t>
      </w:r>
      <w:r w:rsidRPr="003A398C">
        <w:rPr>
          <w:rFonts w:ascii="Times New Roman" w:eastAsia="Times New Roman" w:hAnsi="Times New Roman" w:cs="Times New Roman"/>
          <w:kern w:val="0"/>
          <w14:ligatures w14:val="none"/>
        </w:rPr>
        <w:t xml:space="preserve"> If contained — documented correction posted; no engagement. If compounding — </w:t>
      </w:r>
      <w:r w:rsidRPr="003A398C">
        <w:rPr>
          <w:rFonts w:ascii="Times New Roman" w:eastAsia="Times New Roman" w:hAnsi="Times New Roman" w:cs="Times New Roman"/>
          <w:b/>
          <w:bCs/>
          <w:kern w:val="0"/>
          <w14:ligatures w14:val="none"/>
        </w:rPr>
        <w:t>does engaging amplify it further?</w:t>
      </w:r>
      <w:r w:rsidRPr="003A398C">
        <w:rPr>
          <w:rFonts w:ascii="Times New Roman" w:eastAsia="Times New Roman" w:hAnsi="Times New Roman" w:cs="Times New Roman"/>
          <w:kern w:val="0"/>
          <w14:ligatures w14:val="none"/>
        </w:rPr>
        <w:t xml:space="preserve"> If yes — documented correction only; notify platforms. If no — public correction with evidence, named owner, one voice. </w:t>
      </w:r>
      <w:r w:rsidRPr="003A398C">
        <w:rPr>
          <w:rFonts w:ascii="Times New Roman" w:eastAsia="Times New Roman" w:hAnsi="Times New Roman" w:cs="Times New Roman"/>
          <w:b/>
          <w:bCs/>
          <w:kern w:val="0"/>
          <w14:ligatures w14:val="none"/>
        </w:rPr>
        <w:t>Crisis governance:</w:t>
      </w:r>
      <w:r w:rsidRPr="003A398C">
        <w:rPr>
          <w:rFonts w:ascii="Times New Roman" w:eastAsia="Times New Roman" w:hAnsi="Times New Roman" w:cs="Times New Roman"/>
          <w:kern w:val="0"/>
          <w14:ligatures w14:val="none"/>
        </w:rPr>
        <w:t xml:space="preserve"> triggers, decision rights, pre-drafted holding statements, rehearsal calendar.</w:t>
      </w:r>
    </w:p>
    <w:p w14:paraId="376E712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44 — Case 5 title</w:t>
      </w:r>
    </w:p>
    <w:p w14:paraId="22F6F10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Case 5 — KFC Nigeria (March 2024): A Values Failure That Became a Real-Time Crisis.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 single post, a global brand on its back foot, a national referendum on values.</w:t>
      </w:r>
    </w:p>
    <w:p w14:paraId="768984EA"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45 — KFC Nigeria: situation and challenge</w:t>
      </w:r>
    </w:p>
    <w:p w14:paraId="14BCEA0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KFC Nigeria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In March 2024, Adebola Daniel — a Nigerian engineer, and a wheelchair user — posted a thread on X describing his treatment at the KFC outlet at Murtala Muhammed International Airport, Lagos. He wrote that he was ordered to "leave immediately" because "wheelchairs and wheelchair users of all shapes and sizes were not permitted </w:t>
      </w:r>
      <w:proofErr w:type="gramStart"/>
      <w:r w:rsidRPr="003A398C">
        <w:rPr>
          <w:rFonts w:ascii="Times New Roman" w:eastAsia="Times New Roman" w:hAnsi="Times New Roman" w:cs="Times New Roman"/>
          <w:kern w:val="0"/>
          <w14:ligatures w14:val="none"/>
        </w:rPr>
        <w:t>in</w:t>
      </w:r>
      <w:proofErr w:type="gramEnd"/>
      <w:r w:rsidRPr="003A398C">
        <w:rPr>
          <w:rFonts w:ascii="Times New Roman" w:eastAsia="Times New Roman" w:hAnsi="Times New Roman" w:cs="Times New Roman"/>
          <w:kern w:val="0"/>
          <w14:ligatures w14:val="none"/>
        </w:rPr>
        <w:t xml:space="preserve"> the premises."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The thread spread at extraordinary speed. Within hours, a single customer's humiliation had become a national referendum on the brand's values; disability-inclusion </w:t>
      </w:r>
      <w:proofErr w:type="spellStart"/>
      <w:r w:rsidRPr="003A398C">
        <w:rPr>
          <w:rFonts w:ascii="Times New Roman" w:eastAsia="Times New Roman" w:hAnsi="Times New Roman" w:cs="Times New Roman"/>
          <w:kern w:val="0"/>
          <w14:ligatures w14:val="none"/>
        </w:rPr>
        <w:t>organisations</w:t>
      </w:r>
      <w:proofErr w:type="spellEnd"/>
      <w:r w:rsidRPr="003A398C">
        <w:rPr>
          <w:rFonts w:ascii="Times New Roman" w:eastAsia="Times New Roman" w:hAnsi="Times New Roman" w:cs="Times New Roman"/>
          <w:kern w:val="0"/>
          <w14:ligatures w14:val="none"/>
        </w:rPr>
        <w:t xml:space="preserve"> </w:t>
      </w:r>
      <w:proofErr w:type="spellStart"/>
      <w:r w:rsidRPr="003A398C">
        <w:rPr>
          <w:rFonts w:ascii="Times New Roman" w:eastAsia="Times New Roman" w:hAnsi="Times New Roman" w:cs="Times New Roman"/>
          <w:kern w:val="0"/>
          <w14:ligatures w14:val="none"/>
        </w:rPr>
        <w:t>mobilised</w:t>
      </w:r>
      <w:proofErr w:type="spellEnd"/>
      <w:r w:rsidRPr="003A398C">
        <w:rPr>
          <w:rFonts w:ascii="Times New Roman" w:eastAsia="Times New Roman" w:hAnsi="Times New Roman" w:cs="Times New Roman"/>
          <w:kern w:val="0"/>
          <w14:ligatures w14:val="none"/>
        </w:rPr>
        <w:t>; the story escaped the brand's own channels entirely. A global franchise faced the defining Nigerian case of public-square leadership: respond to a crowd that is faster than your approval chain.</w:t>
      </w:r>
    </w:p>
    <w:p w14:paraId="2E6A493C"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46 — KFC Nigeria: action (four movements) and result</w:t>
      </w:r>
    </w:p>
    <w:p w14:paraId="3E885BF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KFC Nigeria — Action and Result.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Four movements:</w:t>
      </w:r>
    </w:p>
    <w:p w14:paraId="103CCC0E" w14:textId="77777777" w:rsidR="00D10DE1" w:rsidRPr="003A398C" w:rsidRDefault="00D10DE1" w:rsidP="00D10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Amplification</w:t>
      </w:r>
      <w:r w:rsidRPr="003A398C">
        <w:rPr>
          <w:rFonts w:ascii="Times New Roman" w:eastAsia="Times New Roman" w:hAnsi="Times New Roman" w:cs="Times New Roman"/>
          <w:kern w:val="0"/>
          <w14:ligatures w14:val="none"/>
        </w:rPr>
        <w:t xml:space="preserve"> — the thread compounded through the day.</w:t>
      </w:r>
    </w:p>
    <w:p w14:paraId="076CE6D8" w14:textId="77777777" w:rsidR="00D10DE1" w:rsidRPr="003A398C" w:rsidRDefault="00D10DE1" w:rsidP="00D10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Response</w:t>
      </w:r>
      <w:r w:rsidRPr="003A398C">
        <w:rPr>
          <w:rFonts w:ascii="Times New Roman" w:eastAsia="Times New Roman" w:hAnsi="Times New Roman" w:cs="Times New Roman"/>
          <w:kern w:val="0"/>
          <w14:ligatures w14:val="none"/>
        </w:rPr>
        <w:t xml:space="preserve"> — airport authorities shut the outlet; KFC Nigeria issued a public apology on X, stating the company was "unwavering in our stance against bias or discrimination in any form," announcing staff training on inclusion and extending "sincere apologies."</w:t>
      </w:r>
    </w:p>
    <w:p w14:paraId="77E090F5" w14:textId="77777777" w:rsidR="00D10DE1" w:rsidRPr="003A398C" w:rsidRDefault="00D10DE1" w:rsidP="00D10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Audit</w:t>
      </w:r>
      <w:r w:rsidRPr="003A398C">
        <w:rPr>
          <w:rFonts w:ascii="Times New Roman" w:eastAsia="Times New Roman" w:hAnsi="Times New Roman" w:cs="Times New Roman"/>
          <w:kern w:val="0"/>
          <w14:ligatures w14:val="none"/>
        </w:rPr>
        <w:t xml:space="preserve"> — Nigerians complained the statement did not answer their questions; the public measured the apology against what it committed to: named changes, named owners, dates.</w:t>
      </w:r>
    </w:p>
    <w:p w14:paraId="7D25F273" w14:textId="77777777" w:rsidR="00D10DE1" w:rsidRPr="003A398C" w:rsidRDefault="00D10DE1" w:rsidP="00D10D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Aftermath</w:t>
      </w:r>
      <w:r w:rsidRPr="003A398C">
        <w:rPr>
          <w:rFonts w:ascii="Times New Roman" w:eastAsia="Times New Roman" w:hAnsi="Times New Roman" w:cs="Times New Roman"/>
          <w:kern w:val="0"/>
          <w14:ligatures w14:val="none"/>
        </w:rPr>
        <w:t xml:space="preserve"> — a parliamentary probe followed.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Outlet closure, sustained national scrutiny, legislative attention — decided less by the original failure than by the readiness of the system around it.</w:t>
      </w:r>
    </w:p>
    <w:p w14:paraId="33D311E6"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lastRenderedPageBreak/>
        <w:t>Slide 47 — KFC Nigeria: lessons for the boardroom</w:t>
      </w:r>
    </w:p>
    <w:p w14:paraId="4362829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KFC Nigeria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lessons:</w:t>
      </w:r>
    </w:p>
    <w:p w14:paraId="3538B31F" w14:textId="77777777" w:rsidR="00D10DE1" w:rsidRPr="003A398C" w:rsidRDefault="00D10DE1" w:rsidP="00D10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crisis was not a communications failure; it was a values failure that communications inherited.</w:t>
      </w:r>
      <w:r w:rsidRPr="003A398C">
        <w:rPr>
          <w:rFonts w:ascii="Times New Roman" w:eastAsia="Times New Roman" w:hAnsi="Times New Roman" w:cs="Times New Roman"/>
          <w:kern w:val="0"/>
          <w14:ligatures w14:val="none"/>
        </w:rPr>
        <w:t xml:space="preserve"> No social-media strategy survives contact with a front line that has not </w:t>
      </w:r>
      <w:proofErr w:type="spellStart"/>
      <w:r w:rsidRPr="003A398C">
        <w:rPr>
          <w:rFonts w:ascii="Times New Roman" w:eastAsia="Times New Roman" w:hAnsi="Times New Roman" w:cs="Times New Roman"/>
          <w:kern w:val="0"/>
          <w14:ligatures w14:val="none"/>
        </w:rPr>
        <w:t>internalised</w:t>
      </w:r>
      <w:proofErr w:type="spellEnd"/>
      <w:r w:rsidRPr="003A398C">
        <w:rPr>
          <w:rFonts w:ascii="Times New Roman" w:eastAsia="Times New Roman" w:hAnsi="Times New Roman" w:cs="Times New Roman"/>
          <w:kern w:val="0"/>
          <w14:ligatures w14:val="none"/>
        </w:rPr>
        <w:t xml:space="preserve"> the organisation's stated values.</w:t>
      </w:r>
    </w:p>
    <w:p w14:paraId="5B3C850D" w14:textId="77777777" w:rsidR="00D10DE1" w:rsidRPr="003A398C" w:rsidRDefault="00D10DE1" w:rsidP="00D10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response is judged on substance, not speed.</w:t>
      </w:r>
      <w:r w:rsidRPr="003A398C">
        <w:rPr>
          <w:rFonts w:ascii="Times New Roman" w:eastAsia="Times New Roman" w:hAnsi="Times New Roman" w:cs="Times New Roman"/>
          <w:kern w:val="0"/>
          <w14:ligatures w14:val="none"/>
        </w:rPr>
        <w:t xml:space="preserve"> KFC responded within days and was still </w:t>
      </w:r>
      <w:proofErr w:type="spellStart"/>
      <w:r w:rsidRPr="003A398C">
        <w:rPr>
          <w:rFonts w:ascii="Times New Roman" w:eastAsia="Times New Roman" w:hAnsi="Times New Roman" w:cs="Times New Roman"/>
          <w:kern w:val="0"/>
          <w14:ligatures w14:val="none"/>
        </w:rPr>
        <w:t>criticised</w:t>
      </w:r>
      <w:proofErr w:type="spellEnd"/>
      <w:r w:rsidRPr="003A398C">
        <w:rPr>
          <w:rFonts w:ascii="Times New Roman" w:eastAsia="Times New Roman" w:hAnsi="Times New Roman" w:cs="Times New Roman"/>
          <w:kern w:val="0"/>
          <w14:ligatures w14:val="none"/>
        </w:rPr>
        <w:t xml:space="preserve"> — because the public audits what an apology commits to: named changes, named owners, dates.</w:t>
      </w:r>
    </w:p>
    <w:p w14:paraId="3BC926EE" w14:textId="77777777" w:rsidR="00D10DE1" w:rsidRPr="003A398C" w:rsidRDefault="00D10DE1" w:rsidP="00D10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In the digital age the organisation is already a participant in every conversation that touches it.</w:t>
      </w:r>
      <w:r w:rsidRPr="003A398C">
        <w:rPr>
          <w:rFonts w:ascii="Times New Roman" w:eastAsia="Times New Roman" w:hAnsi="Times New Roman" w:cs="Times New Roman"/>
          <w:kern w:val="0"/>
          <w14:ligatures w14:val="none"/>
        </w:rPr>
        <w:t xml:space="preserve"> The only choice is between a governed voice and an unguarded one.</w:t>
      </w:r>
    </w:p>
    <w:p w14:paraId="2EE73ED2" w14:textId="77777777" w:rsidR="00D10DE1" w:rsidRPr="003A398C" w:rsidRDefault="00D10DE1" w:rsidP="00D10DE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aftermath is longer than the crisis.</w:t>
      </w:r>
      <w:r w:rsidRPr="003A398C">
        <w:rPr>
          <w:rFonts w:ascii="Times New Roman" w:eastAsia="Times New Roman" w:hAnsi="Times New Roman" w:cs="Times New Roman"/>
          <w:kern w:val="0"/>
          <w14:ligatures w14:val="none"/>
        </w:rPr>
        <w:t xml:space="preserve"> Regulators and legislatures operate on a different clock — months.</w:t>
      </w:r>
    </w:p>
    <w:p w14:paraId="7861C744"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48 — KFC Nigeria: think about this + sources</w:t>
      </w:r>
    </w:p>
    <w:p w14:paraId="5A2678C2"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KFC Nigeria — Think About This.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Pull-quote: </w:t>
      </w:r>
      <w:r w:rsidRPr="003A398C">
        <w:rPr>
          <w:rFonts w:ascii="Times New Roman" w:eastAsia="Times New Roman" w:hAnsi="Times New Roman" w:cs="Times New Roman"/>
          <w:i/>
          <w:iCs/>
          <w:kern w:val="0"/>
          <w14:ligatures w14:val="none"/>
        </w:rPr>
        <w:t xml:space="preserve">"If a comparable event happened to your organisation this quarter, who is </w:t>
      </w:r>
      <w:proofErr w:type="spellStart"/>
      <w:r w:rsidRPr="003A398C">
        <w:rPr>
          <w:rFonts w:ascii="Times New Roman" w:eastAsia="Times New Roman" w:hAnsi="Times New Roman" w:cs="Times New Roman"/>
          <w:i/>
          <w:iCs/>
          <w:kern w:val="0"/>
          <w14:ligatures w14:val="none"/>
        </w:rPr>
        <w:t>authorised</w:t>
      </w:r>
      <w:proofErr w:type="spellEnd"/>
      <w:r w:rsidRPr="003A398C">
        <w:rPr>
          <w:rFonts w:ascii="Times New Roman" w:eastAsia="Times New Roman" w:hAnsi="Times New Roman" w:cs="Times New Roman"/>
          <w:i/>
          <w:iCs/>
          <w:kern w:val="0"/>
          <w14:ligatures w14:val="none"/>
        </w:rPr>
        <w:t xml:space="preserve"> to speak — and by what hour of the first day? If the answer requires a meeting to determine, the crisis has already outrun you."</w:t>
      </w:r>
      <w:r w:rsidRPr="003A398C">
        <w:rPr>
          <w:rFonts w:ascii="Times New Roman" w:eastAsia="Times New Roman" w:hAnsi="Times New Roman" w:cs="Times New Roman"/>
          <w:kern w:val="0"/>
          <w14:ligatures w14:val="none"/>
        </w:rPr>
        <w:t xml:space="preserve"> Sources: TRT Afrika (2024); African Exponent (2024); KFC Nigeria (2024); Parliament Reports (2024).</w:t>
      </w:r>
    </w:p>
    <w:p w14:paraId="10F38A7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49 — Exercise 7: the seventy-minute test</w:t>
      </w:r>
    </w:p>
    <w:p w14:paraId="6A139E7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7 — The Seventy-Minute Test (15 minutes).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 task.</w:t>
      </w:r>
      <w:r w:rsidRPr="003A398C">
        <w:rPr>
          <w:rFonts w:ascii="Times New Roman" w:eastAsia="Times New Roman" w:hAnsi="Times New Roman" w:cs="Times New Roman"/>
          <w:kern w:val="0"/>
          <w14:ligatures w14:val="none"/>
        </w:rPr>
        <w:t xml:space="preserve"> Each syndicate is the executive team of a mid-sized Nigerian consumer brand. At 6:10 a.m., a viral thread — 150,000 shares and compounding — accuses the company's flagship product of harming customers, citing what looks like an internal document. By 7:20 a.m. the syndicate must produce: (</w:t>
      </w:r>
      <w:proofErr w:type="spellStart"/>
      <w:r w:rsidRPr="003A398C">
        <w:rPr>
          <w:rFonts w:ascii="Times New Roman" w:eastAsia="Times New Roman" w:hAnsi="Times New Roman" w:cs="Times New Roman"/>
          <w:kern w:val="0"/>
          <w14:ligatures w14:val="none"/>
        </w:rPr>
        <w:t>i</w:t>
      </w:r>
      <w:proofErr w:type="spellEnd"/>
      <w:r w:rsidRPr="003A398C">
        <w:rPr>
          <w:rFonts w:ascii="Times New Roman" w:eastAsia="Times New Roman" w:hAnsi="Times New Roman" w:cs="Times New Roman"/>
          <w:kern w:val="0"/>
          <w14:ligatures w14:val="none"/>
        </w:rPr>
        <w:t>) the holding statement (two sentences); (ii) the named approver; (iii) the channels of release; (iv) the internal message to staff; (v) the misinformation assessment — what is provably false, what is unverified, what must simply be answered. The facilitator injects two updates mid-exercise.</w:t>
      </w:r>
    </w:p>
    <w:p w14:paraId="0DB4288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50 — Exercise 7: output, debrief and takeaway</w:t>
      </w:r>
    </w:p>
    <w:p w14:paraId="5382C9C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Exercise 7 — Output and Debrief.</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Output:</w:t>
      </w:r>
      <w:r w:rsidRPr="003A398C">
        <w:rPr>
          <w:rFonts w:ascii="Times New Roman" w:eastAsia="Times New Roman" w:hAnsi="Times New Roman" w:cs="Times New Roman"/>
          <w:kern w:val="0"/>
          <w14:ligatures w14:val="none"/>
        </w:rPr>
        <w:t xml:space="preserve"> A time-stamped response card per syndicate; one is read aloud. </w:t>
      </w:r>
      <w:r w:rsidRPr="003A398C">
        <w:rPr>
          <w:rFonts w:ascii="Times New Roman" w:eastAsia="Times New Roman" w:hAnsi="Times New Roman" w:cs="Times New Roman"/>
          <w:b/>
          <w:bCs/>
          <w:kern w:val="0"/>
          <w14:ligatures w14:val="none"/>
        </w:rPr>
        <w:t>Debrief:</w:t>
      </w:r>
      <w:r w:rsidRPr="003A398C">
        <w:rPr>
          <w:rFonts w:ascii="Times New Roman" w:eastAsia="Times New Roman" w:hAnsi="Times New Roman" w:cs="Times New Roman"/>
          <w:kern w:val="0"/>
          <w14:ligatures w14:val="none"/>
        </w:rPr>
        <w:t xml:space="preserve"> Which syndicate released first — did speed help or hurt — and who </w:t>
      </w:r>
      <w:proofErr w:type="gramStart"/>
      <w:r w:rsidRPr="003A398C">
        <w:rPr>
          <w:rFonts w:ascii="Times New Roman" w:eastAsia="Times New Roman" w:hAnsi="Times New Roman" w:cs="Times New Roman"/>
          <w:kern w:val="0"/>
          <w14:ligatures w14:val="none"/>
        </w:rPr>
        <w:t>actually holds</w:t>
      </w:r>
      <w:proofErr w:type="gramEnd"/>
      <w:r w:rsidRPr="003A398C">
        <w:rPr>
          <w:rFonts w:ascii="Times New Roman" w:eastAsia="Times New Roman" w:hAnsi="Times New Roman" w:cs="Times New Roman"/>
          <w:kern w:val="0"/>
          <w14:ligatures w14:val="none"/>
        </w:rPr>
        <w:t xml:space="preserve"> authority over your organisation's public voice? </w:t>
      </w:r>
      <w:r w:rsidRPr="003A398C">
        <w:rPr>
          <w:rFonts w:ascii="Times New Roman" w:eastAsia="Times New Roman" w:hAnsi="Times New Roman" w:cs="Times New Roman"/>
          <w:b/>
          <w:bCs/>
          <w:kern w:val="0"/>
          <w14:ligatures w14:val="none"/>
        </w:rPr>
        <w:t>Takeaway</w:t>
      </w:r>
      <w:r w:rsidRPr="003A398C">
        <w:rPr>
          <w:rFonts w:ascii="Times New Roman" w:eastAsia="Times New Roman" w:hAnsi="Times New Roman" w:cs="Times New Roman"/>
          <w:kern w:val="0"/>
          <w14:ligatures w14:val="none"/>
        </w:rPr>
        <w:t xml:space="preserve"> (italic, large): </w:t>
      </w:r>
      <w:r w:rsidRPr="003A398C">
        <w:rPr>
          <w:rFonts w:ascii="Times New Roman" w:eastAsia="Times New Roman" w:hAnsi="Times New Roman" w:cs="Times New Roman"/>
          <w:i/>
          <w:iCs/>
          <w:kern w:val="0"/>
          <w14:ligatures w14:val="none"/>
        </w:rPr>
        <w:t xml:space="preserve">"In the public square, the quality of your crisis response is decided months before the crisis — by who is </w:t>
      </w:r>
      <w:proofErr w:type="spellStart"/>
      <w:r w:rsidRPr="003A398C">
        <w:rPr>
          <w:rFonts w:ascii="Times New Roman" w:eastAsia="Times New Roman" w:hAnsi="Times New Roman" w:cs="Times New Roman"/>
          <w:i/>
          <w:iCs/>
          <w:kern w:val="0"/>
          <w14:ligatures w14:val="none"/>
        </w:rPr>
        <w:t>authorised</w:t>
      </w:r>
      <w:proofErr w:type="spellEnd"/>
      <w:r w:rsidRPr="003A398C">
        <w:rPr>
          <w:rFonts w:ascii="Times New Roman" w:eastAsia="Times New Roman" w:hAnsi="Times New Roman" w:cs="Times New Roman"/>
          <w:i/>
          <w:iCs/>
          <w:kern w:val="0"/>
          <w14:ligatures w14:val="none"/>
        </w:rPr>
        <w:t>, what is rehearsed, and whether the listening was already reporting to power."</w:t>
      </w:r>
    </w:p>
    <w:p w14:paraId="5B84E815"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317A6">
          <v:rect id="_x0000_i1030" style="width:0;height:1.5pt" o:hralign="center" o:hrstd="t" o:hr="t" fillcolor="#a0a0a0" stroked="f"/>
        </w:pict>
      </w:r>
    </w:p>
    <w:p w14:paraId="14C85E53"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MODULE 9 — CONCEPT + CASE 6 (FTX) (SLIDES 51–56)</w:t>
      </w:r>
    </w:p>
    <w:p w14:paraId="65D750D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51 — Module 9 concept: the eight dials as one system</w:t>
      </w:r>
    </w:p>
    <w:p w14:paraId="10446AC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Eight Dials as One System.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The eight dials are not eight topics. They are one instrument. Each is the others' precondition: fluency without attention wastes the radar; architecture without assumptions carries the old culture at new speed; a voice without an anchor is noise; an anchor without assumptions is the poster trap with better production values. </w:t>
      </w:r>
      <w:r w:rsidRPr="003A398C">
        <w:rPr>
          <w:rFonts w:ascii="Times New Roman" w:eastAsia="Times New Roman" w:hAnsi="Times New Roman" w:cs="Times New Roman"/>
          <w:b/>
          <w:bCs/>
          <w:kern w:val="0"/>
          <w14:ligatures w14:val="none"/>
        </w:rPr>
        <w:t>Wells Fargo</w:t>
      </w:r>
      <w:r w:rsidRPr="003A398C">
        <w:rPr>
          <w:rFonts w:ascii="Times New Roman" w:eastAsia="Times New Roman" w:hAnsi="Times New Roman" w:cs="Times New Roman"/>
          <w:kern w:val="0"/>
          <w14:ligatures w14:val="none"/>
        </w:rPr>
        <w:t xml:space="preserve"> had ambition, attention and fluency — and priced its values at zero. </w:t>
      </w:r>
      <w:r w:rsidRPr="003A398C">
        <w:rPr>
          <w:rFonts w:ascii="Times New Roman" w:eastAsia="Times New Roman" w:hAnsi="Times New Roman" w:cs="Times New Roman"/>
          <w:b/>
          <w:bCs/>
          <w:kern w:val="0"/>
          <w14:ligatures w14:val="none"/>
        </w:rPr>
        <w:t>FTX</w:t>
      </w:r>
      <w:r w:rsidRPr="003A398C">
        <w:rPr>
          <w:rFonts w:ascii="Times New Roman" w:eastAsia="Times New Roman" w:hAnsi="Times New Roman" w:cs="Times New Roman"/>
          <w:kern w:val="0"/>
          <w14:ligatures w14:val="none"/>
        </w:rPr>
        <w:t xml:space="preserve"> had growth without the system — and the system's absence, priced at $32 billion.</w:t>
      </w:r>
    </w:p>
    <w:p w14:paraId="2BBFEECA"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52 — Module 9 concept: the four clocks and the governance void</w:t>
      </w:r>
    </w:p>
    <w:p w14:paraId="7D38873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Four Clocks and the Governance Void.</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Market clock</w:t>
      </w:r>
      <w:r w:rsidRPr="003A398C">
        <w:rPr>
          <w:rFonts w:ascii="Times New Roman" w:eastAsia="Times New Roman" w:hAnsi="Times New Roman" w:cs="Times New Roman"/>
          <w:kern w:val="0"/>
          <w14:ligatures w14:val="none"/>
        </w:rPr>
        <w:t xml:space="preserve"> (hours), </w:t>
      </w:r>
      <w:r w:rsidRPr="003A398C">
        <w:rPr>
          <w:rFonts w:ascii="Times New Roman" w:eastAsia="Times New Roman" w:hAnsi="Times New Roman" w:cs="Times New Roman"/>
          <w:b/>
          <w:bCs/>
          <w:kern w:val="0"/>
          <w14:ligatures w14:val="none"/>
        </w:rPr>
        <w:t>trust clock</w:t>
      </w:r>
      <w:r w:rsidRPr="003A398C">
        <w:rPr>
          <w:rFonts w:ascii="Times New Roman" w:eastAsia="Times New Roman" w:hAnsi="Times New Roman" w:cs="Times New Roman"/>
          <w:kern w:val="0"/>
          <w14:ligatures w14:val="none"/>
        </w:rPr>
        <w:t xml:space="preserve"> (days), </w:t>
      </w:r>
      <w:r w:rsidRPr="003A398C">
        <w:rPr>
          <w:rFonts w:ascii="Times New Roman" w:eastAsia="Times New Roman" w:hAnsi="Times New Roman" w:cs="Times New Roman"/>
          <w:b/>
          <w:bCs/>
          <w:kern w:val="0"/>
          <w14:ligatures w14:val="none"/>
        </w:rPr>
        <w:t>culture clock</w:t>
      </w:r>
      <w:r w:rsidRPr="003A398C">
        <w:rPr>
          <w:rFonts w:ascii="Times New Roman" w:eastAsia="Times New Roman" w:hAnsi="Times New Roman" w:cs="Times New Roman"/>
          <w:kern w:val="0"/>
          <w14:ligatures w14:val="none"/>
        </w:rPr>
        <w:t xml:space="preserve"> (months), </w:t>
      </w:r>
      <w:r w:rsidRPr="003A398C">
        <w:rPr>
          <w:rFonts w:ascii="Times New Roman" w:eastAsia="Times New Roman" w:hAnsi="Times New Roman" w:cs="Times New Roman"/>
          <w:b/>
          <w:bCs/>
          <w:kern w:val="0"/>
          <w14:ligatures w14:val="none"/>
        </w:rPr>
        <w:t>public clock</w:t>
      </w:r>
      <w:r w:rsidRPr="003A398C">
        <w:rPr>
          <w:rFonts w:ascii="Times New Roman" w:eastAsia="Times New Roman" w:hAnsi="Times New Roman" w:cs="Times New Roman"/>
          <w:kern w:val="0"/>
          <w14:ligatures w14:val="none"/>
        </w:rPr>
        <w:t xml:space="preserve"> (does not wait). In a governance void, the four clocks answer each other. A board that does not exist cannot turn the dials. The case that follows is the seventy-two-hour reckoning run with no one at the wheel.</w:t>
      </w:r>
    </w:p>
    <w:p w14:paraId="7CA7F58F"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53 — Case 6 title</w:t>
      </w:r>
    </w:p>
    <w:p w14:paraId="5284722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Case 6 — FTX: The Governance Void, Audited in Seventy-Two Hours.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Framing:</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twin of the seventy-two-hour reckoning — the same four clocks, answered by a board that did not exist.</w:t>
      </w:r>
    </w:p>
    <w:p w14:paraId="3E1BF7B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54 — FTX: situation and challenge</w:t>
      </w:r>
    </w:p>
    <w:p w14:paraId="51FC08F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FTX — Situation and Challenge.</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Situation:</w:t>
      </w:r>
      <w:r w:rsidRPr="003A398C">
        <w:rPr>
          <w:rFonts w:ascii="Times New Roman" w:eastAsia="Times New Roman" w:hAnsi="Times New Roman" w:cs="Times New Roman"/>
          <w:kern w:val="0"/>
          <w14:ligatures w14:val="none"/>
        </w:rPr>
        <w:t xml:space="preserve"> Founded 2019 by Sam Bankman-Fried, FTX became one of the world's largest cryptocurrency exchanges in three years, reaching a peak valuation of roughly $32 billion. It operated from the Bahamas; its affiliated trading firm, Alameda Research, held the trust of customer funds; its governing board, at the relevant time, effectively consisted of the founder and one other individual — </w:t>
      </w:r>
      <w:r w:rsidRPr="003A398C">
        <w:rPr>
          <w:rFonts w:ascii="Times New Roman" w:eastAsia="Times New Roman" w:hAnsi="Times New Roman" w:cs="Times New Roman"/>
          <w:b/>
          <w:bCs/>
          <w:kern w:val="0"/>
          <w14:ligatures w14:val="none"/>
        </w:rPr>
        <w:t>no independent directors at all.</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Challenge:</w:t>
      </w:r>
      <w:r w:rsidRPr="003A398C">
        <w:rPr>
          <w:rFonts w:ascii="Times New Roman" w:eastAsia="Times New Roman" w:hAnsi="Times New Roman" w:cs="Times New Roman"/>
          <w:kern w:val="0"/>
          <w14:ligatures w14:val="none"/>
        </w:rPr>
        <w:t xml:space="preserve"> The challenge was structural and invisible while prices rose: an organisation moving billions in customer assets had no independent oversight, no functioning risk committee, and no separation between the exchange's fiduciary duty and its founder's trading firm.</w:t>
      </w:r>
    </w:p>
    <w:p w14:paraId="4CF1D15D"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55 — FTX: action (and the action that was not taken) and result</w:t>
      </w:r>
    </w:p>
    <w:p w14:paraId="73F9B57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FTX — Action and Result.</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b/>
          <w:bCs/>
          <w:kern w:val="0"/>
          <w14:ligatures w14:val="none"/>
        </w:rPr>
        <w:t>There was no board action — that is the case.</w:t>
      </w:r>
      <w:r w:rsidRPr="003A398C">
        <w:rPr>
          <w:rFonts w:ascii="Times New Roman" w:eastAsia="Times New Roman" w:hAnsi="Times New Roman" w:cs="Times New Roman"/>
          <w:kern w:val="0"/>
          <w14:ligatures w14:val="none"/>
        </w:rPr>
        <w:t xml:space="preserve"> In November 2022, reports of an $8 billion hole in customer funds triggered a run; the exchange froze withdrawals; bankruptcy followed within days, and with it the revelation that customer money had been moved to Alameda Research without </w:t>
      </w:r>
      <w:proofErr w:type="spellStart"/>
      <w:r w:rsidRPr="003A398C">
        <w:rPr>
          <w:rFonts w:ascii="Times New Roman" w:eastAsia="Times New Roman" w:hAnsi="Times New Roman" w:cs="Times New Roman"/>
          <w:kern w:val="0"/>
          <w14:ligatures w14:val="none"/>
        </w:rPr>
        <w:t>authorisation</w:t>
      </w:r>
      <w:proofErr w:type="spellEnd"/>
      <w:r w:rsidRPr="003A398C">
        <w:rPr>
          <w:rFonts w:ascii="Times New Roman" w:eastAsia="Times New Roman" w:hAnsi="Times New Roman" w:cs="Times New Roman"/>
          <w:kern w:val="0"/>
          <w14:ligatures w14:val="none"/>
        </w:rPr>
        <w:t xml:space="preserve"> or accounting control. Bankman-Fried was convicted in November 2023 on seven counts of fraud and </w:t>
      </w:r>
      <w:proofErr w:type="gramStart"/>
      <w:r w:rsidRPr="003A398C">
        <w:rPr>
          <w:rFonts w:ascii="Times New Roman" w:eastAsia="Times New Roman" w:hAnsi="Times New Roman" w:cs="Times New Roman"/>
          <w:kern w:val="0"/>
          <w14:ligatures w14:val="none"/>
        </w:rPr>
        <w:t>conspiracy, and</w:t>
      </w:r>
      <w:proofErr w:type="gramEnd"/>
      <w:r w:rsidRPr="003A398C">
        <w:rPr>
          <w:rFonts w:ascii="Times New Roman" w:eastAsia="Times New Roman" w:hAnsi="Times New Roman" w:cs="Times New Roman"/>
          <w:kern w:val="0"/>
          <w14:ligatures w14:val="none"/>
        </w:rPr>
        <w:t xml:space="preserve"> sentenced in 2024 to 25 years. </w:t>
      </w:r>
      <w:r w:rsidRPr="003A398C">
        <w:rPr>
          <w:rFonts w:ascii="Times New Roman" w:eastAsia="Times New Roman" w:hAnsi="Times New Roman" w:cs="Times New Roman"/>
          <w:b/>
          <w:bCs/>
          <w:kern w:val="0"/>
          <w14:ligatures w14:val="none"/>
        </w:rPr>
        <w:t>Result:</w:t>
      </w:r>
      <w:r w:rsidRPr="003A398C">
        <w:rPr>
          <w:rFonts w:ascii="Times New Roman" w:eastAsia="Times New Roman" w:hAnsi="Times New Roman" w:cs="Times New Roman"/>
          <w:kern w:val="0"/>
          <w14:ligatures w14:val="none"/>
        </w:rPr>
        <w:t xml:space="preserve"> The governance void, priced at $8 billion of other people's money.</w:t>
      </w:r>
    </w:p>
    <w:p w14:paraId="4DB4CBBC"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56 — FTX: lessons + think + sources</w:t>
      </w:r>
    </w:p>
    <w:p w14:paraId="2BF8DC3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FTX — Lessons for the Boardroom.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lessons:</w:t>
      </w:r>
    </w:p>
    <w:p w14:paraId="0524F98F" w14:textId="77777777" w:rsidR="00D10DE1" w:rsidRPr="003A398C" w:rsidRDefault="00D10DE1" w:rsidP="00D10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lastRenderedPageBreak/>
        <w:t>A board that does not exist cannot turn the dials.</w:t>
      </w:r>
      <w:r w:rsidRPr="003A398C">
        <w:rPr>
          <w:rFonts w:ascii="Times New Roman" w:eastAsia="Times New Roman" w:hAnsi="Times New Roman" w:cs="Times New Roman"/>
          <w:kern w:val="0"/>
          <w14:ligatures w14:val="none"/>
        </w:rPr>
        <w:t xml:space="preserve"> FTX's failure was not a bad decision by governance; it was the absence of governance.</w:t>
      </w:r>
    </w:p>
    <w:p w14:paraId="768692AD" w14:textId="77777777" w:rsidR="00D10DE1" w:rsidRPr="003A398C" w:rsidRDefault="00D10DE1" w:rsidP="00D10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Growth is not evidence of control.</w:t>
      </w:r>
      <w:r w:rsidRPr="003A398C">
        <w:rPr>
          <w:rFonts w:ascii="Times New Roman" w:eastAsia="Times New Roman" w:hAnsi="Times New Roman" w:cs="Times New Roman"/>
          <w:kern w:val="0"/>
          <w14:ligatures w14:val="none"/>
        </w:rPr>
        <w:t xml:space="preserve"> Three years from founding to $32 billion is also three years in which no independent eye ever audited the machine.</w:t>
      </w:r>
    </w:p>
    <w:p w14:paraId="23B5EBBD" w14:textId="77777777" w:rsidR="00D10DE1" w:rsidRPr="003A398C" w:rsidRDefault="00D10DE1" w:rsidP="00D10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four clocks can all break at once — and in a governance void, they answer each other.</w:t>
      </w:r>
      <w:r w:rsidRPr="003A398C">
        <w:rPr>
          <w:rFonts w:ascii="Times New Roman" w:eastAsia="Times New Roman" w:hAnsi="Times New Roman" w:cs="Times New Roman"/>
          <w:kern w:val="0"/>
          <w14:ligatures w14:val="none"/>
        </w:rPr>
        <w:t xml:space="preserve"> Market (the run), trust (frozen withdrawals), culture (an organisation that obeyed a founder over controls), public (a collapse livestreamed).</w:t>
      </w:r>
    </w:p>
    <w:p w14:paraId="152172ED" w14:textId="77777777" w:rsidR="00D10DE1" w:rsidRPr="003A398C" w:rsidRDefault="00D10DE1" w:rsidP="00D10DE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Trust, once spent, does not rebuild at technology speed.</w:t>
      </w:r>
      <w:r w:rsidRPr="003A398C">
        <w:rPr>
          <w:rFonts w:ascii="Times New Roman" w:eastAsia="Times New Roman" w:hAnsi="Times New Roman" w:cs="Times New Roman"/>
          <w:kern w:val="0"/>
          <w14:ligatures w14:val="none"/>
        </w:rPr>
        <w:t xml:space="preserve"> The aftermath outlasts the crisis.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i/>
          <w:iCs/>
          <w:kern w:val="0"/>
          <w14:ligatures w14:val="none"/>
        </w:rPr>
        <w:t>Think:</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 xml:space="preserve">"If your organisation's governance were audited against FTX's failure list — no independent oversight, no review gate, no separation of duties — which single line item would the </w:t>
      </w:r>
      <w:proofErr w:type="gramStart"/>
      <w:r w:rsidRPr="003A398C">
        <w:rPr>
          <w:rFonts w:ascii="Times New Roman" w:eastAsia="Times New Roman" w:hAnsi="Times New Roman" w:cs="Times New Roman"/>
          <w:i/>
          <w:iCs/>
          <w:kern w:val="0"/>
          <w14:ligatures w14:val="none"/>
        </w:rPr>
        <w:t>auditors</w:t>
      </w:r>
      <w:proofErr w:type="gramEnd"/>
      <w:r w:rsidRPr="003A398C">
        <w:rPr>
          <w:rFonts w:ascii="Times New Roman" w:eastAsia="Times New Roman" w:hAnsi="Times New Roman" w:cs="Times New Roman"/>
          <w:i/>
          <w:iCs/>
          <w:kern w:val="0"/>
          <w14:ligatures w14:val="none"/>
        </w:rPr>
        <w:t xml:space="preserve"> flag first?"</w:t>
      </w:r>
    </w:p>
    <w:p w14:paraId="3F42A997"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7EF898">
          <v:rect id="_x0000_i1031" style="width:0;height:1.5pt" o:hralign="center" o:hrstd="t" o:hr="t" fillcolor="#a0a0a0" stroked="f"/>
        </w:pict>
      </w:r>
    </w:p>
    <w:p w14:paraId="7B70E83C" w14:textId="77777777" w:rsidR="00D10DE1" w:rsidRPr="003A398C" w:rsidRDefault="00D10DE1" w:rsidP="00D10DE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SYNTHESIS AND CLOSE (SLIDES 57–60)</w:t>
      </w:r>
    </w:p>
    <w:p w14:paraId="358A3298"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57 — The Cost Test across the six cases</w:t>
      </w:r>
    </w:p>
    <w:p w14:paraId="11C3C12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Cost Test Across the Six Cases.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Six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2476"/>
        <w:gridCol w:w="5166"/>
      </w:tblGrid>
      <w:tr w:rsidR="00D10DE1" w:rsidRPr="003A398C" w14:paraId="4E51123C" w14:textId="77777777">
        <w:trPr>
          <w:tblCellSpacing w:w="15" w:type="dxa"/>
        </w:trPr>
        <w:tc>
          <w:tcPr>
            <w:tcW w:w="0" w:type="auto"/>
            <w:vAlign w:val="center"/>
            <w:hideMark/>
          </w:tcPr>
          <w:p w14:paraId="1DD66132"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Case</w:t>
            </w:r>
          </w:p>
        </w:tc>
        <w:tc>
          <w:tcPr>
            <w:tcW w:w="0" w:type="auto"/>
            <w:vAlign w:val="center"/>
            <w:hideMark/>
          </w:tcPr>
          <w:p w14:paraId="445B7515"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The value</w:t>
            </w:r>
          </w:p>
        </w:tc>
        <w:tc>
          <w:tcPr>
            <w:tcW w:w="0" w:type="auto"/>
            <w:vAlign w:val="center"/>
            <w:hideMark/>
          </w:tcPr>
          <w:p w14:paraId="03A79022"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What it cost</w:t>
            </w:r>
          </w:p>
        </w:tc>
      </w:tr>
      <w:tr w:rsidR="00D10DE1" w:rsidRPr="003A398C" w14:paraId="26D2A38C" w14:textId="77777777">
        <w:trPr>
          <w:tblCellSpacing w:w="15" w:type="dxa"/>
        </w:trPr>
        <w:tc>
          <w:tcPr>
            <w:tcW w:w="0" w:type="auto"/>
            <w:vAlign w:val="center"/>
            <w:hideMark/>
          </w:tcPr>
          <w:p w14:paraId="1735763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Wema Bank / ALAT</w:t>
            </w:r>
          </w:p>
        </w:tc>
        <w:tc>
          <w:tcPr>
            <w:tcW w:w="0" w:type="auto"/>
            <w:vAlign w:val="center"/>
            <w:hideMark/>
          </w:tcPr>
          <w:p w14:paraId="7905F852"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Reinvention over heritage comfort</w:t>
            </w:r>
          </w:p>
        </w:tc>
        <w:tc>
          <w:tcPr>
            <w:tcW w:w="0" w:type="auto"/>
            <w:vAlign w:val="center"/>
            <w:hideMark/>
          </w:tcPr>
          <w:p w14:paraId="75144CC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Board tolerance of its own self-image — and a brand-defining bet</w:t>
            </w:r>
          </w:p>
        </w:tc>
      </w:tr>
      <w:tr w:rsidR="00D10DE1" w:rsidRPr="003A398C" w14:paraId="4C1B4E93" w14:textId="77777777">
        <w:trPr>
          <w:tblCellSpacing w:w="15" w:type="dxa"/>
        </w:trPr>
        <w:tc>
          <w:tcPr>
            <w:tcW w:w="0" w:type="auto"/>
            <w:vAlign w:val="center"/>
            <w:hideMark/>
          </w:tcPr>
          <w:p w14:paraId="79D8F45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398C">
              <w:rPr>
                <w:rFonts w:ascii="Times New Roman" w:eastAsia="Times New Roman" w:hAnsi="Times New Roman" w:cs="Times New Roman"/>
                <w:kern w:val="0"/>
                <w14:ligatures w14:val="none"/>
              </w:rPr>
              <w:t>Moniepoint</w:t>
            </w:r>
            <w:proofErr w:type="spellEnd"/>
          </w:p>
        </w:tc>
        <w:tc>
          <w:tcPr>
            <w:tcW w:w="0" w:type="auto"/>
            <w:vAlign w:val="center"/>
            <w:hideMark/>
          </w:tcPr>
          <w:p w14:paraId="1321CC0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Identity as a hypothesis</w:t>
            </w:r>
          </w:p>
        </w:tc>
        <w:tc>
          <w:tcPr>
            <w:tcW w:w="0" w:type="auto"/>
            <w:vAlign w:val="center"/>
            <w:hideMark/>
          </w:tcPr>
          <w:p w14:paraId="129DD5A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 profitable software business, re-founded around agents</w:t>
            </w:r>
          </w:p>
        </w:tc>
      </w:tr>
      <w:tr w:rsidR="00D10DE1" w:rsidRPr="003A398C" w14:paraId="6D8C25E4" w14:textId="77777777">
        <w:trPr>
          <w:tblCellSpacing w:w="15" w:type="dxa"/>
        </w:trPr>
        <w:tc>
          <w:tcPr>
            <w:tcW w:w="0" w:type="auto"/>
            <w:vAlign w:val="center"/>
            <w:hideMark/>
          </w:tcPr>
          <w:p w14:paraId="4EA2397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Andela</w:t>
            </w:r>
          </w:p>
        </w:tc>
        <w:tc>
          <w:tcPr>
            <w:tcW w:w="0" w:type="auto"/>
            <w:vAlign w:val="center"/>
            <w:hideMark/>
          </w:tcPr>
          <w:p w14:paraId="4084535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The network over the campus</w:t>
            </w:r>
          </w:p>
        </w:tc>
        <w:tc>
          <w:tcPr>
            <w:tcW w:w="0" w:type="auto"/>
            <w:vAlign w:val="center"/>
            <w:hideMark/>
          </w:tcPr>
          <w:p w14:paraId="2F7D1B4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The founding differentiator, dissolved in one month</w:t>
            </w:r>
          </w:p>
        </w:tc>
      </w:tr>
      <w:tr w:rsidR="00D10DE1" w:rsidRPr="003A398C" w14:paraId="23678514" w14:textId="77777777">
        <w:trPr>
          <w:tblCellSpacing w:w="15" w:type="dxa"/>
        </w:trPr>
        <w:tc>
          <w:tcPr>
            <w:tcW w:w="0" w:type="auto"/>
            <w:vAlign w:val="center"/>
            <w:hideMark/>
          </w:tcPr>
          <w:p w14:paraId="34969763"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Dangote Group</w:t>
            </w:r>
          </w:p>
        </w:tc>
        <w:tc>
          <w:tcPr>
            <w:tcW w:w="0" w:type="auto"/>
            <w:vAlign w:val="center"/>
            <w:hideMark/>
          </w:tcPr>
          <w:p w14:paraId="103A78A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Honest purpose</w:t>
            </w:r>
          </w:p>
        </w:tc>
        <w:tc>
          <w:tcPr>
            <w:tcW w:w="0" w:type="auto"/>
            <w:vAlign w:val="center"/>
            <w:hideMark/>
          </w:tcPr>
          <w:p w14:paraId="2E3431C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Caveats attached in writing before critics could </w:t>
            </w:r>
            <w:proofErr w:type="spellStart"/>
            <w:r w:rsidRPr="003A398C">
              <w:rPr>
                <w:rFonts w:ascii="Times New Roman" w:eastAsia="Times New Roman" w:hAnsi="Times New Roman" w:cs="Times New Roman"/>
                <w:kern w:val="0"/>
                <w14:ligatures w14:val="none"/>
              </w:rPr>
              <w:t>weaponise</w:t>
            </w:r>
            <w:proofErr w:type="spellEnd"/>
            <w:r w:rsidRPr="003A398C">
              <w:rPr>
                <w:rFonts w:ascii="Times New Roman" w:eastAsia="Times New Roman" w:hAnsi="Times New Roman" w:cs="Times New Roman"/>
                <w:kern w:val="0"/>
                <w14:ligatures w14:val="none"/>
              </w:rPr>
              <w:t xml:space="preserve"> them</w:t>
            </w:r>
          </w:p>
        </w:tc>
      </w:tr>
      <w:tr w:rsidR="00D10DE1" w:rsidRPr="003A398C" w14:paraId="3DBA50FC" w14:textId="77777777">
        <w:trPr>
          <w:tblCellSpacing w:w="15" w:type="dxa"/>
        </w:trPr>
        <w:tc>
          <w:tcPr>
            <w:tcW w:w="0" w:type="auto"/>
            <w:vAlign w:val="center"/>
            <w:hideMark/>
          </w:tcPr>
          <w:p w14:paraId="5569108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KFC Nigeria</w:t>
            </w:r>
          </w:p>
        </w:tc>
        <w:tc>
          <w:tcPr>
            <w:tcW w:w="0" w:type="auto"/>
            <w:vAlign w:val="center"/>
            <w:hideMark/>
          </w:tcPr>
          <w:p w14:paraId="3AACEB9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i/>
                <w:iCs/>
                <w:kern w:val="0"/>
                <w14:ligatures w14:val="none"/>
              </w:rPr>
              <w:t xml:space="preserve">(the </w:t>
            </w:r>
            <w:proofErr w:type="gramStart"/>
            <w:r w:rsidRPr="003A398C">
              <w:rPr>
                <w:rFonts w:ascii="Times New Roman" w:eastAsia="Times New Roman" w:hAnsi="Times New Roman" w:cs="Times New Roman"/>
                <w:i/>
                <w:iCs/>
                <w:kern w:val="0"/>
                <w14:ligatures w14:val="none"/>
              </w:rPr>
              <w:t>counter-example</w:t>
            </w:r>
            <w:proofErr w:type="gramEnd"/>
            <w:r w:rsidRPr="003A398C">
              <w:rPr>
                <w:rFonts w:ascii="Times New Roman" w:eastAsia="Times New Roman" w:hAnsi="Times New Roman" w:cs="Times New Roman"/>
                <w:i/>
                <w:iCs/>
                <w:kern w:val="0"/>
                <w14:ligatures w14:val="none"/>
              </w:rPr>
              <w:t>)</w:t>
            </w:r>
          </w:p>
        </w:tc>
        <w:tc>
          <w:tcPr>
            <w:tcW w:w="0" w:type="auto"/>
            <w:vAlign w:val="center"/>
            <w:hideMark/>
          </w:tcPr>
          <w:p w14:paraId="16D67E5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The </w:t>
            </w:r>
            <w:proofErr w:type="spellStart"/>
            <w:r w:rsidRPr="003A398C">
              <w:rPr>
                <w:rFonts w:ascii="Times New Roman" w:eastAsia="Times New Roman" w:hAnsi="Times New Roman" w:cs="Times New Roman"/>
                <w:kern w:val="0"/>
                <w14:ligatures w14:val="none"/>
              </w:rPr>
              <w:t>uninternalised</w:t>
            </w:r>
            <w:proofErr w:type="spellEnd"/>
            <w:r w:rsidRPr="003A398C">
              <w:rPr>
                <w:rFonts w:ascii="Times New Roman" w:eastAsia="Times New Roman" w:hAnsi="Times New Roman" w:cs="Times New Roman"/>
                <w:kern w:val="0"/>
                <w14:ligatures w14:val="none"/>
              </w:rPr>
              <w:t xml:space="preserve"> value: an outlet, a national referendum, a parliamentary probe</w:t>
            </w:r>
          </w:p>
        </w:tc>
      </w:tr>
      <w:tr w:rsidR="00D10DE1" w:rsidRPr="003A398C" w14:paraId="342D9FD8" w14:textId="77777777">
        <w:trPr>
          <w:tblCellSpacing w:w="15" w:type="dxa"/>
        </w:trPr>
        <w:tc>
          <w:tcPr>
            <w:tcW w:w="0" w:type="auto"/>
            <w:vAlign w:val="center"/>
            <w:hideMark/>
          </w:tcPr>
          <w:p w14:paraId="2FC1AAE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FTX</w:t>
            </w:r>
          </w:p>
        </w:tc>
        <w:tc>
          <w:tcPr>
            <w:tcW w:w="0" w:type="auto"/>
            <w:vAlign w:val="center"/>
            <w:hideMark/>
          </w:tcPr>
          <w:p w14:paraId="33C6A4E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i/>
                <w:iCs/>
                <w:kern w:val="0"/>
                <w14:ligatures w14:val="none"/>
              </w:rPr>
              <w:t>(the void)</w:t>
            </w:r>
          </w:p>
        </w:tc>
        <w:tc>
          <w:tcPr>
            <w:tcW w:w="0" w:type="auto"/>
            <w:vAlign w:val="center"/>
            <w:hideMark/>
          </w:tcPr>
          <w:p w14:paraId="66B1203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Values never priced: $8 billion of other people's money</w:t>
            </w:r>
          </w:p>
        </w:tc>
      </w:tr>
    </w:tbl>
    <w:p w14:paraId="5559EE5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Governing sentence (large type):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"A value that has never cost the organisation anything is not yet a value."</w:t>
      </w:r>
    </w:p>
    <w:p w14:paraId="76198DBE"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58 — The eight dials — the six cases read together</w:t>
      </w:r>
    </w:p>
    <w:p w14:paraId="4D5FA1D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Eight Dials — The Six Cases Read Together.</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A matrix showing which dial each case turns — with the number the room will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096"/>
        <w:gridCol w:w="4395"/>
      </w:tblGrid>
      <w:tr w:rsidR="00D10DE1" w:rsidRPr="003A398C" w14:paraId="74D1E83D" w14:textId="77777777">
        <w:trPr>
          <w:tblCellSpacing w:w="15" w:type="dxa"/>
        </w:trPr>
        <w:tc>
          <w:tcPr>
            <w:tcW w:w="0" w:type="auto"/>
            <w:vAlign w:val="center"/>
            <w:hideMark/>
          </w:tcPr>
          <w:p w14:paraId="68CFA910"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Case</w:t>
            </w:r>
          </w:p>
        </w:tc>
        <w:tc>
          <w:tcPr>
            <w:tcW w:w="0" w:type="auto"/>
            <w:vAlign w:val="center"/>
            <w:hideMark/>
          </w:tcPr>
          <w:p w14:paraId="0195B85D"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The dial it turns</w:t>
            </w:r>
          </w:p>
        </w:tc>
        <w:tc>
          <w:tcPr>
            <w:tcW w:w="0" w:type="auto"/>
            <w:vAlign w:val="center"/>
            <w:hideMark/>
          </w:tcPr>
          <w:p w14:paraId="67CE6A53"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The number the room will remember</w:t>
            </w:r>
          </w:p>
        </w:tc>
      </w:tr>
      <w:tr w:rsidR="00D10DE1" w:rsidRPr="003A398C" w14:paraId="72E82433" w14:textId="77777777">
        <w:trPr>
          <w:tblCellSpacing w:w="15" w:type="dxa"/>
        </w:trPr>
        <w:tc>
          <w:tcPr>
            <w:tcW w:w="0" w:type="auto"/>
            <w:vAlign w:val="center"/>
            <w:hideMark/>
          </w:tcPr>
          <w:p w14:paraId="33C75BA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lastRenderedPageBreak/>
              <w:t>Wema Bank / ALAT</w:t>
            </w:r>
          </w:p>
        </w:tc>
        <w:tc>
          <w:tcPr>
            <w:tcW w:w="0" w:type="auto"/>
            <w:vAlign w:val="center"/>
            <w:hideMark/>
          </w:tcPr>
          <w:p w14:paraId="0213FA4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Ambition</w:t>
            </w:r>
          </w:p>
        </w:tc>
        <w:tc>
          <w:tcPr>
            <w:tcW w:w="0" w:type="auto"/>
            <w:vAlign w:val="center"/>
            <w:hideMark/>
          </w:tcPr>
          <w:p w14:paraId="53760D4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1945 → 2017: the oldest bank goes fully digital</w:t>
            </w:r>
          </w:p>
        </w:tc>
      </w:tr>
      <w:tr w:rsidR="00D10DE1" w:rsidRPr="003A398C" w14:paraId="375FBA79" w14:textId="77777777">
        <w:trPr>
          <w:tblCellSpacing w:w="15" w:type="dxa"/>
        </w:trPr>
        <w:tc>
          <w:tcPr>
            <w:tcW w:w="0" w:type="auto"/>
            <w:vAlign w:val="center"/>
            <w:hideMark/>
          </w:tcPr>
          <w:p w14:paraId="4EC1AD5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A398C">
              <w:rPr>
                <w:rFonts w:ascii="Times New Roman" w:eastAsia="Times New Roman" w:hAnsi="Times New Roman" w:cs="Times New Roman"/>
                <w:kern w:val="0"/>
                <w14:ligatures w14:val="none"/>
              </w:rPr>
              <w:t>Moniepoint</w:t>
            </w:r>
            <w:proofErr w:type="spellEnd"/>
          </w:p>
        </w:tc>
        <w:tc>
          <w:tcPr>
            <w:tcW w:w="0" w:type="auto"/>
            <w:vAlign w:val="center"/>
            <w:hideMark/>
          </w:tcPr>
          <w:p w14:paraId="7723C35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Attention</w:t>
            </w:r>
          </w:p>
        </w:tc>
        <w:tc>
          <w:tcPr>
            <w:tcW w:w="0" w:type="auto"/>
            <w:vAlign w:val="center"/>
            <w:hideMark/>
          </w:tcPr>
          <w:p w14:paraId="3209A730"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$100m+ Series C; valuation above $1bn</w:t>
            </w:r>
          </w:p>
        </w:tc>
      </w:tr>
      <w:tr w:rsidR="00D10DE1" w:rsidRPr="003A398C" w14:paraId="5F60AC45" w14:textId="77777777">
        <w:trPr>
          <w:tblCellSpacing w:w="15" w:type="dxa"/>
        </w:trPr>
        <w:tc>
          <w:tcPr>
            <w:tcW w:w="0" w:type="auto"/>
            <w:vAlign w:val="center"/>
            <w:hideMark/>
          </w:tcPr>
          <w:p w14:paraId="6E818C3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Andela</w:t>
            </w:r>
          </w:p>
        </w:tc>
        <w:tc>
          <w:tcPr>
            <w:tcW w:w="0" w:type="auto"/>
            <w:vAlign w:val="center"/>
            <w:hideMark/>
          </w:tcPr>
          <w:p w14:paraId="7AED3F7E"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Architecture + Talent</w:t>
            </w:r>
          </w:p>
        </w:tc>
        <w:tc>
          <w:tcPr>
            <w:tcW w:w="0" w:type="auto"/>
            <w:vAlign w:val="center"/>
            <w:hideMark/>
          </w:tcPr>
          <w:p w14:paraId="7AA9CE6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$200m Series E at $1.5bn — Africa's first talent unicorn</w:t>
            </w:r>
          </w:p>
        </w:tc>
      </w:tr>
      <w:tr w:rsidR="00D10DE1" w:rsidRPr="003A398C" w14:paraId="215CFE4F" w14:textId="77777777">
        <w:trPr>
          <w:tblCellSpacing w:w="15" w:type="dxa"/>
        </w:trPr>
        <w:tc>
          <w:tcPr>
            <w:tcW w:w="0" w:type="auto"/>
            <w:vAlign w:val="center"/>
            <w:hideMark/>
          </w:tcPr>
          <w:p w14:paraId="1ABDC55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Dangote Group</w:t>
            </w:r>
          </w:p>
        </w:tc>
        <w:tc>
          <w:tcPr>
            <w:tcW w:w="0" w:type="auto"/>
            <w:vAlign w:val="center"/>
            <w:hideMark/>
          </w:tcPr>
          <w:p w14:paraId="7D4827CA"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Anchor</w:t>
            </w:r>
          </w:p>
        </w:tc>
        <w:tc>
          <w:tcPr>
            <w:tcW w:w="0" w:type="auto"/>
            <w:vAlign w:val="center"/>
            <w:hideMark/>
          </w:tcPr>
          <w:p w14:paraId="542B6F63"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650,000 bpd; the people's IPO at ₦525</w:t>
            </w:r>
          </w:p>
        </w:tc>
      </w:tr>
      <w:tr w:rsidR="00D10DE1" w:rsidRPr="003A398C" w14:paraId="4C7200BD" w14:textId="77777777">
        <w:trPr>
          <w:tblCellSpacing w:w="15" w:type="dxa"/>
        </w:trPr>
        <w:tc>
          <w:tcPr>
            <w:tcW w:w="0" w:type="auto"/>
            <w:vAlign w:val="center"/>
            <w:hideMark/>
          </w:tcPr>
          <w:p w14:paraId="0794F24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KFC Nigeria</w:t>
            </w:r>
          </w:p>
        </w:tc>
        <w:tc>
          <w:tcPr>
            <w:tcW w:w="0" w:type="auto"/>
            <w:vAlign w:val="center"/>
            <w:hideMark/>
          </w:tcPr>
          <w:p w14:paraId="781F052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Voice</w:t>
            </w:r>
          </w:p>
        </w:tc>
        <w:tc>
          <w:tcPr>
            <w:tcW w:w="0" w:type="auto"/>
            <w:vAlign w:val="center"/>
            <w:hideMark/>
          </w:tcPr>
          <w:p w14:paraId="59166D7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150,000-share speed vs the approval chain</w:t>
            </w:r>
          </w:p>
        </w:tc>
      </w:tr>
      <w:tr w:rsidR="00D10DE1" w:rsidRPr="003A398C" w14:paraId="19BF7C1D" w14:textId="77777777">
        <w:trPr>
          <w:tblCellSpacing w:w="15" w:type="dxa"/>
        </w:trPr>
        <w:tc>
          <w:tcPr>
            <w:tcW w:w="0" w:type="auto"/>
            <w:vAlign w:val="center"/>
            <w:hideMark/>
          </w:tcPr>
          <w:p w14:paraId="4C932754"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FTX</w:t>
            </w:r>
          </w:p>
        </w:tc>
        <w:tc>
          <w:tcPr>
            <w:tcW w:w="0" w:type="auto"/>
            <w:vAlign w:val="center"/>
            <w:hideMark/>
          </w:tcPr>
          <w:p w14:paraId="4458A51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Assumptions</w:t>
            </w:r>
            <w:r w:rsidRPr="003A398C">
              <w:rPr>
                <w:rFonts w:ascii="Times New Roman" w:eastAsia="Times New Roman" w:hAnsi="Times New Roman" w:cs="Times New Roman"/>
                <w:kern w:val="0"/>
                <w14:ligatures w14:val="none"/>
              </w:rPr>
              <w:t xml:space="preserve"> (and the whole system)</w:t>
            </w:r>
          </w:p>
        </w:tc>
        <w:tc>
          <w:tcPr>
            <w:tcW w:w="0" w:type="auto"/>
            <w:vAlign w:val="center"/>
            <w:hideMark/>
          </w:tcPr>
          <w:p w14:paraId="17C272E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$32bn gone in a week; $8bn of other people's money</w:t>
            </w:r>
          </w:p>
        </w:tc>
      </w:tr>
    </w:tbl>
    <w:p w14:paraId="620916B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Governing line: </w:t>
      </w:r>
      <w:r w:rsidRPr="003A398C">
        <w:rPr>
          <w:rFonts w:ascii="Times New Roman" w:eastAsia="Times New Roman" w:hAnsi="Times New Roman" w:cs="Times New Roman"/>
          <w:i/>
          <w:iCs/>
          <w:kern w:val="0"/>
          <w14:ligatures w14:val="none"/>
        </w:rPr>
        <w:t>Each dial is the others' precondition. Wells Fargo had ambition, attention and fluency — and priced its values at zero. FTX had growth without the system — and the system's absence, priced at $32 billion.</w:t>
      </w:r>
    </w:p>
    <w:p w14:paraId="11BA1EF7"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59 — The four clocks: who owns them?</w:t>
      </w:r>
    </w:p>
    <w:p w14:paraId="2C429617"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Four Clocks — Who Owns Them?</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Four questions — with the default owner the board must name or override: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5701"/>
        <w:gridCol w:w="2864"/>
      </w:tblGrid>
      <w:tr w:rsidR="00D10DE1" w:rsidRPr="003A398C" w14:paraId="53670DE9" w14:textId="77777777">
        <w:trPr>
          <w:tblCellSpacing w:w="15" w:type="dxa"/>
        </w:trPr>
        <w:tc>
          <w:tcPr>
            <w:tcW w:w="0" w:type="auto"/>
            <w:vAlign w:val="center"/>
            <w:hideMark/>
          </w:tcPr>
          <w:p w14:paraId="1184B837"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Clock</w:t>
            </w:r>
          </w:p>
        </w:tc>
        <w:tc>
          <w:tcPr>
            <w:tcW w:w="0" w:type="auto"/>
            <w:vAlign w:val="center"/>
            <w:hideMark/>
          </w:tcPr>
          <w:p w14:paraId="2B9BD0E0"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The question this summit leaves you</w:t>
            </w:r>
          </w:p>
        </w:tc>
        <w:tc>
          <w:tcPr>
            <w:tcW w:w="0" w:type="auto"/>
            <w:vAlign w:val="center"/>
            <w:hideMark/>
          </w:tcPr>
          <w:p w14:paraId="13A8F260" w14:textId="77777777" w:rsidR="00D10DE1" w:rsidRPr="003A398C" w:rsidRDefault="00D10DE1" w:rsidP="00D10DE1">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The default owner</w:t>
            </w:r>
          </w:p>
        </w:tc>
      </w:tr>
      <w:tr w:rsidR="00D10DE1" w:rsidRPr="003A398C" w14:paraId="008813F7" w14:textId="77777777">
        <w:trPr>
          <w:tblCellSpacing w:w="15" w:type="dxa"/>
        </w:trPr>
        <w:tc>
          <w:tcPr>
            <w:tcW w:w="0" w:type="auto"/>
            <w:vAlign w:val="center"/>
            <w:hideMark/>
          </w:tcPr>
          <w:p w14:paraId="338D96F6"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Market</w:t>
            </w:r>
          </w:p>
        </w:tc>
        <w:tc>
          <w:tcPr>
            <w:tcW w:w="0" w:type="auto"/>
            <w:vAlign w:val="center"/>
            <w:hideMark/>
          </w:tcPr>
          <w:p w14:paraId="59E523B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Who owns the sensing verdict and the bet — and does the dissent reach the board pack?</w:t>
            </w:r>
          </w:p>
        </w:tc>
        <w:tc>
          <w:tcPr>
            <w:tcW w:w="0" w:type="auto"/>
            <w:vAlign w:val="center"/>
            <w:hideMark/>
          </w:tcPr>
          <w:p w14:paraId="4699420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Strategy function / the board's designated Cassandra</w:t>
            </w:r>
          </w:p>
        </w:tc>
      </w:tr>
      <w:tr w:rsidR="00D10DE1" w:rsidRPr="003A398C" w14:paraId="0AD11298" w14:textId="77777777">
        <w:trPr>
          <w:tblCellSpacing w:w="15" w:type="dxa"/>
        </w:trPr>
        <w:tc>
          <w:tcPr>
            <w:tcW w:w="0" w:type="auto"/>
            <w:vAlign w:val="center"/>
            <w:hideMark/>
          </w:tcPr>
          <w:p w14:paraId="7F72AE63"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Trust</w:t>
            </w:r>
          </w:p>
        </w:tc>
        <w:tc>
          <w:tcPr>
            <w:tcW w:w="0" w:type="auto"/>
            <w:vAlign w:val="center"/>
            <w:hideMark/>
          </w:tcPr>
          <w:p w14:paraId="6D990CFD"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Who owns the public response and the internal message — and when was the review gate last actually exercised?</w:t>
            </w:r>
          </w:p>
        </w:tc>
        <w:tc>
          <w:tcPr>
            <w:tcW w:w="0" w:type="auto"/>
            <w:vAlign w:val="center"/>
            <w:hideMark/>
          </w:tcPr>
          <w:p w14:paraId="2394496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Audit and risk committees</w:t>
            </w:r>
          </w:p>
        </w:tc>
      </w:tr>
      <w:tr w:rsidR="00D10DE1" w:rsidRPr="003A398C" w14:paraId="2E08811B" w14:textId="77777777">
        <w:trPr>
          <w:tblCellSpacing w:w="15" w:type="dxa"/>
        </w:trPr>
        <w:tc>
          <w:tcPr>
            <w:tcW w:w="0" w:type="auto"/>
            <w:vAlign w:val="center"/>
            <w:hideMark/>
          </w:tcPr>
          <w:p w14:paraId="11C315B5"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Culture</w:t>
            </w:r>
          </w:p>
        </w:tc>
        <w:tc>
          <w:tcPr>
            <w:tcW w:w="0" w:type="auto"/>
            <w:vAlign w:val="center"/>
            <w:hideMark/>
          </w:tcPr>
          <w:p w14:paraId="042474FC"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Who owns the diagnosis of assumptions — and what did the last promotion cycle </w:t>
            </w:r>
            <w:proofErr w:type="gramStart"/>
            <w:r w:rsidRPr="003A398C">
              <w:rPr>
                <w:rFonts w:ascii="Times New Roman" w:eastAsia="Times New Roman" w:hAnsi="Times New Roman" w:cs="Times New Roman"/>
                <w:kern w:val="0"/>
                <w14:ligatures w14:val="none"/>
              </w:rPr>
              <w:t>actually reward</w:t>
            </w:r>
            <w:proofErr w:type="gramEnd"/>
            <w:r w:rsidRPr="003A398C">
              <w:rPr>
                <w:rFonts w:ascii="Times New Roman" w:eastAsia="Times New Roman" w:hAnsi="Times New Roman" w:cs="Times New Roman"/>
                <w:kern w:val="0"/>
                <w14:ligatures w14:val="none"/>
              </w:rPr>
              <w:t>?</w:t>
            </w:r>
          </w:p>
        </w:tc>
        <w:tc>
          <w:tcPr>
            <w:tcW w:w="0" w:type="auto"/>
            <w:vAlign w:val="center"/>
            <w:hideMark/>
          </w:tcPr>
          <w:p w14:paraId="05A88BD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Remuneration and nominations committees</w:t>
            </w:r>
          </w:p>
        </w:tc>
      </w:tr>
      <w:tr w:rsidR="00D10DE1" w:rsidRPr="003A398C" w14:paraId="6748D38D" w14:textId="77777777">
        <w:trPr>
          <w:tblCellSpacing w:w="15" w:type="dxa"/>
        </w:trPr>
        <w:tc>
          <w:tcPr>
            <w:tcW w:w="0" w:type="auto"/>
            <w:vAlign w:val="center"/>
            <w:hideMark/>
          </w:tcPr>
          <w:p w14:paraId="174DBAC8"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Public</w:t>
            </w:r>
          </w:p>
        </w:tc>
        <w:tc>
          <w:tcPr>
            <w:tcW w:w="0" w:type="auto"/>
            <w:vAlign w:val="center"/>
            <w:hideMark/>
          </w:tcPr>
          <w:p w14:paraId="1C03598F"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Who owns the governed voice, the misinformation rule, the correction discipline — </w:t>
            </w:r>
            <w:proofErr w:type="spellStart"/>
            <w:r w:rsidRPr="003A398C">
              <w:rPr>
                <w:rFonts w:ascii="Times New Roman" w:eastAsia="Times New Roman" w:hAnsi="Times New Roman" w:cs="Times New Roman"/>
                <w:kern w:val="0"/>
                <w14:ligatures w14:val="none"/>
              </w:rPr>
              <w:t>authorised</w:t>
            </w:r>
            <w:proofErr w:type="spellEnd"/>
            <w:r w:rsidRPr="003A398C">
              <w:rPr>
                <w:rFonts w:ascii="Times New Roman" w:eastAsia="Times New Roman" w:hAnsi="Times New Roman" w:cs="Times New Roman"/>
                <w:kern w:val="0"/>
                <w14:ligatures w14:val="none"/>
              </w:rPr>
              <w:t xml:space="preserve"> by which hour of the first day?</w:t>
            </w:r>
          </w:p>
        </w:tc>
        <w:tc>
          <w:tcPr>
            <w:tcW w:w="0" w:type="auto"/>
            <w:vAlign w:val="center"/>
            <w:hideMark/>
          </w:tcPr>
          <w:p w14:paraId="478F80B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 pre-</w:t>
            </w:r>
            <w:proofErr w:type="spellStart"/>
            <w:r w:rsidRPr="003A398C">
              <w:rPr>
                <w:rFonts w:ascii="Times New Roman" w:eastAsia="Times New Roman" w:hAnsi="Times New Roman" w:cs="Times New Roman"/>
                <w:kern w:val="0"/>
                <w14:ligatures w14:val="none"/>
              </w:rPr>
              <w:t>authorised</w:t>
            </w:r>
            <w:proofErr w:type="spellEnd"/>
            <w:r w:rsidRPr="003A398C">
              <w:rPr>
                <w:rFonts w:ascii="Times New Roman" w:eastAsia="Times New Roman" w:hAnsi="Times New Roman" w:cs="Times New Roman"/>
                <w:kern w:val="0"/>
                <w14:ligatures w14:val="none"/>
              </w:rPr>
              <w:t xml:space="preserve"> crisis owner, named in advance</w:t>
            </w:r>
          </w:p>
        </w:tc>
      </w:tr>
    </w:tbl>
    <w:p w14:paraId="6FE8AC79"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Governing line: </w:t>
      </w:r>
      <w:r w:rsidRPr="003A398C">
        <w:rPr>
          <w:rFonts w:ascii="Times New Roman" w:eastAsia="Times New Roman" w:hAnsi="Times New Roman" w:cs="Times New Roman"/>
          <w:i/>
          <w:iCs/>
          <w:kern w:val="0"/>
          <w14:ligatures w14:val="none"/>
        </w:rPr>
        <w:t>If the answer requires a meeting to determine, the crisis has already outrun you.</w:t>
      </w:r>
    </w:p>
    <w:p w14:paraId="4C2D9F82" w14:textId="77777777" w:rsidR="00D10DE1" w:rsidRPr="003A398C" w:rsidRDefault="00D10DE1" w:rsidP="00D10D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A398C">
        <w:rPr>
          <w:rFonts w:ascii="Times New Roman" w:eastAsia="Times New Roman" w:hAnsi="Times New Roman" w:cs="Times New Roman"/>
          <w:b/>
          <w:bCs/>
          <w:kern w:val="0"/>
          <w14:ligatures w14:val="none"/>
        </w:rPr>
        <w:t>Slide 60 — The bridge to the workbook, the Monday checklist, and the closing question</w:t>
      </w:r>
    </w:p>
    <w:p w14:paraId="0D4D1A5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Title: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The Bridge to the Workbook — and the Closing Question.</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Content:</w:t>
      </w:r>
      <w:r w:rsidRPr="003A398C">
        <w:rPr>
          <w:rFonts w:ascii="Times New Roman" w:eastAsia="Times New Roman" w:hAnsi="Times New Roman" w:cs="Times New Roman"/>
          <w:kern w:val="0"/>
          <w14:ligatures w14:val="none"/>
        </w:rPr>
        <w:t xml:space="preserve"> The full 72-hour capstone simulation and the Value Re-Orientation Charter </w:t>
      </w:r>
      <w:proofErr w:type="spellStart"/>
      <w:r w:rsidRPr="003A398C">
        <w:rPr>
          <w:rFonts w:ascii="Times New Roman" w:eastAsia="Times New Roman" w:hAnsi="Times New Roman" w:cs="Times New Roman"/>
          <w:kern w:val="0"/>
          <w14:ligatures w14:val="none"/>
        </w:rPr>
        <w:t>Defence</w:t>
      </w:r>
      <w:proofErr w:type="spellEnd"/>
      <w:r w:rsidRPr="003A398C">
        <w:rPr>
          <w:rFonts w:ascii="Times New Roman" w:eastAsia="Times New Roman" w:hAnsi="Times New Roman" w:cs="Times New Roman"/>
          <w:kern w:val="0"/>
          <w14:ligatures w14:val="none"/>
        </w:rPr>
        <w:t xml:space="preserve"> are in your workbook — they are your post-summit instruments.</w:t>
      </w:r>
      <w:r w:rsidRPr="003A398C">
        <w:rPr>
          <w:rFonts w:ascii="Times New Roman" w:eastAsia="Times New Roman" w:hAnsi="Times New Roman" w:cs="Times New Roman"/>
          <w:kern w:val="0"/>
          <w14:ligatures w14:val="none"/>
        </w:rPr>
        <w:br/>
      </w:r>
      <w:r w:rsidRPr="003A398C">
        <w:rPr>
          <w:rFonts w:ascii="Times New Roman" w:eastAsia="Times New Roman" w:hAnsi="Times New Roman" w:cs="Times New Roman"/>
          <w:b/>
          <w:bCs/>
          <w:kern w:val="0"/>
          <w14:ligatures w14:val="none"/>
        </w:rPr>
        <w:t>What this room does on Monday (six-item check-card):</w:t>
      </w:r>
    </w:p>
    <w:p w14:paraId="61F751F7"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Run the Two-Column Diagnostic at your next board meeting — name owners, funding, review dates.</w:t>
      </w:r>
    </w:p>
    <w:p w14:paraId="681067F0"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Write your organisation's 10x force dossier; appoint your Cassandra.</w:t>
      </w:r>
    </w:p>
    <w:p w14:paraId="58706204"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Audit one strategy-critical capability for fragility — name the single event that would break it.</w:t>
      </w:r>
    </w:p>
    <w:p w14:paraId="6A6D08A5"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Cost-test one value: the refusal, the number, the value.</w:t>
      </w:r>
    </w:p>
    <w:p w14:paraId="73F18FEF"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lastRenderedPageBreak/>
        <w:t>Pre-</w:t>
      </w:r>
      <w:proofErr w:type="spellStart"/>
      <w:r w:rsidRPr="003A398C">
        <w:rPr>
          <w:rFonts w:ascii="Times New Roman" w:eastAsia="Times New Roman" w:hAnsi="Times New Roman" w:cs="Times New Roman"/>
          <w:kern w:val="0"/>
          <w14:ligatures w14:val="none"/>
        </w:rPr>
        <w:t>authorise</w:t>
      </w:r>
      <w:proofErr w:type="spellEnd"/>
      <w:r w:rsidRPr="003A398C">
        <w:rPr>
          <w:rFonts w:ascii="Times New Roman" w:eastAsia="Times New Roman" w:hAnsi="Times New Roman" w:cs="Times New Roman"/>
          <w:kern w:val="0"/>
          <w14:ligatures w14:val="none"/>
        </w:rPr>
        <w:t xml:space="preserve"> the crisis protocol: who may speak, by which hour.</w:t>
      </w:r>
    </w:p>
    <w:p w14:paraId="152BB68B" w14:textId="77777777" w:rsidR="00D10DE1" w:rsidRPr="003A398C" w:rsidRDefault="00D10DE1" w:rsidP="00D10DE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kern w:val="0"/>
          <w14:ligatures w14:val="none"/>
        </w:rPr>
        <w:t xml:space="preserve">Check the dials against FTX's failure list — which line item would the </w:t>
      </w:r>
      <w:proofErr w:type="gramStart"/>
      <w:r w:rsidRPr="003A398C">
        <w:rPr>
          <w:rFonts w:ascii="Times New Roman" w:eastAsia="Times New Roman" w:hAnsi="Times New Roman" w:cs="Times New Roman"/>
          <w:kern w:val="0"/>
          <w14:ligatures w14:val="none"/>
        </w:rPr>
        <w:t>auditors</w:t>
      </w:r>
      <w:proofErr w:type="gramEnd"/>
      <w:r w:rsidRPr="003A398C">
        <w:rPr>
          <w:rFonts w:ascii="Times New Roman" w:eastAsia="Times New Roman" w:hAnsi="Times New Roman" w:cs="Times New Roman"/>
          <w:kern w:val="0"/>
          <w14:ligatures w14:val="none"/>
        </w:rPr>
        <w:t xml:space="preserve"> flag first?</w:t>
      </w:r>
    </w:p>
    <w:p w14:paraId="4906A991" w14:textId="77777777" w:rsidR="00D10DE1" w:rsidRPr="003A398C" w:rsidRDefault="00D10DE1" w:rsidP="00D10DE1">
      <w:pPr>
        <w:spacing w:before="100" w:beforeAutospacing="1" w:after="100" w:afterAutospacing="1" w:line="240" w:lineRule="auto"/>
        <w:rPr>
          <w:rFonts w:ascii="Times New Roman" w:eastAsia="Times New Roman" w:hAnsi="Times New Roman" w:cs="Times New Roman"/>
          <w:kern w:val="0"/>
          <w14:ligatures w14:val="none"/>
        </w:rPr>
      </w:pPr>
      <w:r w:rsidRPr="003A398C">
        <w:rPr>
          <w:rFonts w:ascii="Times New Roman" w:eastAsia="Times New Roman" w:hAnsi="Times New Roman" w:cs="Times New Roman"/>
          <w:b/>
          <w:bCs/>
          <w:kern w:val="0"/>
          <w14:ligatures w14:val="none"/>
        </w:rPr>
        <w:t>The closing question (large type):</w:t>
      </w:r>
      <w:r w:rsidRPr="003A398C">
        <w:rPr>
          <w:rFonts w:ascii="Times New Roman" w:eastAsia="Times New Roman" w:hAnsi="Times New Roman" w:cs="Times New Roman"/>
          <w:kern w:val="0"/>
          <w14:ligatures w14:val="none"/>
        </w:rPr>
        <w:t xml:space="preserve"> </w:t>
      </w:r>
      <w:r w:rsidRPr="003A398C">
        <w:rPr>
          <w:rFonts w:ascii="Times New Roman" w:eastAsia="Times New Roman" w:hAnsi="Times New Roman" w:cs="Times New Roman"/>
          <w:i/>
          <w:iCs/>
          <w:kern w:val="0"/>
          <w14:ligatures w14:val="none"/>
        </w:rPr>
        <w:t>"When the ground moves — and it will move on a Tuesday morning, four times at once — will your organisation's leadership have been designed for that morning?"</w:t>
      </w:r>
    </w:p>
    <w:p w14:paraId="1FA40CEC" w14:textId="77777777" w:rsidR="00D10DE1" w:rsidRPr="003A398C" w:rsidRDefault="00000000" w:rsidP="00D10DE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13CF64">
          <v:rect id="_x0000_i1032" style="width:0;height:1.5pt" o:hralign="center" o:hrstd="t" o:hr="t" fillcolor="#a0a0a0" stroked="f"/>
        </w:pict>
      </w:r>
    </w:p>
    <w:sectPr w:rsidR="00D10DE1" w:rsidRPr="003A398C" w:rsidSect="009130F7">
      <w:pgSz w:w="12240" w:h="15840"/>
      <w:pgMar w:top="117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5D3"/>
    <w:multiLevelType w:val="multilevel"/>
    <w:tmpl w:val="03A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000F"/>
    <w:multiLevelType w:val="multilevel"/>
    <w:tmpl w:val="B562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2498"/>
    <w:multiLevelType w:val="multilevel"/>
    <w:tmpl w:val="362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C2C55"/>
    <w:multiLevelType w:val="multilevel"/>
    <w:tmpl w:val="0B3A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64E3B"/>
    <w:multiLevelType w:val="multilevel"/>
    <w:tmpl w:val="C76C3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005F1"/>
    <w:multiLevelType w:val="multilevel"/>
    <w:tmpl w:val="23B4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B7C93"/>
    <w:multiLevelType w:val="multilevel"/>
    <w:tmpl w:val="E68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B3989"/>
    <w:multiLevelType w:val="multilevel"/>
    <w:tmpl w:val="EC40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C7D7E"/>
    <w:multiLevelType w:val="multilevel"/>
    <w:tmpl w:val="229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E3B36"/>
    <w:multiLevelType w:val="multilevel"/>
    <w:tmpl w:val="7858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2759E"/>
    <w:multiLevelType w:val="multilevel"/>
    <w:tmpl w:val="0A0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30FB8"/>
    <w:multiLevelType w:val="multilevel"/>
    <w:tmpl w:val="4D92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15BBF"/>
    <w:multiLevelType w:val="multilevel"/>
    <w:tmpl w:val="CBE6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C5DCF"/>
    <w:multiLevelType w:val="multilevel"/>
    <w:tmpl w:val="1BD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C0902"/>
    <w:multiLevelType w:val="multilevel"/>
    <w:tmpl w:val="9528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CE3766"/>
    <w:multiLevelType w:val="multilevel"/>
    <w:tmpl w:val="F12C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124B08"/>
    <w:multiLevelType w:val="multilevel"/>
    <w:tmpl w:val="4774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0C0499"/>
    <w:multiLevelType w:val="multilevel"/>
    <w:tmpl w:val="0ED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033CA"/>
    <w:multiLevelType w:val="multilevel"/>
    <w:tmpl w:val="070CD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1806691">
    <w:abstractNumId w:val="10"/>
  </w:num>
  <w:num w:numId="2" w16cid:durableId="763577303">
    <w:abstractNumId w:val="6"/>
  </w:num>
  <w:num w:numId="3" w16cid:durableId="1479999787">
    <w:abstractNumId w:val="9"/>
  </w:num>
  <w:num w:numId="4" w16cid:durableId="259683921">
    <w:abstractNumId w:val="0"/>
  </w:num>
  <w:num w:numId="5" w16cid:durableId="605844564">
    <w:abstractNumId w:val="13"/>
  </w:num>
  <w:num w:numId="6" w16cid:durableId="567881209">
    <w:abstractNumId w:val="3"/>
  </w:num>
  <w:num w:numId="7" w16cid:durableId="917524316">
    <w:abstractNumId w:val="17"/>
  </w:num>
  <w:num w:numId="8" w16cid:durableId="956302994">
    <w:abstractNumId w:val="5"/>
  </w:num>
  <w:num w:numId="9" w16cid:durableId="301889606">
    <w:abstractNumId w:val="8"/>
  </w:num>
  <w:num w:numId="10" w16cid:durableId="700056055">
    <w:abstractNumId w:val="14"/>
  </w:num>
  <w:num w:numId="11" w16cid:durableId="1407995905">
    <w:abstractNumId w:val="18"/>
  </w:num>
  <w:num w:numId="12" w16cid:durableId="128135246">
    <w:abstractNumId w:val="1"/>
  </w:num>
  <w:num w:numId="13" w16cid:durableId="1098330020">
    <w:abstractNumId w:val="12"/>
  </w:num>
  <w:num w:numId="14" w16cid:durableId="1960184132">
    <w:abstractNumId w:val="11"/>
  </w:num>
  <w:num w:numId="15" w16cid:durableId="1941987385">
    <w:abstractNumId w:val="4"/>
  </w:num>
  <w:num w:numId="16" w16cid:durableId="1166893995">
    <w:abstractNumId w:val="7"/>
  </w:num>
  <w:num w:numId="17" w16cid:durableId="1104230894">
    <w:abstractNumId w:val="15"/>
  </w:num>
  <w:num w:numId="18" w16cid:durableId="8532184">
    <w:abstractNumId w:val="16"/>
  </w:num>
  <w:num w:numId="19" w16cid:durableId="1629509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E1"/>
    <w:rsid w:val="003A398C"/>
    <w:rsid w:val="00496AEB"/>
    <w:rsid w:val="004A2FAD"/>
    <w:rsid w:val="00651AB3"/>
    <w:rsid w:val="006962D3"/>
    <w:rsid w:val="009130F7"/>
    <w:rsid w:val="00AE3280"/>
    <w:rsid w:val="00C51027"/>
    <w:rsid w:val="00D1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DAB03"/>
  <w15:chartTrackingRefBased/>
  <w15:docId w15:val="{A07194C6-608B-498E-8DB1-8B545EF4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DE1"/>
    <w:rPr>
      <w:rFonts w:eastAsiaTheme="majorEastAsia" w:cstheme="majorBidi"/>
      <w:color w:val="272727" w:themeColor="text1" w:themeTint="D8"/>
    </w:rPr>
  </w:style>
  <w:style w:type="paragraph" w:styleId="Title">
    <w:name w:val="Title"/>
    <w:basedOn w:val="Normal"/>
    <w:next w:val="Normal"/>
    <w:link w:val="TitleChar"/>
    <w:uiPriority w:val="10"/>
    <w:qFormat/>
    <w:rsid w:val="00D10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DE1"/>
    <w:pPr>
      <w:spacing w:before="160"/>
      <w:jc w:val="center"/>
    </w:pPr>
    <w:rPr>
      <w:i/>
      <w:iCs/>
      <w:color w:val="404040" w:themeColor="text1" w:themeTint="BF"/>
    </w:rPr>
  </w:style>
  <w:style w:type="character" w:customStyle="1" w:styleId="QuoteChar">
    <w:name w:val="Quote Char"/>
    <w:basedOn w:val="DefaultParagraphFont"/>
    <w:link w:val="Quote"/>
    <w:uiPriority w:val="29"/>
    <w:rsid w:val="00D10DE1"/>
    <w:rPr>
      <w:i/>
      <w:iCs/>
      <w:color w:val="404040" w:themeColor="text1" w:themeTint="BF"/>
    </w:rPr>
  </w:style>
  <w:style w:type="paragraph" w:styleId="ListParagraph">
    <w:name w:val="List Paragraph"/>
    <w:basedOn w:val="Normal"/>
    <w:uiPriority w:val="34"/>
    <w:qFormat/>
    <w:rsid w:val="00D10DE1"/>
    <w:pPr>
      <w:ind w:left="720"/>
      <w:contextualSpacing/>
    </w:pPr>
  </w:style>
  <w:style w:type="character" w:styleId="IntenseEmphasis">
    <w:name w:val="Intense Emphasis"/>
    <w:basedOn w:val="DefaultParagraphFont"/>
    <w:uiPriority w:val="21"/>
    <w:qFormat/>
    <w:rsid w:val="00D10DE1"/>
    <w:rPr>
      <w:i/>
      <w:iCs/>
      <w:color w:val="0F4761" w:themeColor="accent1" w:themeShade="BF"/>
    </w:rPr>
  </w:style>
  <w:style w:type="paragraph" w:styleId="IntenseQuote">
    <w:name w:val="Intense Quote"/>
    <w:basedOn w:val="Normal"/>
    <w:next w:val="Normal"/>
    <w:link w:val="IntenseQuoteChar"/>
    <w:uiPriority w:val="30"/>
    <w:qFormat/>
    <w:rsid w:val="00D1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DE1"/>
    <w:rPr>
      <w:i/>
      <w:iCs/>
      <w:color w:val="0F4761" w:themeColor="accent1" w:themeShade="BF"/>
    </w:rPr>
  </w:style>
  <w:style w:type="character" w:styleId="IntenseReference">
    <w:name w:val="Intense Reference"/>
    <w:basedOn w:val="DefaultParagraphFont"/>
    <w:uiPriority w:val="32"/>
    <w:qFormat/>
    <w:rsid w:val="00D10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5594</Words>
  <Characters>31888</Characters>
  <Application>Microsoft Office Word</Application>
  <DocSecurity>0</DocSecurity>
  <Lines>265</Lines>
  <Paragraphs>74</Paragraphs>
  <ScaleCrop>false</ScaleCrop>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Presentation</dc:creator>
  <cp:keywords/>
  <dc:description/>
  <cp:lastModifiedBy>Presentation</cp:lastModifiedBy>
  <cp:revision>4</cp:revision>
  <dcterms:created xsi:type="dcterms:W3CDTF">2026-10-18T13:47:00Z</dcterms:created>
  <dcterms:modified xsi:type="dcterms:W3CDTF">2026-10-18T14:15:00Z</dcterms:modified>
</cp:coreProperties>
</file>