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你是个啥东西嘛，你叫我滚我就滚，村里把宅基地给我划在哪儿，我就把房子盖在哪儿，你不愿意跟我做邻居，你可以搬到省里，搬到城里去住嘛。你先人亏了人了，你光知道呀呀呀，你再呀一下。</w:t>
      </w:r>
    </w:p>
    <w:p>
      <w:pPr>
        <w:pStyle w:val="style0"/>
        <w:rPr>
          <w:lang w:val="en-US"/>
        </w:rPr>
      </w:pPr>
      <w:r>
        <w:rPr>
          <w:lang w:val="en-US"/>
        </w:rPr>
        <w:t>那人没水就活不成嘛，总不能把咱们村的那井给搬下来嘛。</w:t>
      </w:r>
    </w:p>
    <w:p>
      <w:pPr>
        <w:pStyle w:val="style0"/>
        <w:rPr>
          <w:lang w:val="en-US"/>
        </w:rPr>
      </w:pPr>
      <w:r>
        <w:rPr>
          <w:lang w:val="en-US"/>
        </w:rPr>
        <w:t>神离不开香火，人离不开水火嘛，说的啥话嘛。</w:t>
      </w:r>
    </w:p>
    <w:p>
      <w:pPr>
        <w:pStyle w:val="style0"/>
        <w:rPr/>
      </w:pPr>
      <w:r>
        <w:rPr>
          <w:lang w:val="en-US"/>
        </w:rPr>
        <w:t>我小的时候，跟我爸经常到山上伐树呢，我爸来的时候是背的水拿的馒，水叫我喝了，把馒挂到树上叫咕咕鸟给吃了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185</Characters>
  <Application>WPS Office</Application>
  <Paragraphs>4</Paragraphs>
  <CharactersWithSpaces>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2024-06-09T10:30:25Z</dcterms:created>
  <dc:creator>22041216C</dc:creator>
  <lastModifiedBy>22041216C</lastModifiedBy>
  <dcterms:modified xsi:type="dcterms:W3CDTF">2024-06-09T10:37:40Z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4a92f6b2f45946bbb08fd90a3feeaace_21</vt:lpwstr>
  </property>
</Properties>
</file>