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7F" w:rsidRPr="00294121" w:rsidRDefault="005E0CE3" w:rsidP="00294121">
      <w:pPr>
        <w:spacing w:after="0" w:line="240" w:lineRule="auto"/>
        <w:rPr>
          <w:sz w:val="36"/>
          <w:szCs w:val="36"/>
        </w:rPr>
      </w:pPr>
      <w:r w:rsidRPr="00294121">
        <w:rPr>
          <w:sz w:val="36"/>
          <w:szCs w:val="36"/>
        </w:rPr>
        <w:t>Q-Value Primer</w:t>
      </w:r>
    </w:p>
    <w:p w:rsidR="005E0CE3" w:rsidRDefault="00294121" w:rsidP="00294121">
      <w:pPr>
        <w:spacing w:after="0" w:line="240" w:lineRule="auto"/>
      </w:pPr>
      <w:r>
        <w:t>Michael R. Mehan</w:t>
      </w:r>
    </w:p>
    <w:p w:rsidR="005E0CE3" w:rsidRDefault="005E0CE3"/>
    <w:p w:rsidR="0032193D" w:rsidRDefault="00F46C4B">
      <w:r>
        <w:t xml:space="preserve">The q-value algorithm we use is based on John Storey’s work on </w:t>
      </w:r>
      <w:r w:rsidR="0032193D">
        <w:t xml:space="preserve">false discovery rates. The tool we use is called </w:t>
      </w:r>
      <w:proofErr w:type="spellStart"/>
      <w:r w:rsidR="0032193D">
        <w:t>fdrtool</w:t>
      </w:r>
      <w:proofErr w:type="spellEnd"/>
      <w:r w:rsidR="0032193D">
        <w:t xml:space="preserve"> and is written by K. </w:t>
      </w:r>
      <w:proofErr w:type="spellStart"/>
      <w:r w:rsidR="0032193D">
        <w:t>Strimmer</w:t>
      </w:r>
      <w:proofErr w:type="spellEnd"/>
      <w:r w:rsidR="0032193D">
        <w:t xml:space="preserve">. It uses the distribution of the p-values to predict what </w:t>
      </w:r>
      <w:r w:rsidR="00294121">
        <w:t>proportion of the p-values is</w:t>
      </w:r>
      <w:r w:rsidR="0032193D">
        <w:t xml:space="preserve"> truly significant. If no significant markers exist between two groups then the p-values for KS-distances between the two groups should be uniformly distributed. Therefore, you will get some significant, i.e., P &lt; 0.05, by chance alone. This is especially true when measuring close to 1000 proteins. You are as likely to get a p-value of .01 as 0.99 if there are no truly significant markers that separate the two groups.</w:t>
      </w:r>
    </w:p>
    <w:p w:rsidR="0032193D" w:rsidRDefault="0032193D">
      <w:r>
        <w:t xml:space="preserve">Therefore, the FDR algorithm views the p-value distribution as a mixture of two distributions: the null distribution which is uniform and is derived from all the truly insignificant markers; and the alternative distribution which is derived from the truly significant markers which should be heavily skewed towards low p-values. The algorithm tries to predict what </w:t>
      </w:r>
      <w:r w:rsidR="00294121">
        <w:t>proportion of p-values is</w:t>
      </w:r>
      <w:r>
        <w:t xml:space="preserve"> from the alternative distribution. If the p-values show no evidence of having any skew towards low p-values, or to say it another way, if the p-values are uniformly distributed, then the q-values will all be 1.0.</w:t>
      </w:r>
    </w:p>
    <w:p w:rsidR="0032193D" w:rsidRDefault="0032193D">
      <w:r>
        <w:t>Below is a histogram of the p-values for Classifier 3. Notice there is no enrichment of low p-values relative to the rest of the large p-values.</w:t>
      </w:r>
      <w:r w:rsidR="004F5D21">
        <w:t xml:space="preserve"> The accompanying figure</w:t>
      </w:r>
      <w:r w:rsidR="00294121">
        <w:t xml:space="preserve"> on the right</w:t>
      </w:r>
      <w:r w:rsidR="004F5D21">
        <w:t xml:space="preserve"> is a Q-Q plot of the p-value distribution with a uniform distribution. The fact that this line is </w:t>
      </w:r>
      <w:r w:rsidR="00294121">
        <w:t>very</w:t>
      </w:r>
      <w:r w:rsidR="004F5D21">
        <w:t xml:space="preserve"> linear indicates that the p-values </w:t>
      </w:r>
      <w:r w:rsidR="00294121">
        <w:t>are similar to a uniform distribution</w:t>
      </w:r>
      <w:r w:rsidR="004F5D21">
        <w:t>. I have included the same 2 figures for a study in which we had highly significant p-values</w:t>
      </w:r>
      <w:r w:rsidR="00294121">
        <w:t xml:space="preserve"> on the next page</w:t>
      </w:r>
      <w:r w:rsidR="004F5D21">
        <w:t xml:space="preserve"> for your reference.</w:t>
      </w:r>
    </w:p>
    <w:p w:rsidR="004F5D21" w:rsidRDefault="004F5D21"/>
    <w:p w:rsidR="004F5D21" w:rsidRDefault="004F5D21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" name="Picture 0" descr="q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valu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21" w:rsidRDefault="00294121">
      <w:r>
        <w:rPr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1" descr="q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valu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21" w:rsidSect="00CE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CE0"/>
    <w:rsid w:val="00294121"/>
    <w:rsid w:val="0032193D"/>
    <w:rsid w:val="004F5D21"/>
    <w:rsid w:val="005E0CE3"/>
    <w:rsid w:val="00A36B38"/>
    <w:rsid w:val="00B01E04"/>
    <w:rsid w:val="00CE437F"/>
    <w:rsid w:val="00EC2CE0"/>
    <w:rsid w:val="00F46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2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21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Mehan</dc:creator>
  <cp:keywords/>
  <dc:description/>
  <cp:lastModifiedBy>Mike Mehan</cp:lastModifiedBy>
  <cp:revision>2</cp:revision>
  <dcterms:created xsi:type="dcterms:W3CDTF">2012-07-26T16:46:00Z</dcterms:created>
  <dcterms:modified xsi:type="dcterms:W3CDTF">2012-07-26T17:53:00Z</dcterms:modified>
</cp:coreProperties>
</file>