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RCA – AG Role Failure After Patching (15 Oct 2026)</w:t>
      </w:r>
    </w:p>
    <w:p>
      <w:pPr/>
      <w:r>
        <w:t xml:space="preserve">Oct 15, 2026</w:t>
      </w:r>
      <w:r>
        <w:t xml:space="preserve"> · </w:t>
      </w:r>
      <w:r>
        <w:t xml:space="preserve">@Stu</w:t>
      </w:r>
    </w:p>
    <w:p>
      <w:pPr>
        <w:pStyle w:val="Heading2"/>
      </w:pPr>
      <w:r>
        <w:t xml:space="preserve">Summary</w:t>
      </w:r>
    </w:p>
    <w:p>
      <w:pPr/>
      <w:r>
        <w:t xml:space="preserve">The SQL Server Always On availability group role failed on 15 Oct 2026 because the automatic patching tool applied a SQL Server cumulative update to the primary node first and left it in a restart-required state, while the secondary and DR nodes stayed a version behind.</w:t>
      </w:r>
    </w:p>
    <w:p>
      <w:pPr/>
      <w:r>
        <w:t xml:space="preserve">The update installer stopped SQL Server on the primary, which terminated the AG lease. The cluster could not fail over to the secondary or DR, which were on the older build and pending restart. Restarting the secondary and DR restored the role. The primary is still pending its restart, and the secondary is awaiting the same update.</w:t>
      </w:r>
    </w:p>
    <w:p>
      <w:pPr/>
      <w:r>
        <w:rPr>
          <w:b/>
        </w:rPr>
        <w:t xml:space="preserve">Root cause:</w:t>
      </w:r>
      <w:r>
        <w:t xml:space="preserve"> uncoordinated patching of AG nodes — the automatic tool patched the primary first and left it restart-pending, with the other replicas a version behind and no rolling sequence or health checks.</w:t>
      </w:r>
    </w:p>
    <w:p>
      <w:pPr>
        <w:pStyle w:val="Heading2"/>
      </w:pPr>
      <w:r>
        <w:t xml:space="preserve">Environment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Node</w:t>
            </w:r>
          </w:p>
        </w:tc>
        <w:tc>
          <w:tcPr>
            <w:tcW w:w="2340" w:type="dxa"/>
            <w:shd w:val="clear" w:color="auto" w:fill="F2F2F2"/>
          </w:tcPr>
          <w:p>
            <w:pPr/>
            <w:r>
              <w:t xml:space="preserve">AG role at incident</w:t>
            </w:r>
          </w:p>
        </w:tc>
        <w:tc>
          <w:tcPr>
            <w:tcW w:w="2340" w:type="dxa"/>
            <w:shd w:val="clear" w:color="auto" w:fill="F2F2F2"/>
          </w:tcPr>
          <w:p>
            <w:pPr/>
            <w:r>
              <w:t xml:space="preserve">Build</w:t>
            </w:r>
          </w:p>
        </w:tc>
        <w:tc>
          <w:tcPr>
            <w:tcW w:w="2340" w:type="dxa"/>
            <w:shd w:val="clear" w:color="auto" w:fill="F2F2F2"/>
          </w:tcPr>
          <w:p>
            <w:pPr/>
            <w:r>
              <w:t xml:space="preserve">Patch state</w:t>
            </w:r>
          </w:p>
        </w:tc>
      </w:tr>
      <w:tr>
        <w:tc>
          <w:tcPr>
            <w:tcW w:w="2340" w:type="dxa"/>
          </w:tcPr>
          <w:p>
            <w:pPr/>
            <w:r>
              <w:t xml:space="preserve">[Primary]</w:t>
            </w:r>
          </w:p>
        </w:tc>
        <w:tc>
          <w:tcPr>
            <w:tcW w:w="2340" w:type="dxa"/>
          </w:tcPr>
          <w:p>
            <w:pPr/>
            <w:r>
              <w:t xml:space="preserve">Primary</w:t>
            </w:r>
          </w:p>
        </w:tc>
        <w:tc>
          <w:tcPr>
            <w:tcW w:w="2340" w:type="dxa"/>
          </w:tcPr>
          <w:p>
            <w:pPr/>
            <w:r>
              <w:t xml:space="preserve">16.0.4295.3</w:t>
            </w:r>
          </w:p>
        </w:tc>
        <w:tc>
          <w:tcPr>
            <w:tcW w:w="2340" w:type="dxa"/>
          </w:tcPr>
          <w:p>
            <w:pPr/>
            <w:r>
              <w:t xml:space="preserve">Patched first by automatic tool; CU "Passed but reboot required"; restart still pending</w:t>
            </w:r>
          </w:p>
        </w:tc>
      </w:tr>
      <w:tr>
        <w:tc>
          <w:tcPr>
            <w:tcW w:w="2340" w:type="dxa"/>
          </w:tcPr>
          <w:p>
            <w:pPr/>
            <w:r>
              <w:t xml:space="preserve">[Secondary]</w:t>
            </w:r>
          </w:p>
        </w:tc>
        <w:tc>
          <w:tcPr>
            <w:tcW w:w="2340" w:type="dxa"/>
          </w:tcPr>
          <w:p>
            <w:pPr/>
            <w:r>
              <w:t xml:space="preserve">Synchronous secondary</w:t>
            </w:r>
          </w:p>
        </w:tc>
        <w:tc>
          <w:tcPr>
            <w:tcW w:w="2340" w:type="dxa"/>
          </w:tcPr>
          <w:p>
            <w:pPr/>
            <w:r>
              <w:t xml:space="preserve">16.0.4275.2</w:t>
            </w:r>
          </w:p>
        </w:tc>
        <w:tc>
          <w:tcPr>
            <w:tcW w:w="2340" w:type="dxa"/>
          </w:tcPr>
          <w:p>
            <w:pPr/>
            <w:r>
              <w:t xml:space="preserve">One version behind primary; restarted 15 Oct; awaiting patch</w:t>
            </w:r>
          </w:p>
        </w:tc>
      </w:tr>
      <w:tr>
        <w:tc>
          <w:tcPr>
            <w:tcW w:w="2340" w:type="dxa"/>
          </w:tcPr>
          <w:p>
            <w:pPr/>
            <w:r>
              <w:t xml:space="preserve">[DR]</w:t>
            </w:r>
          </w:p>
        </w:tc>
        <w:tc>
          <w:tcPr>
            <w:tcW w:w="2340" w:type="dxa"/>
          </w:tcPr>
          <w:p>
            <w:pPr/>
            <w:r>
              <w:t xml:space="preserve">DR replica</w:t>
            </w:r>
          </w:p>
        </w:tc>
        <w:tc>
          <w:tcPr>
            <w:tcW w:w="2340" w:type="dxa"/>
          </w:tcPr>
          <w:p>
            <w:pPr/>
            <w:r>
              <w:t xml:space="preserve">16.0.4275.2</w:t>
            </w:r>
          </w:p>
        </w:tc>
        <w:tc>
          <w:tcPr>
            <w:tcW w:w="2340" w:type="dxa"/>
          </w:tcPr>
          <w:p>
            <w:pPr/>
            <w:r>
              <w:t xml:space="preserve">One version behind primary; restarted 15 Oct; awaiting patch</w:t>
            </w:r>
          </w:p>
        </w:tc>
      </w:tr>
    </w:tbl>
    <w:p>
      <w:pPr/>
      <w:r>
        <w:t xml:space="preserve">SQL Server 2022 Always On availability group on a Windows Server Failover Cluster. Patching via [patch tool].</w:t>
      </w:r>
    </w:p>
    <w:p>
      <w:pPr>
        <w:pStyle w:val="Heading2"/>
      </w:pPr>
      <w:r>
        <w:t xml:space="preserve">Timeline</w:t>
      </w:r>
    </w:p>
    <w:p>
      <w:pPr/>
      <w:r>
        <w:t xml:space="preserve">Times to be confirmed from the cluster log, System event log and SQL setup logs.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Time (BST)</w:t>
            </w:r>
          </w:p>
        </w:tc>
        <w:tc>
          <w:tcPr>
            <w:tcW w:w="2340" w:type="dxa"/>
            <w:shd w:val="clear" w:color="auto" w:fill="F2F2F2"/>
          </w:tcPr>
          <w:p>
            <w:pPr/>
            <w:r>
              <w:t xml:space="preserve">Node</w:t>
            </w:r>
          </w:p>
        </w:tc>
        <w:tc>
          <w:tcPr>
            <w:tcW w:w="2340" w:type="dxa"/>
            <w:shd w:val="clear" w:color="auto" w:fill="F2F2F2"/>
          </w:tcPr>
          <w:p>
            <w:pPr/>
            <w:r>
              <w:t xml:space="preserve">Event</w:t>
            </w:r>
          </w:p>
        </w:tc>
        <w:tc>
          <w:tcPr>
            <w:tcW w:w="2340" w:type="dxa"/>
            <w:shd w:val="clear" w:color="auto" w:fill="F2F2F2"/>
          </w:tcPr>
          <w:p>
            <w:pPr/>
            <w:r>
              <w:t xml:space="preserve">Evidence</w:t>
            </w:r>
          </w:p>
        </w:tc>
      </w:tr>
      <w:tr>
        <w:tc>
          <w:tcPr>
            <w:tcW w:w="2340" w:type="dxa"/>
          </w:tcPr>
          <w:p>
            <w:pPr/>
            <w:r>
              <w:t xml:space="preserve">[hh:mm]</w:t>
            </w:r>
          </w:p>
        </w:tc>
        <w:tc>
          <w:tcPr>
            <w:tcW w:w="2340" w:type="dxa"/>
          </w:tcPr>
          <w:p>
            <w:pPr/>
            <w:r>
              <w:t xml:space="preserve">Primary</w:t>
            </w:r>
          </w:p>
        </w:tc>
        <w:tc>
          <w:tcPr>
            <w:tcW w:w="2340" w:type="dxa"/>
          </w:tcPr>
          <w:p>
            <w:pPr/>
            <w:r>
              <w:t xml:space="preserve">Automatic patching tool starts SQL CU install on the primary first</w:t>
            </w:r>
          </w:p>
        </w:tc>
        <w:tc>
          <w:tcPr>
            <w:tcW w:w="2340" w:type="dxa"/>
          </w:tcPr>
          <w:p>
            <w:pPr/>
            <w:r>
              <w:t xml:space="preserve">Setup Bootstrap Summary log</w:t>
            </w:r>
          </w:p>
        </w:tc>
      </w:tr>
      <w:tr>
        <w:tc>
          <w:tcPr>
            <w:tcW w:w="2340" w:type="dxa"/>
          </w:tcPr>
          <w:p>
            <w:pPr/>
            <w:r>
              <w:t xml:space="preserve">[hh:mm]</w:t>
            </w:r>
          </w:p>
        </w:tc>
        <w:tc>
          <w:tcPr>
            <w:tcW w:w="2340" w:type="dxa"/>
          </w:tcPr>
          <w:p>
            <w:pPr/>
            <w:r>
              <w:t xml:space="preserve">Primary</w:t>
            </w:r>
          </w:p>
        </w:tc>
        <w:tc>
          <w:tcPr>
            <w:tcW w:w="2340" w:type="dxa"/>
          </w:tcPr>
          <w:p>
            <w:pPr/>
            <w:r>
              <w:t xml:space="preserve">Setup stops SQL Server; new connections rejected</w:t>
            </w:r>
          </w:p>
        </w:tc>
        <w:tc>
          <w:tcPr>
            <w:tcW w:w="2340" w:type="dxa"/>
          </w:tcPr>
          <w:p>
            <w:pPr/>
            <w:r>
              <w:t xml:space="preserve">SQL error 17188</w:t>
            </w:r>
          </w:p>
        </w:tc>
      </w:tr>
      <w:tr>
        <w:tc>
          <w:tcPr>
            <w:tcW w:w="2340" w:type="dxa"/>
          </w:tcPr>
          <w:p>
            <w:pPr/>
            <w:r>
              <w:t xml:space="preserve">[hh:mm]</w:t>
            </w:r>
          </w:p>
        </w:tc>
        <w:tc>
          <w:tcPr>
            <w:tcW w:w="2340" w:type="dxa"/>
          </w:tcPr>
          <w:p>
            <w:pPr/>
            <w:r>
              <w:t xml:space="preserve">Primary</w:t>
            </w:r>
          </w:p>
        </w:tc>
        <w:tc>
          <w:tcPr>
            <w:tcW w:w="2340" w:type="dxa"/>
          </w:tcPr>
          <w:p>
            <w:pPr/>
            <w:r>
              <w:t xml:space="preserve">AG lease terminated; AG resource fails</w:t>
            </w:r>
          </w:p>
        </w:tc>
        <w:tc>
          <w:tcPr>
            <w:tcW w:w="2340" w:type="dxa"/>
          </w:tcPr>
          <w:p>
            <w:pPr/>
            <w:r>
              <w:t xml:space="preserve">Cluster log </w:t>
            </w:r>
            <w:r>
              <w:rPr>
                <w:rStyle w:val="CodeChar"/>
              </w:rPr>
              <w:t xml:space="preserve">[hadrag]</w:t>
            </w:r>
            <w:r>
              <w:t xml:space="preserve"> lease terminated</w:t>
            </w:r>
          </w:p>
        </w:tc>
      </w:tr>
      <w:tr>
        <w:tc>
          <w:tcPr>
            <w:tcW w:w="2340" w:type="dxa"/>
          </w:tcPr>
          <w:p>
            <w:pPr/>
            <w:r>
              <w:t xml:space="preserve">[hh:mm]</w:t>
            </w:r>
          </w:p>
        </w:tc>
        <w:tc>
          <w:tcPr>
            <w:tcW w:w="2340" w:type="dxa"/>
          </w:tcPr>
          <w:p>
            <w:pPr/>
            <w:r>
              <w:t xml:space="preserve">Cluster</w:t>
            </w:r>
          </w:p>
        </w:tc>
        <w:tc>
          <w:tcPr>
            <w:tcW w:w="2340" w:type="dxa"/>
          </w:tcPr>
          <w:p>
            <w:pPr/>
            <w:r>
              <w:t xml:space="preserve">Failover attempted to secondary/DR; fails (a version behind, pending restart)</w:t>
            </w:r>
          </w:p>
        </w:tc>
        <w:tc>
          <w:tcPr>
            <w:tcW w:w="2340" w:type="dxa"/>
          </w:tcPr>
          <w:p>
            <w:pPr/>
            <w:r>
              <w:t xml:space="preserve">Cluster log RCM entries</w:t>
            </w:r>
          </w:p>
        </w:tc>
      </w:tr>
      <w:tr>
        <w:tc>
          <w:tcPr>
            <w:tcW w:w="2340" w:type="dxa"/>
          </w:tcPr>
          <w:p>
            <w:pPr/>
            <w:r>
              <w:t xml:space="preserve">[hh:mm]</w:t>
            </w:r>
          </w:p>
        </w:tc>
        <w:tc>
          <w:tcPr>
            <w:tcW w:w="2340" w:type="dxa"/>
          </w:tcPr>
          <w:p>
            <w:pPr/>
            <w:r>
              <w:t xml:space="preserve">Cluster</w:t>
            </w:r>
          </w:p>
        </w:tc>
        <w:tc>
          <w:tcPr>
            <w:tcW w:w="2340" w:type="dxa"/>
          </w:tcPr>
          <w:p>
            <w:pPr/>
            <w:r>
              <w:t xml:space="preserve">Role fails — one or more resources in failed state</w:t>
            </w:r>
          </w:p>
        </w:tc>
        <w:tc>
          <w:tcPr>
            <w:tcW w:w="2340" w:type="dxa"/>
          </w:tcPr>
          <w:p>
            <w:pPr/>
            <w:r>
              <w:t xml:space="preserve">Event 1069 / 1205</w:t>
            </w:r>
          </w:p>
        </w:tc>
      </w:tr>
      <w:tr>
        <w:tc>
          <w:tcPr>
            <w:tcW w:w="2340" w:type="dxa"/>
          </w:tcPr>
          <w:p>
            <w:pPr/>
            <w:r>
              <w:t xml:space="preserve">[hh:mm]</w:t>
            </w:r>
          </w:p>
        </w:tc>
        <w:tc>
          <w:tcPr>
            <w:tcW w:w="2340" w:type="dxa"/>
          </w:tcPr>
          <w:p>
            <w:pPr/>
            <w:r>
              <w:t xml:space="preserve">Primary</w:t>
            </w:r>
          </w:p>
        </w:tc>
        <w:tc>
          <w:tcPr>
            <w:tcW w:w="2340" w:type="dxa"/>
          </w:tcPr>
          <w:p>
            <w:pPr/>
            <w:r>
              <w:t xml:space="preserve">CU completes: "Passed but reboot required"; build 16.0.4295.3; restart left pending</w:t>
            </w:r>
          </w:p>
        </w:tc>
        <w:tc>
          <w:tcPr>
            <w:tcW w:w="2340" w:type="dxa"/>
          </w:tcPr>
          <w:p>
            <w:pPr/>
            <w:r>
              <w:t xml:space="preserve">Setup Summary log</w:t>
            </w:r>
          </w:p>
        </w:tc>
      </w:tr>
      <w:tr>
        <w:tc>
          <w:tcPr>
            <w:tcW w:w="2340" w:type="dxa"/>
          </w:tcPr>
          <w:p>
            <w:pPr/>
            <w:r>
              <w:t xml:space="preserve">[hh:mm]</w:t>
            </w:r>
          </w:p>
        </w:tc>
        <w:tc>
          <w:tcPr>
            <w:tcW w:w="2340" w:type="dxa"/>
          </w:tcPr>
          <w:p>
            <w:pPr/>
            <w:r>
              <w:t xml:space="preserve">Secondary, DR</w:t>
            </w:r>
          </w:p>
        </w:tc>
        <w:tc>
          <w:tcPr>
            <w:tcW w:w="2340" w:type="dxa"/>
          </w:tcPr>
          <w:p>
            <w:pPr/>
            <w:r>
              <w:t xml:space="preserve">Restarted manually (non-primary nodes only)</w:t>
            </w:r>
          </w:p>
        </w:tc>
        <w:tc>
          <w:tcPr>
            <w:tcW w:w="2340" w:type="dxa"/>
          </w:tcPr>
          <w:p>
            <w:pPr/>
            <w:r>
              <w:t xml:space="preserve">System 1074</w:t>
            </w:r>
          </w:p>
        </w:tc>
      </w:tr>
      <w:tr>
        <w:tc>
          <w:tcPr>
            <w:tcW w:w="2340" w:type="dxa"/>
          </w:tcPr>
          <w:p>
            <w:pPr/>
            <w:r>
              <w:t xml:space="preserve">[hh:mm]</w:t>
            </w:r>
          </w:p>
        </w:tc>
        <w:tc>
          <w:tcPr>
            <w:tcW w:w="2340" w:type="dxa"/>
          </w:tcPr>
          <w:p>
            <w:pPr/>
            <w:r>
              <w:t xml:space="preserve">Cluster</w:t>
            </w:r>
          </w:p>
        </w:tc>
        <w:tc>
          <w:tcPr>
            <w:tcW w:w="2340" w:type="dxa"/>
          </w:tcPr>
          <w:p>
            <w:pPr/>
            <w:r>
              <w:t xml:space="preserve">AG role back online</w:t>
            </w:r>
          </w:p>
        </w:tc>
        <w:tc>
          <w:tcPr>
            <w:tcW w:w="2340" w:type="dxa"/>
          </w:tcPr>
          <w:p>
            <w:pPr/>
            <w:r>
              <w:t xml:space="preserve">Failover Cluster Manager / AG dashboard</w:t>
            </w:r>
          </w:p>
        </w:tc>
      </w:tr>
      <w:tr>
        <w:tc>
          <w:tcPr>
            <w:tcW w:w="2340" w:type="dxa"/>
          </w:tcPr>
          <w:p>
            <w:pPr/>
            <w:r>
              <w:t xml:space="preserve">16 Oct 2026</w:t>
            </w:r>
          </w:p>
        </w:tc>
        <w:tc>
          <w:tcPr>
            <w:tcW w:w="2340" w:type="dxa"/>
          </w:tcPr>
          <w:p>
            <w:pPr/>
            <w:r>
              <w:t xml:space="preserve">Primary</w:t>
            </w:r>
          </w:p>
        </w:tc>
        <w:tc>
          <w:tcPr>
            <w:tcW w:w="2340" w:type="dxa"/>
          </w:tcPr>
          <w:p>
            <w:pPr/>
            <w:r>
              <w:t xml:space="preserve">Still restart-required; awaiting secondary patch to 16.0.4295.3</w:t>
            </w:r>
          </w:p>
        </w:tc>
        <w:tc>
          <w:tcPr>
            <w:tcW w:w="2340" w:type="dxa"/>
          </w:tcPr>
          <w:p>
            <w:pPr/>
            <w:r>
              <w:t xml:space="preserve">Setup Summary log / </w:t>
            </w:r>
            <w:r>
              <w:rPr>
                <w:rStyle w:val="CodeChar"/>
              </w:rPr>
              <w:t xml:space="preserve">ProductVersion</w:t>
            </w:r>
          </w:p>
        </w:tc>
      </w:tr>
    </w:tbl>
    <w:p>
      <w:pPr>
        <w:pStyle w:val="Heading2"/>
      </w:pPr>
      <w:r>
        <w:t xml:space="preserve">Root cause and contributing factors</w:t>
      </w:r>
    </w:p>
    <w:p>
      <w:pPr/>
      <w:r>
        <w:rPr>
          <w:b/>
        </w:rPr>
        <w:t xml:space="preserve">Root cause:</w:t>
      </w:r>
      <w:r>
        <w:t xml:space="preserve"> the automatic patching tool installed the SQL Server CU on the primary replica first and left it in a restart-required state, while the secondary and DR replicas remained a version behind. The installer stopping SQL on the primary removed the only healthy owner of the AG role, and no other node could take it.</w:t>
      </w:r>
    </w:p>
    <w:p>
      <w:pPr/>
      <w:r>
        <w:rPr>
          <w:b/>
        </w:rPr>
        <w:t xml:space="preserve">Failure chain</w:t>
      </w:r>
    </w:p>
    <w:p>
      <w:pPr>
        <w:pStyle w:val="ListParagraph"/>
        <w:numPr>
          <w:ilvl w:val="0"/>
          <w:numId w:val="2"/>
        </w:numPr>
      </w:pPr>
      <w:r>
        <w:t xml:space="preserve">SQL CU setup stopped the SQL Server service on the primary.</w:t>
      </w:r>
    </w:p>
    <w:p>
      <w:pPr>
        <w:pStyle w:val="ListParagraph"/>
        <w:numPr>
          <w:ilvl w:val="0"/>
          <w:numId w:val="2"/>
        </w:numPr>
      </w:pPr>
      <w:r>
        <w:t xml:space="preserve">With SQL stopping (error 17188), the lease between SQL and the cluster AG resource (</w:t>
      </w:r>
      <w:r>
        <w:rPr>
          <w:rStyle w:val="CodeChar"/>
        </w:rPr>
        <w:t xml:space="preserve">hadrag</w:t>
      </w:r>
      <w:r>
        <w:t xml:space="preserve">) was terminated.</w:t>
      </w:r>
    </w:p>
    <w:p>
      <w:pPr>
        <w:pStyle w:val="ListParagraph"/>
        <w:numPr>
          <w:ilvl w:val="0"/>
          <w:numId w:val="2"/>
        </w:numPr>
      </w:pPr>
      <w:r>
        <w:t xml:space="preserve">The cluster tried to fail the role over to the secondary and DR.</w:t>
      </w:r>
    </w:p>
    <w:p>
      <w:pPr>
        <w:pStyle w:val="ListParagraph"/>
        <w:numPr>
          <w:ilvl w:val="0"/>
          <w:numId w:val="2"/>
        </w:numPr>
      </w:pPr>
      <w:r>
        <w:t xml:space="preserve">Those replicas were on the older build (16.0.4275.2) and pending a restart, so they could not safely take ownership.</w:t>
      </w:r>
    </w:p>
    <w:p>
      <w:pPr>
        <w:pStyle w:val="ListParagraph"/>
        <w:numPr>
          <w:ilvl w:val="0"/>
          <w:numId w:val="2"/>
        </w:numPr>
      </w:pPr>
      <w:r>
        <w:t xml:space="preserve">The cluster exhausted its restart and failover attempts and left the role failed (event 1069).</w:t>
      </w:r>
    </w:p>
    <w:p>
      <w:pPr/>
      <w:r>
        <w:rPr>
          <w:b/>
        </w:rPr>
        <w:t xml:space="preserve">Contributing factors</w:t>
      </w:r>
    </w:p>
    <w:p>
      <w:pPr>
        <w:pStyle w:val="ListParagraph"/>
        <w:numPr>
          <w:ilvl w:val="0"/>
          <w:numId w:val="3"/>
        </w:numPr>
      </w:pPr>
      <w:r>
        <w:t xml:space="preserve">SQL Server CUs are included in automated patch deployment for AG nodes.</w:t>
      </w:r>
    </w:p>
    <w:p>
      <w:pPr>
        <w:pStyle w:val="ListParagraph"/>
        <w:numPr>
          <w:ilvl w:val="0"/>
          <w:numId w:val="3"/>
        </w:numPr>
      </w:pPr>
      <w:r>
        <w:t xml:space="preserve">No enforced rolling order: secondaries first, then failover, then the old primary.</w:t>
      </w:r>
    </w:p>
    <w:p>
      <w:pPr>
        <w:pStyle w:val="ListParagraph"/>
        <w:numPr>
          <w:ilvl w:val="0"/>
          <w:numId w:val="3"/>
        </w:numPr>
      </w:pPr>
      <w:r>
        <w:t xml:space="preserve">Nodes were left in a pending-restart state after patching.</w:t>
      </w:r>
    </w:p>
    <w:p>
      <w:pPr>
        <w:pStyle w:val="ListParagraph"/>
        <w:numPr>
          <w:ilvl w:val="0"/>
          <w:numId w:val="3"/>
        </w:numPr>
      </w:pPr>
      <w:r>
        <w:t xml:space="preserve">The tool patched the primary before the secondaries, the reverse of the supported rolling order, leaving the replicas a version apart.</w:t>
      </w:r>
    </w:p>
    <w:p>
      <w:pPr>
        <w:pStyle w:val="ListParagraph"/>
        <w:numPr>
          <w:ilvl w:val="0"/>
          <w:numId w:val="3"/>
        </w:numPr>
      </w:pPr>
      <w:r>
        <w:t xml:space="preserve">No pre- or post-patch check of AG synchronization state or build consistency across replicas.</w:t>
      </w:r>
    </w:p>
    <w:p>
      <w:pPr>
        <w:pStyle w:val="Heading2"/>
      </w:pPr>
      <w:r>
        <w:t xml:space="preserve">Impact</w:t>
      </w:r>
    </w:p>
    <w:p>
      <w:pPr>
        <w:pStyle w:val="ListParagraph"/>
        <w:numPr>
          <w:ilvl w:val="0"/>
          <w:numId w:val="4"/>
        </w:numPr>
      </w:pPr>
      <w:r>
        <w:rPr>
          <w:b/>
        </w:rPr>
        <w:t xml:space="preserve">Outage window:</w:t>
      </w:r>
      <w:r>
        <w:t xml:space="preserve"> [start] to [end] ([duration]).</w:t>
      </w:r>
    </w:p>
    <w:p>
      <w:pPr>
        <w:pStyle w:val="ListParagraph"/>
        <w:numPr>
          <w:ilvl w:val="0"/>
          <w:numId w:val="4"/>
        </w:numPr>
      </w:pPr>
      <w:r>
        <w:rPr>
          <w:b/>
        </w:rPr>
        <w:t xml:space="preserve">Affected:</w:t>
      </w:r>
      <w:r>
        <w:t xml:space="preserve"> applications connecting through the AG listener [listener name] — databases [list].</w:t>
      </w:r>
    </w:p>
    <w:p>
      <w:pPr>
        <w:pStyle w:val="ListParagraph"/>
        <w:numPr>
          <w:ilvl w:val="0"/>
          <w:numId w:val="4"/>
        </w:numPr>
      </w:pPr>
      <w:r>
        <w:rPr>
          <w:b/>
        </w:rPr>
        <w:t xml:space="preserve">Data loss:</w:t>
      </w:r>
      <w:r>
        <w:t xml:space="preserve"> [none expected — confirm all databases SYNCHRONIZED before and after].</w:t>
      </w:r>
    </w:p>
    <w:p>
      <w:pPr>
        <w:pStyle w:val="ListParagraph"/>
        <w:numPr>
          <w:ilvl w:val="0"/>
          <w:numId w:val="4"/>
        </w:numPr>
      </w:pPr>
      <w:r>
        <w:rPr>
          <w:b/>
        </w:rPr>
        <w:t xml:space="preserve">HA/DR exposure:</w:t>
      </w:r>
      <w:r>
        <w:t xml:space="preserve"> no automatic failover target available during the outage.</w:t>
      </w:r>
    </w:p>
    <w:p>
      <w:pPr>
        <w:pStyle w:val="Heading2"/>
      </w:pPr>
      <w:r>
        <w:t xml:space="preserve">Resolution and current state</w:t>
      </w:r>
    </w:p>
    <w:p>
      <w:pPr/>
      <w:r>
        <w:t xml:space="preserve">Service was restored by restarting the secondary and DR servers (non-primary nodes only), which gave the cluster healthy nodes to bring the role online.</w:t>
      </w:r>
    </w:p>
    <w:p>
      <w:pPr/>
      <w:r>
        <w:t xml:space="preserve">The environment is </w:t>
      </w:r>
      <w:r>
        <w:rPr>
          <w:b/>
        </w:rPr>
        <w:t xml:space="preserve">not yet fully remediated</w:t>
      </w:r>
      <w:r>
        <w:t xml:space="preserve">:</w:t>
      </w:r>
    </w:p>
    <w:p>
      <w:pPr>
        <w:pStyle w:val="ListParagraph"/>
        <w:numPr>
          <w:ilvl w:val="0"/>
          <w:numId w:val="5"/>
        </w:numPr>
      </w:pPr>
      <w:r>
        <w:t xml:space="preserve">The primary is on 16.0.4295.3; the secondary and DR are on 16.0.4275.2. A primary newer than its secondaries is unsupported beyond a short upgrade window and can suspend data movement.</w:t>
      </w:r>
    </w:p>
    <w:p>
      <w:pPr>
        <w:pStyle w:val="ListParagraph"/>
        <w:numPr>
          <w:ilvl w:val="0"/>
          <w:numId w:val="5"/>
        </w:numPr>
      </w:pPr>
      <w:r>
        <w:t xml:space="preserve">The primary is still in a restart-required state from the CU.</w:t>
      </w:r>
    </w:p>
    <w:p>
      <w:pPr>
        <w:pStyle w:val="ListParagraph"/>
        <w:numPr>
          <w:ilvl w:val="0"/>
          <w:numId w:val="5"/>
        </w:numPr>
      </w:pPr>
      <w:r>
        <w:t xml:space="preserve">The secondary is awaiting patching to 16.0.4295.3; the primary restart follows once the secondaries match.</w:t>
      </w:r>
    </w:p>
    <w:p>
      <w:pPr>
        <w:pStyle w:val="ListParagraph"/>
        <w:numPr>
          <w:ilvl w:val="0"/>
          <w:numId w:val="5"/>
        </w:numPr>
      </w:pPr>
      <w:r>
        <w:t xml:space="preserve">Until builds match, planned failovers should be avoided.</w:t>
      </w:r>
    </w:p>
    <w:p>
      <w:pPr>
        <w:pStyle w:val="Heading2"/>
      </w:pPr>
      <w:r>
        <w:t xml:space="preserve">Corrective and preventive actions</w:t>
      </w:r>
    </w:p>
    <w:p>
      <w:pPr/>
      <w:r>
        <w:rPr>
          <w:b/>
        </w:rPr>
        <w:t xml:space="preserve">Corrective (complete the patch)</w:t>
      </w:r>
    </w:p>
    <w:p>
      <w:pPr>
        <w:pStyle w:val="ListParagraph"/>
        <w:numPr>
          <w:ilvl w:val="0"/>
          <w:numId w:val="6"/>
        </w:numPr>
      </w:pPr>
      <w:r>
        <w:t xml:space="preserve">☐ Identify the CU KB from the primary's setup Summary log and obtain the same package.</w:t>
      </w:r>
    </w:p>
    <w:p>
      <w:pPr>
        <w:pStyle w:val="ListParagraph"/>
        <w:numPr>
          <w:ilvl w:val="0"/>
          <w:numId w:val="6"/>
        </w:numPr>
      </w:pPr>
      <w:r>
        <w:t xml:space="preserve">☐ Patch and restart the DR node; confirm build 16.0.4295.3 and SYNCHRONIZING/SYNCHRONIZED.</w:t>
      </w:r>
    </w:p>
    <w:p>
      <w:pPr>
        <w:pStyle w:val="ListParagraph"/>
        <w:numPr>
          <w:ilvl w:val="0"/>
          <w:numId w:val="6"/>
        </w:numPr>
      </w:pPr>
      <w:r>
        <w:t xml:space="preserve">☐ Patch and restart the synchronous secondary; confirm build and SYNCHRONIZED.</w:t>
      </w:r>
    </w:p>
    <w:p>
      <w:pPr>
        <w:pStyle w:val="ListParagraph"/>
        <w:numPr>
          <w:ilvl w:val="0"/>
          <w:numId w:val="6"/>
        </w:numPr>
      </w:pPr>
      <w:r>
        <w:t xml:space="preserve">☐ Fail over to the secondary via SSMS/T-SQL.</w:t>
      </w:r>
    </w:p>
    <w:p>
      <w:pPr>
        <w:pStyle w:val="ListParagraph"/>
        <w:numPr>
          <w:ilvl w:val="0"/>
          <w:numId w:val="6"/>
        </w:numPr>
      </w:pPr>
      <w:r>
        <w:t xml:space="preserve">☐ Restart the old primary to clear the pending reboot; confirm it rejoins and resyncs.</w:t>
      </w:r>
    </w:p>
    <w:p>
      <w:pPr>
        <w:pStyle w:val="ListParagraph"/>
        <w:numPr>
          <w:ilvl w:val="0"/>
          <w:numId w:val="6"/>
        </w:numPr>
      </w:pPr>
      <w:r>
        <w:t xml:space="preserve">☐ Fail back if required; record final builds for all replicas.</w:t>
      </w:r>
    </w:p>
    <w:p>
      <w:pPr/>
      <w:r>
        <w:rPr>
          <w:b/>
        </w:rPr>
        <w:t xml:space="preserve">Preventive</w:t>
      </w:r>
    </w:p>
    <w:p>
      <w:pPr>
        <w:pStyle w:val="ListParagraph"/>
        <w:numPr>
          <w:ilvl w:val="0"/>
          <w:numId w:val="7"/>
        </w:numPr>
      </w:pPr>
      <w:r>
        <w:t xml:space="preserve">☐ Remove SQL Server CUs from automatic patch deployment for AG nodes; apply them manually in a maintenance window.</w:t>
      </w:r>
    </w:p>
    <w:p>
      <w:pPr>
        <w:pStyle w:val="ListParagraph"/>
        <w:numPr>
          <w:ilvl w:val="0"/>
          <w:numId w:val="7"/>
        </w:numPr>
      </w:pPr>
      <w:r>
        <w:t xml:space="preserve">☐ Document a rolling patch runbook: secondaries first → restart → verify sync → fail over → patch old primary.</w:t>
      </w:r>
    </w:p>
    <w:p>
      <w:pPr>
        <w:pStyle w:val="ListParagraph"/>
        <w:numPr>
          <w:ilvl w:val="0"/>
          <w:numId w:val="7"/>
        </w:numPr>
      </w:pPr>
      <w:r>
        <w:t xml:space="preserve">☐ Configure the patch tool (or Cluster-Aware Updating) to patch one node at a time with a restart and health check between nodes.</w:t>
      </w:r>
    </w:p>
    <w:p>
      <w:pPr>
        <w:pStyle w:val="ListParagraph"/>
        <w:numPr>
          <w:ilvl w:val="0"/>
          <w:numId w:val="7"/>
        </w:numPr>
      </w:pPr>
      <w:r>
        <w:t xml:space="preserve">☐ Add a pre-failover check for pending restarts on all nodes.</w:t>
      </w:r>
    </w:p>
    <w:p>
      <w:pPr>
        <w:pStyle w:val="ListParagraph"/>
        <w:numPr>
          <w:ilvl w:val="0"/>
          <w:numId w:val="7"/>
        </w:numPr>
      </w:pPr>
      <w:r>
        <w:t xml:space="preserve">☐ Add monitoring alerts for build mismatch across replicas and for NOT SYNCHRONIZING / suspended databases.</w:t>
      </w:r>
    </w:p>
    <w:p>
      <w:pPr>
        <w:pStyle w:val="ListParagraph"/>
        <w:numPr>
          <w:ilvl w:val="0"/>
          <w:numId w:val="7"/>
        </w:numPr>
      </w:pPr>
      <w:r>
        <w:t xml:space="preserve">☐ Review AG failover policy and cluster failure thresholds.</w:t>
      </w:r>
    </w:p>
    <w:p>
      <w:pPr>
        <w:pStyle w:val="Heading2"/>
      </w:pPr>
      <w:r>
        <w:t xml:space="preserve">Evidence and diagnostic queries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Evidence</w:t>
            </w:r>
          </w:p>
        </w:tc>
        <w:tc>
          <w:tcPr>
            <w:tcW w:w="3120" w:type="dxa"/>
            <w:shd w:val="clear" w:color="auto" w:fill="F2F2F2"/>
          </w:tcPr>
          <w:p>
            <w:pPr/>
            <w:r>
              <w:t xml:space="preserve">Source</w:t>
            </w:r>
          </w:p>
        </w:tc>
        <w:tc>
          <w:tcPr>
            <w:tcW w:w="3120" w:type="dxa"/>
            <w:shd w:val="clear" w:color="auto" w:fill="F2F2F2"/>
          </w:tcPr>
          <w:p>
            <w:pPr/>
            <w:r>
              <w:t xml:space="preserve">Finding</w:t>
            </w:r>
          </w:p>
        </w:tc>
      </w:tr>
      <w:tr>
        <w:tc>
          <w:tcPr>
            <w:tcW w:w="3120" w:type="dxa"/>
          </w:tcPr>
          <w:p>
            <w:pPr/>
            <w:r>
              <w:t xml:space="preserve">Event 1069</w:t>
            </w:r>
          </w:p>
        </w:tc>
        <w:tc>
          <w:tcPr>
            <w:tcW w:w="3120" w:type="dxa"/>
          </w:tcPr>
          <w:p>
            <w:pPr/>
            <w:r>
              <w:t xml:space="preserve">System log, FailoverClustering</w:t>
            </w:r>
          </w:p>
        </w:tc>
        <w:tc>
          <w:tcPr>
            <w:tcW w:w="3120" w:type="dxa"/>
          </w:tcPr>
          <w:p>
            <w:pPr/>
            <w:r>
              <w:t xml:space="preserve">Role failed; one or more resources failed</w:t>
            </w:r>
          </w:p>
        </w:tc>
      </w:tr>
      <w:tr>
        <w:tc>
          <w:tcPr>
            <w:tcW w:w="3120" w:type="dxa"/>
          </w:tcPr>
          <w:p>
            <w:pPr/>
            <w:r>
              <w:rPr>
                <w:rStyle w:val="CodeChar"/>
              </w:rPr>
              <w:t xml:space="preserve">[hadrag]</w:t>
            </w:r>
            <w:r>
              <w:t xml:space="preserve"> lease terminated</w:t>
            </w:r>
          </w:p>
        </w:tc>
        <w:tc>
          <w:tcPr>
            <w:tcW w:w="3120" w:type="dxa"/>
          </w:tcPr>
          <w:p>
            <w:pPr/>
            <w:r>
              <w:t xml:space="preserve">Cluster log</w:t>
            </w:r>
          </w:p>
        </w:tc>
        <w:tc>
          <w:tcPr>
            <w:tcW w:w="3120" w:type="dxa"/>
          </w:tcPr>
          <w:p>
            <w:pPr/>
            <w:r>
              <w:t xml:space="preserve">AG lease ended as SQL stopped</w:t>
            </w:r>
          </w:p>
        </w:tc>
      </w:tr>
      <w:tr>
        <w:tc>
          <w:tcPr>
            <w:tcW w:w="3120" w:type="dxa"/>
          </w:tcPr>
          <w:p>
            <w:pPr/>
            <w:r>
              <w:t xml:space="preserve">Error 17188</w:t>
            </w:r>
          </w:p>
        </w:tc>
        <w:tc>
          <w:tcPr>
            <w:tcW w:w="3120" w:type="dxa"/>
          </w:tcPr>
          <w:p>
            <w:pPr/>
            <w:r>
              <w:t xml:space="preserve">SQL error log (primary)</w:t>
            </w:r>
          </w:p>
        </w:tc>
        <w:tc>
          <w:tcPr>
            <w:tcW w:w="3120" w:type="dxa"/>
          </w:tcPr>
          <w:p>
            <w:pPr/>
            <w:r>
              <w:t xml:space="preserve">SQL shutting down at failure time</w:t>
            </w:r>
          </w:p>
        </w:tc>
      </w:tr>
      <w:tr>
        <w:tc>
          <w:tcPr>
            <w:tcW w:w="3120" w:type="dxa"/>
          </w:tcPr>
          <w:p>
            <w:pPr/>
            <w:r>
              <w:t xml:space="preserve">"Passed but reboot required"</w:t>
            </w:r>
          </w:p>
        </w:tc>
        <w:tc>
          <w:tcPr>
            <w:tcW w:w="3120" w:type="dxa"/>
          </w:tcPr>
          <w:p>
            <w:pPr/>
            <w:r>
              <w:t xml:space="preserve">Setup Bootstrap Summary log (primary)</w:t>
            </w:r>
          </w:p>
        </w:tc>
        <w:tc>
          <w:tcPr>
            <w:tcW w:w="3120" w:type="dxa"/>
          </w:tcPr>
          <w:p>
            <w:pPr/>
            <w:r>
              <w:t xml:space="preserve">CU installed at failure time</w:t>
            </w:r>
          </w:p>
        </w:tc>
      </w:tr>
      <w:tr>
        <w:tc>
          <w:tcPr>
            <w:tcW w:w="3120" w:type="dxa"/>
          </w:tcPr>
          <w:p>
            <w:pPr/>
            <w:r>
              <w:t xml:space="preserve">16.0.4295.3 vs 16.0.4275.2</w:t>
            </w:r>
          </w:p>
        </w:tc>
        <w:tc>
          <w:tcPr>
            <w:tcW w:w="3120" w:type="dxa"/>
          </w:tcPr>
          <w:p>
            <w:pPr/>
            <w:r>
              <w:rPr>
                <w:rStyle w:val="CodeChar"/>
              </w:rPr>
              <w:t xml:space="preserve">SERVERPROPERTY('ProductVersion')</w:t>
            </w:r>
          </w:p>
        </w:tc>
        <w:tc>
          <w:tcPr>
            <w:tcW w:w="3120" w:type="dxa"/>
          </w:tcPr>
          <w:p>
            <w:pPr/>
            <w:r>
              <w:t xml:space="preserve">Build mismatch across replicas</w:t>
            </w:r>
          </w:p>
        </w:tc>
      </w:tr>
    </w:tbl>
    <w:p>
      <w:pPr/>
      <w:r>
        <w:t xml:space="preserve">Build check (run on each replica):</w:t>
      </w:r>
    </w:p>
    <w:p>
      <w:pPr>
        <w:pStyle w:val="Code"/>
      </w:pPr>
      <w:bookmarkStart w:id="1" w:name="bongo_lang_sql_1"/>
      <w:bookmarkEnd w:id="1"/>
      <w:r>
        <w:t xml:space="preserve">SELECT @@SERVERNAME, SERVERPROPERTY('ProductVersion'), SERVERPROPERTY('ProductUpdateLevel');</w:t>
      </w:r>
    </w:p>
    <w:p>
      <w:pPr/>
      <w:r>
        <w:t xml:space="preserve">Sync state:</w:t>
      </w:r>
    </w:p>
    <w:p>
      <w:pPr>
        <w:pStyle w:val="Code"/>
      </w:pPr>
      <w:bookmarkStart w:id="2" w:name="bongo_lang_sql_2"/>
      <w:bookmarkEnd w:id="2"/>
      <w:r>
        <w:t xml:space="preserve">SELECT ar.replica_server_name, DB_NAME(drs.database_id) AS db,</w:t>
        <w:br/>
        <w:t xml:space="preserve">       drs.synchronization_state_desc, drs.is_suspended, drs.suspend_reason_desc</w:t>
        <w:br/>
        <w:t xml:space="preserve">FROM sys.dm_hadr_database_replica_states drs</w:t>
        <w:br/>
        <w:t xml:space="preserve">JOIN sys.availability_replicas ar ON ar.replica_id = drs.replica_id;</w:t>
      </w:r>
    </w:p>
    <w:p>
      <w:pPr/>
      <w:r>
        <w:t xml:space="preserve">Cluster log for the incident window:</w:t>
      </w:r>
    </w:p>
    <w:p>
      <w:pPr>
        <w:pStyle w:val="Code"/>
      </w:pPr>
      <w:bookmarkStart w:id="3" w:name="bongo_lang_powershell_3"/>
      <w:bookmarkEnd w:id="3"/>
      <w:r>
        <w:t xml:space="preserve">Get-ClusterLog -Destination C:\Temp\ClusterLogs -TimeSpan 1440 -UseLocalTime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RCA – AG Role Failure After Patching (15 Oct 2026)</dc:title>
  <dc:description>Claude Docs node/c334cc6d-700a@13 docx-w6</dc:description>
  <cp:revision>13</cp:revision>
</cp:coreProperties>
</file>