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>Date: October 30,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9"/>
        <w:gridCol w:w="3157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Implemented auction list and item list for profile pages.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Split item lists into categories for each auction.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statistics homework.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Worked on login verification system (creating unique profiles)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Continue working on login system.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Researching Python unit tests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Write unit tests for one more of the modules.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Reviewed Django workings, started reading/planning for creating bids for items.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 bidding on items.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21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2078232"/>
        <c:axId val="16627554"/>
      </c:lineChart>
      <c:catAx>
        <c:axId val="6207823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6627554"/>
        <c:crosses val="autoZero"/>
        <c:auto val="1"/>
        <c:lblAlgn val="ctr"/>
        <c:lblOffset val="100"/>
      </c:catAx>
      <c:valAx>
        <c:axId val="16627554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207823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LibreOffice/6.3.0.4$Linux_X86_64 LibreOffice_project/30$Build-4</Application>
  <Pages>2</Pages>
  <Words>124</Words>
  <Characters>666</Characters>
  <CharactersWithSpaces>764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2019-11-23T17:42:55Z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