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Team 02</w:t>
      </w:r>
    </w:p>
    <w:p>
      <w:pPr>
        <w:pStyle w:val="Normal"/>
        <w:rPr/>
      </w:pPr>
      <w:r>
        <w:rPr/>
        <w:t>Scrum Master: Carson Wilde</w:t>
      </w:r>
    </w:p>
    <w:p>
      <w:pPr>
        <w:pStyle w:val="Normal"/>
        <w:rPr/>
      </w:pPr>
      <w:r>
        <w:rPr/>
        <w:t>Date: November 18, 2019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1"/>
        <w:gridCol w:w="4137"/>
        <w:gridCol w:w="5128"/>
        <w:gridCol w:w="3158"/>
      </w:tblGrid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>
                <w:rFonts w:eastAsia="Calibri" w:cs="" w:cstheme="minorBidi" w:eastAsiaTheme="minorHAnsi"/>
                <w:b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Jaren Campbell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You can now click off of auctions in the explore page. Also moved the category headings out of the auctions themselves such that the spacing is correct.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Work on explore page's UI (functionality complete?)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Homework, 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Stuart Hopkins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Nothing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Arrange the items by bid_on in order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 and 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Kohl Kennedy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Item test cases work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Finish item test cases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Homework and 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Carson Wilde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Went canyoneering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Will fix bug where forgot password is no longer sending email.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56910" cy="4170045"/>
            <wp:effectExtent l="0" t="0" r="0" b="0"/>
            <wp:wrapSquare wrapText="largest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Screenshot of your project</w:t>
      </w:r>
      <w:bookmarkStart w:id="0" w:name="_GoBack"/>
      <w:bookmarkEnd w:id="0"/>
      <w:r>
        <w:rPr/>
        <w:t xml:space="preserve">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47263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Actual</c:v>
                </c:pt>
              </c:strCache>
            </c:strRef>
          </c:tx>
          <c:spPr>
            <a:solidFill>
              <a:srgbClr val="228b22"/>
            </a:solidFill>
            <a:ln w="28800">
              <a:solidFill>
                <a:srgbClr val="228b22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Planning</c:v>
                </c:pt>
                <c:pt idx="1">
                  <c:v>Standup 1</c:v>
                </c:pt>
                <c:pt idx="2">
                  <c:v>Standup 2</c:v>
                </c:pt>
                <c:pt idx="3">
                  <c:v>Standup 3</c:v>
                </c:pt>
                <c:pt idx="4">
                  <c:v>Standup 4</c:v>
                </c:pt>
                <c:pt idx="5">
                  <c:v>Retrospective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100</c:v>
                </c:pt>
                <c:pt idx="1">
                  <c:v>80</c:v>
                </c:pt>
                <c:pt idx="2">
                  <c:v>40</c:v>
                </c:pt>
                <c:pt idx="3">
                  <c:v>30</c:v>
                </c:pt>
                <c:pt idx="4">
                  <c:v/>
                </c:pt>
                <c:pt idx="5">
                  <c:v/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Ideal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Planning</c:v>
                </c:pt>
                <c:pt idx="1">
                  <c:v>Standup 1</c:v>
                </c:pt>
                <c:pt idx="2">
                  <c:v>Standup 2</c:v>
                </c:pt>
                <c:pt idx="3">
                  <c:v>Standup 3</c:v>
                </c:pt>
                <c:pt idx="4">
                  <c:v>Standup 4</c:v>
                </c:pt>
                <c:pt idx="5">
                  <c:v>Retrospective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100</c:v>
                </c:pt>
                <c:pt idx="1">
                  <c:v>80</c:v>
                </c:pt>
                <c:pt idx="2">
                  <c:v>60</c:v>
                </c:pt>
                <c:pt idx="3">
                  <c:v>40</c:v>
                </c:pt>
                <c:pt idx="4">
                  <c:v>20</c:v>
                </c:pt>
                <c:pt idx="5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7885339"/>
        <c:axId val="87610495"/>
      </c:lineChart>
      <c:catAx>
        <c:axId val="7885339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Week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7610495"/>
        <c:crosses val="autoZero"/>
        <c:auto val="1"/>
        <c:lblAlgn val="ctr"/>
        <c:lblOffset val="100"/>
      </c:catAx>
      <c:valAx>
        <c:axId val="87610495"/>
        <c:scaling>
          <c:orientation val="minMax"/>
          <c:max val="100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Percent 
Remaining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88533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LibreOffice/6.3.0.4$Linux_X86_64 LibreOffice_project/30$Build-4</Application>
  <Pages>2</Pages>
  <Words>128</Words>
  <Characters>630</Characters>
  <CharactersWithSpaces>732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2019-11-23T17:48:45Z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