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39" w:rsidRDefault="00B05073" w:rsidP="00B05073">
      <w:pPr>
        <w:pStyle w:val="2"/>
        <w:spacing w:before="126"/>
        <w:ind w:left="567" w:hanging="1134"/>
        <w:jc w:val="center"/>
      </w:pPr>
      <w:r w:rsidRPr="00B05073">
        <w:t>Основные расчетные формулы</w:t>
      </w:r>
      <w:r>
        <w:t>:</w:t>
      </w:r>
    </w:p>
    <w:p w:rsidR="00B05073" w:rsidRDefault="00B05073" w:rsidP="00B05073">
      <w:pPr>
        <w:pStyle w:val="2"/>
        <w:spacing w:before="126"/>
        <w:ind w:left="-284" w:hanging="1134"/>
        <w:jc w:val="center"/>
      </w:pPr>
    </w:p>
    <w:p w:rsidR="00B05073" w:rsidRP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r=6</m:t>
        </m:r>
        <m:r>
          <m:rPr>
            <m:sty m:val="bi"/>
          </m:rPr>
          <w:rPr>
            <w:rFonts w:ascii="Cambria Math" w:hAnsi="Cambria Math"/>
          </w:rPr>
          <m:t>πηR</m:t>
        </m:r>
      </m:oMath>
    </w:p>
    <w:p w:rsidR="00B05073" w:rsidRDefault="00FA060F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</m:oMath>
    </w:p>
    <w:p w:rsidR="00F64A6A" w:rsidRDefault="00F64A6A" w:rsidP="00B05073">
      <w:pPr>
        <w:pStyle w:val="2"/>
        <w:numPr>
          <w:ilvl w:val="0"/>
          <w:numId w:val="1"/>
        </w:numPr>
        <w:spacing w:before="126"/>
        <w:ind w:left="-284"/>
      </w:pPr>
      <w:r>
        <w:rPr>
          <w:lang w:val="en-US"/>
        </w:rPr>
        <w:t xml:space="preserve">R = </w:t>
      </w:r>
      <m:oMath>
        <m:rad>
          <m:radPr>
            <m:ctrlPr>
              <w:rPr>
                <w:rFonts w:ascii="Cambria Math" w:hAnsi="Cambria Math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</w:p>
    <w:p w:rsidR="00B05073" w:rsidRDefault="00FA060F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</w:p>
    <w:p w:rsid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πR</m:t>
            </m:r>
          </m:den>
        </m:f>
        <m:r>
          <m:rPr>
            <m:sty m:val="bi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η=A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</w:p>
    <w:p w:rsid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Re=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vR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den>
        </m:f>
      </m:oMath>
    </w:p>
    <w:p w:rsidR="004A08B9" w:rsidRP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α=2</m:t>
        </m:r>
        <m:r>
          <m:rPr>
            <m:sty m:val="bi"/>
          </m:rP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den>
        </m:f>
      </m:oMath>
    </w:p>
    <w:p w:rsid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F64A6A" w:rsidRPr="00F64A6A" w:rsidRDefault="00FA060F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=β(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F64A6A" w:rsidRDefault="00F64A6A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den>
        </m:f>
      </m:oMath>
    </w:p>
    <w:p w:rsidR="0050025E" w:rsidRDefault="0050025E" w:rsidP="0050025E">
      <w:pPr>
        <w:pStyle w:val="2"/>
        <w:spacing w:before="126"/>
        <w:ind w:left="-284"/>
      </w:pPr>
    </w:p>
    <w:p w:rsidR="0050025E" w:rsidRDefault="0050025E" w:rsidP="0050025E">
      <w:pPr>
        <w:pStyle w:val="2"/>
        <w:numPr>
          <w:ilvl w:val="0"/>
          <w:numId w:val="2"/>
        </w:numPr>
        <w:spacing w:before="126"/>
        <w:ind w:left="-284"/>
      </w:pPr>
      <w:r>
        <w:t>Рассчитаем установившуюся скорость шарика в каждом из опытов:</w:t>
      </w:r>
    </w:p>
    <w:p w:rsidR="0050025E" w:rsidRPr="0050025E" w:rsidRDefault="00FA060F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=0,0364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=0,0373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=0,0353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=0,0347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=0,0322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50025E" w:rsidP="0050025E">
      <w:pPr>
        <w:pStyle w:val="2"/>
        <w:spacing w:before="126"/>
        <w:ind w:left="-284"/>
      </w:pPr>
    </w:p>
    <w:p w:rsidR="0050025E" w:rsidRDefault="0050025E" w:rsidP="0050025E">
      <w:pPr>
        <w:pStyle w:val="2"/>
        <w:numPr>
          <w:ilvl w:val="0"/>
          <w:numId w:val="2"/>
        </w:numPr>
        <w:spacing w:before="126"/>
        <w:ind w:left="-284"/>
      </w:pPr>
      <w:r>
        <w:t>Рассчитаем радиус шарика в каждом из опытов:</w:t>
      </w:r>
    </w:p>
    <w:p w:rsidR="0050025E" w:rsidRPr="0050025E" w:rsidRDefault="00FA060F" w:rsidP="0050025E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=0,00125 м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=0,00126 м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=0,00121 м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=0,00123 м</m:t>
          </m:r>
        </m:oMath>
      </m:oMathPara>
    </w:p>
    <w:p w:rsidR="0050025E" w:rsidRPr="0050025E" w:rsidRDefault="00FA060F" w:rsidP="0050025E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=0,00121 м</m:t>
          </m:r>
        </m:oMath>
      </m:oMathPara>
    </w:p>
    <w:p w:rsidR="00B05073" w:rsidRDefault="0050025E" w:rsidP="0050025E">
      <w:pPr>
        <w:pStyle w:val="2"/>
        <w:numPr>
          <w:ilvl w:val="0"/>
          <w:numId w:val="2"/>
        </w:numPr>
        <w:spacing w:before="126"/>
        <w:ind w:left="-284"/>
        <w:rPr>
          <w:lang w:val="en-US"/>
        </w:rPr>
      </w:pPr>
      <w:r>
        <w:br w:type="page"/>
      </w:r>
      <w:r>
        <w:lastRenderedPageBreak/>
        <w:t xml:space="preserve">Рассчитаем коэффициент </w:t>
      </w:r>
      <w:r>
        <w:rPr>
          <w:lang w:val="en-US"/>
        </w:rPr>
        <w:t>A:</w:t>
      </w:r>
    </w:p>
    <w:p w:rsidR="0050025E" w:rsidRPr="00A37186" w:rsidRDefault="0050025E" w:rsidP="00A37186">
      <w:pPr>
        <w:pStyle w:val="2"/>
        <w:spacing w:before="126"/>
        <w:ind w:left="-284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77619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779AC" w:rsidRDefault="003779AC" w:rsidP="003779AC">
      <w:pPr>
        <w:pStyle w:val="2"/>
        <w:numPr>
          <w:ilvl w:val="0"/>
          <w:numId w:val="2"/>
        </w:numPr>
        <w:spacing w:before="126"/>
        <w:ind w:left="-284"/>
      </w:pPr>
      <w:r>
        <w:t>Рассчитаем коэффициент вязкости для каждого из опытов:</w:t>
      </w:r>
    </w:p>
    <w:p w:rsidR="003779AC" w:rsidRPr="006E38B6" w:rsidRDefault="00FA060F" w:rsidP="003779AC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=0,94700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Па∙с</m:t>
          </m:r>
        </m:oMath>
      </m:oMathPara>
    </w:p>
    <w:p w:rsidR="003779AC" w:rsidRPr="006E38B6" w:rsidRDefault="00FA060F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=0,94213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FA060F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=0,91245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FA060F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=0,96503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FA060F" w:rsidP="003779AC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∞5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=0,97584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18252B" w:rsidRPr="0018252B" w:rsidRDefault="0018252B" w:rsidP="003779AC">
      <w:pPr>
        <w:pStyle w:val="2"/>
        <w:spacing w:before="126"/>
        <w:ind w:left="-284"/>
        <w:jc w:val="left"/>
        <w:rPr>
          <w:rFonts w:ascii="Cambria Math" w:hAnsi="Cambria Math"/>
        </w:rPr>
      </w:pPr>
    </w:p>
    <w:p w:rsidR="003779AC" w:rsidRDefault="0018252B" w:rsidP="0018252B">
      <w:pPr>
        <w:pStyle w:val="2"/>
        <w:numPr>
          <w:ilvl w:val="0"/>
          <w:numId w:val="2"/>
        </w:numPr>
        <w:spacing w:before="126"/>
        <w:ind w:left="-284"/>
        <w:rPr>
          <w:rFonts w:ascii="Cambria Math" w:hAnsi="Cambria Math"/>
        </w:rPr>
      </w:pPr>
      <w:r>
        <w:rPr>
          <w:rFonts w:ascii="Cambria Math" w:hAnsi="Cambria Math"/>
        </w:rPr>
        <w:t>Упорядочим значения коэффициента вязкости и найдем погрешность измерений выборочным методом:</w:t>
      </w:r>
    </w:p>
    <w:p w:rsidR="0018252B" w:rsidRDefault="0018252B" w:rsidP="0018252B">
      <w:pPr>
        <w:pStyle w:val="2"/>
        <w:spacing w:before="126"/>
        <w:ind w:left="-284"/>
        <w:rPr>
          <w:rFonts w:ascii="Cambria Math" w:hAnsi="Cambria Math"/>
        </w:rPr>
      </w:pPr>
    </w:p>
    <w:tbl>
      <w:tblPr>
        <w:tblStyle w:val="11"/>
        <w:tblW w:w="9782" w:type="dxa"/>
        <w:tblInd w:w="-643" w:type="dxa"/>
        <w:tblLook w:val="04A0" w:firstRow="1" w:lastRow="0" w:firstColumn="1" w:lastColumn="0" w:noHBand="0" w:noVBand="1"/>
      </w:tblPr>
      <w:tblGrid>
        <w:gridCol w:w="1624"/>
        <w:gridCol w:w="928"/>
        <w:gridCol w:w="1134"/>
        <w:gridCol w:w="1134"/>
        <w:gridCol w:w="1418"/>
        <w:gridCol w:w="1134"/>
        <w:gridCol w:w="2410"/>
      </w:tblGrid>
      <w:tr w:rsidR="00B605CA" w:rsidRPr="00B0465C" w:rsidTr="00B0465C">
        <w:tc>
          <w:tcPr>
            <w:tcW w:w="1624" w:type="dxa"/>
          </w:tcPr>
          <w:p w:rsidR="00B605CA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l,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5748" w:type="dxa"/>
            <w:gridSpan w:val="5"/>
            <w:vAlign w:val="center"/>
          </w:tcPr>
          <w:p w:rsidR="00B605CA" w:rsidRPr="00B0465C" w:rsidRDefault="00B605CA" w:rsidP="00B605CA">
            <w:pPr>
              <w:suppressAutoHyphens/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0,14</w:t>
            </w:r>
          </w:p>
        </w:tc>
        <w:tc>
          <w:tcPr>
            <w:tcW w:w="2410" w:type="dxa"/>
          </w:tcPr>
          <w:p w:rsidR="00B605CA" w:rsidRPr="00B0465C" w:rsidRDefault="00FA060F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>=0,0005 м</m:t>
                </m:r>
              </m:oMath>
            </m:oMathPara>
          </w:p>
        </w:tc>
      </w:tr>
      <w:tr w:rsidR="0018252B" w:rsidRPr="0018252B" w:rsidTr="00B0465C">
        <w:tc>
          <w:tcPr>
            <w:tcW w:w="1624" w:type="dxa"/>
          </w:tcPr>
          <w:p w:rsidR="0018252B" w:rsidRPr="00B0465C" w:rsidRDefault="0018252B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t, 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92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3,85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3,75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3,97</w:t>
            </w:r>
          </w:p>
        </w:tc>
        <w:tc>
          <w:tcPr>
            <w:tcW w:w="141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4,04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4,35</w:t>
            </w:r>
          </w:p>
        </w:tc>
        <w:tc>
          <w:tcPr>
            <w:tcW w:w="2410" w:type="dxa"/>
          </w:tcPr>
          <w:p w:rsidR="0018252B" w:rsidRPr="00B0465C" w:rsidRDefault="00FA060F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val="en-US" w:eastAsia="zh-C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 xml:space="preserve">=0,01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c</m:t>
                </m:r>
              </m:oMath>
            </m:oMathPara>
          </w:p>
        </w:tc>
      </w:tr>
      <w:tr w:rsidR="0018252B" w:rsidRPr="0018252B" w:rsidTr="00B0465C">
        <w:tc>
          <w:tcPr>
            <w:tcW w:w="162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-6</m:t>
                  </m:r>
                </m:sup>
              </m:sSup>
            </m:oMath>
            <w:r w:rsidR="0018252B"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кг</w:t>
            </w:r>
          </w:p>
        </w:tc>
        <w:tc>
          <w:tcPr>
            <w:tcW w:w="92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93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141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89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81</w:t>
            </w:r>
          </w:p>
        </w:tc>
        <w:tc>
          <w:tcPr>
            <w:tcW w:w="2410" w:type="dxa"/>
          </w:tcPr>
          <w:p w:rsidR="0018252B" w:rsidRPr="00B0465C" w:rsidRDefault="00FA060F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val="en-US" w:eastAsia="zh-C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>=0,000001 кг</m:t>
                </m:r>
              </m:oMath>
            </m:oMathPara>
          </w:p>
        </w:tc>
      </w:tr>
    </w:tbl>
    <w:tbl>
      <w:tblPr>
        <w:tblStyle w:val="TableGrid1"/>
        <w:tblW w:w="10614" w:type="dxa"/>
        <w:tblInd w:w="-838" w:type="dxa"/>
        <w:tblLayout w:type="fixed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370"/>
        <w:gridCol w:w="1137"/>
        <w:gridCol w:w="142"/>
        <w:gridCol w:w="207"/>
        <w:gridCol w:w="927"/>
        <w:gridCol w:w="142"/>
        <w:gridCol w:w="192"/>
        <w:gridCol w:w="1231"/>
        <w:gridCol w:w="1128"/>
        <w:gridCol w:w="1424"/>
        <w:gridCol w:w="2714"/>
      </w:tblGrid>
      <w:tr w:rsidR="00B0465C" w:rsidRPr="00B0465C" w:rsidTr="00B0465C">
        <w:trPr>
          <w:trHeight w:val="45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FA060F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, Па*с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0,94700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0,94213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0,91245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,96503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,97584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A37186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B0465C" w:rsidRPr="00B0465C" w:rsidTr="00B0465C">
        <w:trPr>
          <w:trHeight w:val="84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FA060F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, Па*с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0,91245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0,94213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,94700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0,96503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,97584</w:t>
            </w:r>
          </w:p>
        </w:tc>
        <w:tc>
          <w:tcPr>
            <w:tcW w:w="2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FA060F" w:rsidP="00176D11">
            <w:pPr>
              <w:spacing w:after="148" w:line="259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=0,94849</m:t>
                </m:r>
              </m:oMath>
            </m:oMathPara>
          </w:p>
          <w:p w:rsidR="00A37186" w:rsidRPr="00B0465C" w:rsidRDefault="00B0465C" w:rsidP="00176D11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=0,06339 Па*с</m:t>
                </m:r>
              </m:oMath>
            </m:oMathPara>
          </w:p>
        </w:tc>
      </w:tr>
      <w:tr w:rsidR="00B0465C" w:rsidRPr="00B0465C" w:rsidTr="00B0465C">
        <w:trPr>
          <w:trHeight w:val="45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FA060F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-0,00487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-0,02968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0,05258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0,01081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FA060F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R</m:t>
              </m:r>
            </m:oMath>
            <w:r w:rsidR="00A37186"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=</w:t>
            </w:r>
          </w:p>
        </w:tc>
      </w:tr>
      <w:tr w:rsidR="00176D11" w:rsidRPr="00B0465C" w:rsidTr="00B0465C">
        <w:trPr>
          <w:trHeight w:val="420"/>
        </w:trPr>
        <w:tc>
          <w:tcPr>
            <w:tcW w:w="13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-0,00149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-0,00636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-0,03604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0,01654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0,02735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∑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</m:t>
                </m:r>
              </m:oMath>
            </m:oMathPara>
          </w:p>
        </w:tc>
      </w:tr>
      <w:tr w:rsidR="00B0465C" w:rsidRPr="00B0465C" w:rsidTr="00B0465C">
        <w:trPr>
          <w:trHeight w:val="43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FA060F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zh-C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</m:sup>
              </m:sSup>
            </m:oMath>
            <w:r w:rsid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-6</m:t>
                  </m:r>
                </m:sup>
              </m:sSup>
            </m:oMath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2,2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40,4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1298,8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273,6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748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∑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zh-C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=2363*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18252B" w:rsidRDefault="0018252B" w:rsidP="00B0465C">
      <w:pPr>
        <w:pStyle w:val="2"/>
        <w:spacing w:before="126"/>
        <w:ind w:left="0"/>
        <w:rPr>
          <w:rFonts w:ascii="Cambria Math" w:hAnsi="Cambria Math"/>
          <w:sz w:val="24"/>
        </w:rPr>
      </w:pPr>
    </w:p>
    <w:p w:rsidR="00B72824" w:rsidRPr="006E38B6" w:rsidRDefault="00B72824" w:rsidP="00B72824">
      <w:pPr>
        <w:pStyle w:val="Times142"/>
        <w:numPr>
          <w:ilvl w:val="0"/>
          <w:numId w:val="3"/>
        </w:numPr>
        <w:jc w:val="left"/>
        <w:rPr>
          <w:rFonts w:eastAsiaTheme="majorEastAsia"/>
          <w:spacing w:val="5"/>
        </w:rPr>
      </w:pPr>
      <w:r w:rsidRPr="00B72824">
        <w:rPr>
          <w:rFonts w:ascii="Cambria Math" w:hAnsi="Cambria Math"/>
          <w:b/>
          <w:i/>
          <w:iCs/>
          <w:smallCaps/>
          <w:szCs w:val="28"/>
          <w:lang w:eastAsia="en-US"/>
        </w:rPr>
        <w:lastRenderedPageBreak/>
        <w:t>По формулам пря</w:t>
      </w:r>
      <w:r w:rsidR="006E38B6">
        <w:rPr>
          <w:rFonts w:ascii="Cambria Math" w:hAnsi="Cambria Math"/>
          <w:b/>
          <w:i/>
          <w:iCs/>
          <w:smallCaps/>
          <w:szCs w:val="28"/>
          <w:lang w:eastAsia="en-US"/>
        </w:rPr>
        <w:t xml:space="preserve">мых измерений определим значение </w:t>
      </w:r>
      <m:oMath>
        <m:r>
          <m:rPr>
            <m:sty m:val="bi"/>
          </m:rPr>
          <w:rPr>
            <w:rFonts w:ascii="Cambria Math" w:hAnsi="Cambria Math"/>
            <w:smallCaps/>
            <w:szCs w:val="28"/>
            <w:lang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η=</m:t>
        </m:r>
        <m:acc>
          <m:accPr>
            <m:chr m:val="̅"/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η</m:t>
            </m:r>
          </m:e>
        </m:acc>
        <m:r>
          <m:rPr>
            <m:sty m:val="bi"/>
          </m:rPr>
          <w:rPr>
            <w:rFonts w:ascii="Cambria Math" w:hAnsi="Cambria Math"/>
            <w:sz w:val="24"/>
          </w:rPr>
          <m:t>±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Δ</m:t>
        </m:r>
        <m:r>
          <m:rPr>
            <m:sty m:val="bi"/>
          </m:rPr>
          <w:rPr>
            <w:rFonts w:ascii="Cambria Math" w:hAnsi="Cambria Math"/>
            <w:sz w:val="24"/>
          </w:rPr>
          <m:t>η</m:t>
        </m:r>
      </m:oMath>
      <w:r w:rsidR="006E38B6">
        <w:rPr>
          <w:rFonts w:ascii="Cambria Math" w:hAnsi="Cambria Math"/>
          <w:b/>
          <w:bCs/>
          <w:i/>
          <w:iCs/>
          <w:sz w:val="24"/>
        </w:rPr>
        <w:t>:</w:t>
      </w:r>
    </w:p>
    <w:p w:rsidR="006E38B6" w:rsidRPr="006E38B6" w:rsidRDefault="00FA060F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 w:val="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 w:val="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mallCaps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mallCaps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N-1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mallCaps/>
            </w:rPr>
            <m:t>=0,0243</m:t>
          </m:r>
        </m:oMath>
      </m:oMathPara>
    </w:p>
    <w:p w:rsidR="006E38B6" w:rsidRPr="006E38B6" w:rsidRDefault="00FA060F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 w:val="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N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=0,01087</m:t>
          </m:r>
        </m:oMath>
      </m:oMathPara>
    </w:p>
    <w:p w:rsidR="006E38B6" w:rsidRPr="006E38B6" w:rsidRDefault="006E38B6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mallCaps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η</m:t>
          </m:r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P,N</m:t>
              </m:r>
            </m:sub>
          </m:sSub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=0,030436</m:t>
          </m:r>
        </m:oMath>
      </m:oMathPara>
    </w:p>
    <w:p w:rsidR="006E38B6" w:rsidRPr="006E38B6" w:rsidRDefault="00FA060F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=0,94849 Па*с</m:t>
          </m:r>
        </m:oMath>
      </m:oMathPara>
    </w:p>
    <w:p w:rsidR="006E38B6" w:rsidRDefault="006E38B6" w:rsidP="006E38B6">
      <w:pPr>
        <w:pStyle w:val="Times142"/>
        <w:ind w:left="360" w:firstLine="0"/>
        <w:rPr>
          <w:rStyle w:val="a4"/>
          <w:rFonts w:eastAsiaTheme="majorEastAsia"/>
          <w:b w:val="0"/>
          <w:bCs w:val="0"/>
          <w:i/>
          <w:smallCaps w:val="0"/>
        </w:rPr>
      </w:pPr>
    </w:p>
    <w:p w:rsidR="006E38B6" w:rsidRDefault="00722422" w:rsidP="00722422">
      <w:pPr>
        <w:pStyle w:val="Times142"/>
        <w:numPr>
          <w:ilvl w:val="0"/>
          <w:numId w:val="3"/>
        </w:numPr>
        <w:rPr>
          <w:rFonts w:ascii="Cambria Math" w:hAnsi="Cambria Math"/>
          <w:b/>
          <w:i/>
          <w:iCs/>
          <w:smallCaps/>
          <w:szCs w:val="28"/>
          <w:lang w:eastAsia="en-US"/>
        </w:rPr>
      </w:pPr>
      <w:r>
        <w:rPr>
          <w:rFonts w:ascii="Cambria Math" w:hAnsi="Cambria Math"/>
          <w:b/>
          <w:i/>
          <w:iCs/>
          <w:smallCaps/>
          <w:szCs w:val="28"/>
          <w:lang w:eastAsia="en-US"/>
        </w:rPr>
        <w:t>Найдем полную приборную погрешность:</w:t>
      </w:r>
    </w:p>
    <w:p w:rsidR="00722422" w:rsidRPr="00722422" w:rsidRDefault="00FA060F" w:rsidP="00722422">
      <w:pPr>
        <w:pStyle w:val="Times142"/>
        <w:ind w:left="360" w:firstLine="0"/>
        <w:rPr>
          <w:rFonts w:ascii="Cambria Math" w:hAnsi="Cambria Math"/>
          <w:b/>
          <w:i/>
          <w:iCs/>
          <w:smallCaps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  <w:lang w:eastAsia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t</m:t>
              </m:r>
            </m:sub>
          </m:sSub>
        </m:oMath>
      </m:oMathPara>
    </w:p>
    <w:p w:rsidR="00722422" w:rsidRPr="00722422" w:rsidRDefault="00FA060F" w:rsidP="005F7D43">
      <w:pPr>
        <w:pStyle w:val="Times142"/>
        <w:ind w:left="360" w:firstLine="0"/>
        <w:rPr>
          <w:rFonts w:ascii="Cambria Math" w:hAnsi="Cambria Math"/>
          <w:b/>
          <w:i/>
          <w:iCs/>
          <w:smallCaps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∑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eastAsia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η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eastAsia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N</m:t>
              </m:r>
            </m:den>
          </m:f>
        </m:oMath>
      </m:oMathPara>
    </w:p>
    <w:p w:rsidR="006E38B6" w:rsidRPr="005F7D43" w:rsidRDefault="005F7D43" w:rsidP="006E38B6">
      <w:pPr>
        <w:pStyle w:val="Times142"/>
        <w:ind w:left="360" w:firstLine="0"/>
        <w:jc w:val="left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</m:oMath>
      </m:oMathPara>
    </w:p>
    <w:p w:rsidR="005F7D43" w:rsidRPr="00605292" w:rsidRDefault="00FA060F" w:rsidP="006E38B6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=6788,50</m:t>
          </m:r>
        </m:oMath>
      </m:oMathPara>
    </w:p>
    <w:p w:rsidR="00055F68" w:rsidRPr="00605292" w:rsidRDefault="00FA060F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=6542,57</m:t>
          </m:r>
        </m:oMath>
      </m:oMathPara>
    </w:p>
    <w:p w:rsidR="00055F68" w:rsidRPr="00605292" w:rsidRDefault="00FA060F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=7241,66</m:t>
          </m:r>
        </m:oMath>
      </m:oMathPara>
    </w:p>
    <w:p w:rsidR="00055F68" w:rsidRPr="00605292" w:rsidRDefault="00FA060F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=7228,68</m:t>
          </m:r>
        </m:oMath>
      </m:oMathPara>
    </w:p>
    <w:p w:rsidR="00055F68" w:rsidRPr="00AD7ADC" w:rsidRDefault="00FA060F" w:rsidP="00055F68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=8031,59</m:t>
          </m:r>
        </m:oMath>
      </m:oMathPara>
    </w:p>
    <w:p w:rsidR="00AD7ADC" w:rsidRPr="00605292" w:rsidRDefault="00FA060F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=7166,60</m:t>
          </m:r>
        </m:oMath>
      </m:oMathPara>
    </w:p>
    <w:p w:rsidR="00B72824" w:rsidRDefault="00B72824" w:rsidP="00B72824">
      <w:pPr>
        <w:pStyle w:val="Times142"/>
        <w:ind w:firstLine="0"/>
        <w:jc w:val="left"/>
        <w:rPr>
          <w:rStyle w:val="a4"/>
          <w:rFonts w:eastAsiaTheme="majorEastAsia"/>
          <w:b w:val="0"/>
          <w:bCs w:val="0"/>
          <w:smallCaps w:val="0"/>
        </w:rPr>
      </w:pPr>
    </w:p>
    <w:p w:rsidR="00AD7ADC" w:rsidRDefault="00AD7ADC">
      <w:pPr>
        <w:rPr>
          <w:rFonts w:ascii="Cambria Math" w:eastAsia="Times New Roman" w:hAnsi="Cambria Math" w:cs="Times New Roman"/>
          <w:b/>
          <w:bCs/>
          <w:i/>
          <w:iCs/>
          <w:sz w:val="24"/>
          <w:szCs w:val="28"/>
        </w:rPr>
      </w:pPr>
      <w:r>
        <w:rPr>
          <w:rFonts w:ascii="Cambria Math" w:hAnsi="Cambria Math"/>
          <w:sz w:val="24"/>
        </w:rPr>
        <w:br w:type="page"/>
      </w:r>
    </w:p>
    <w:p w:rsidR="00AD7ADC" w:rsidRPr="00AD7ADC" w:rsidRDefault="00FA060F" w:rsidP="00AD7ADC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=-0,3064</m:t>
          </m:r>
        </m:oMath>
      </m:oMathPara>
    </w:p>
    <w:p w:rsidR="00AD7ADC" w:rsidRPr="00605292" w:rsidRDefault="00FA060F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=-0,3081</m:t>
          </m:r>
        </m:oMath>
      </m:oMathPara>
    </w:p>
    <w:p w:rsidR="00AD7ADC" w:rsidRPr="00605292" w:rsidRDefault="00FA060F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=-0,2854</m:t>
          </m:r>
        </m:oMath>
      </m:oMathPara>
    </w:p>
    <w:p w:rsidR="00AD7ADC" w:rsidRPr="00605292" w:rsidRDefault="00FA060F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=-0,3078</m:t>
          </m:r>
        </m:oMath>
      </m:oMathPara>
    </w:p>
    <w:p w:rsidR="009E0221" w:rsidRPr="00957225" w:rsidRDefault="00FA060F" w:rsidP="00957225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=-0,3016</m:t>
          </m:r>
        </m:oMath>
      </m:oMathPara>
    </w:p>
    <w:p w:rsidR="00AD7ADC" w:rsidRPr="00605292" w:rsidRDefault="00FA060F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=-0,30186</m:t>
          </m:r>
        </m:oMath>
      </m:oMathPara>
    </w:p>
    <w:p w:rsidR="00B0465C" w:rsidRPr="00957225" w:rsidRDefault="00FA060F" w:rsidP="00B72824">
      <w:pPr>
        <w:pStyle w:val="2"/>
        <w:spacing w:before="126"/>
        <w:ind w:left="-284"/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=0,246</m:t>
          </m:r>
        </m:oMath>
      </m:oMathPara>
    </w:p>
    <w:p w:rsidR="009E0221" w:rsidRPr="00957225" w:rsidRDefault="00FA060F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=0,251</m:t>
          </m:r>
        </m:oMath>
      </m:oMathPara>
    </w:p>
    <w:p w:rsidR="009E0221" w:rsidRPr="00957225" w:rsidRDefault="00FA060F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=0,230</m:t>
          </m:r>
        </m:oMath>
      </m:oMathPara>
    </w:p>
    <w:p w:rsidR="009E0221" w:rsidRPr="00957225" w:rsidRDefault="00FA060F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=0,239</m:t>
          </m:r>
        </m:oMath>
      </m:oMathPara>
    </w:p>
    <w:p w:rsidR="009E0221" w:rsidRPr="00957225" w:rsidRDefault="00FA060F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=0,224</m:t>
          </m:r>
        </m:oMath>
      </m:oMathPara>
    </w:p>
    <w:p w:rsidR="00957225" w:rsidRPr="007D28B0" w:rsidRDefault="00FA060F" w:rsidP="007D28B0">
      <w:pPr>
        <w:pStyle w:val="2"/>
        <w:spacing w:before="126"/>
        <w:ind w:left="-284"/>
        <w:jc w:val="center"/>
        <w:rPr>
          <w:b w:val="0"/>
          <w:iCs w:val="0"/>
          <w:smallCap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 w:val="0"/>
                  <w:iCs w:val="0"/>
                  <w:smallCap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mallCap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</w:rPr>
            <m:t>=0,238</m:t>
          </m:r>
          <m:r>
            <m:rPr>
              <m:sty m:val="bi"/>
            </m:rPr>
            <w:rPr>
              <w:rFonts w:ascii="Cambria Math" w:hAnsi="Cambria Math"/>
              <w:smallCaps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t</m:t>
              </m:r>
            </m:sub>
          </m:sSub>
        </m:oMath>
      </m:oMathPara>
    </w:p>
    <w:p w:rsidR="00957225" w:rsidRPr="007D28B0" w:rsidRDefault="00FA060F" w:rsidP="007D28B0">
      <w:pPr>
        <w:pStyle w:val="2"/>
        <w:spacing w:before="126"/>
        <w:ind w:left="-284"/>
        <w:jc w:val="center"/>
        <w:rPr>
          <w:iCs w:val="0"/>
          <w:smallCap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=7166,60*0,000001+0,30186*0,0005 +0,238*0,01=0,009697</m:t>
          </m:r>
        </m:oMath>
      </m:oMathPara>
    </w:p>
    <w:p w:rsidR="00957225" w:rsidRPr="007D28B0" w:rsidRDefault="00FA060F" w:rsidP="007D28B0">
      <w:pPr>
        <w:pStyle w:val="2"/>
        <w:spacing w:before="126"/>
        <w:ind w:left="-284"/>
        <w:jc w:val="center"/>
        <w:rPr>
          <w:iCs w:val="0"/>
          <w:smallCaps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bCs w:val="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 w:val="0"/>
                          <w:iCs w:val="0"/>
                          <w:smallCap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sz w:val="24"/>
                          <w:szCs w:val="24"/>
                        </w:rPr>
                        <m:t>η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=0,0319</m:t>
          </m:r>
        </m:oMath>
      </m:oMathPara>
    </w:p>
    <w:p w:rsidR="009E0221" w:rsidRPr="007D28B0" w:rsidRDefault="007D28B0" w:rsidP="007D28B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±Δ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94849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±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0319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Па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*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с</m:t>
        </m:r>
      </m:oMath>
      <w:r w:rsidRPr="007D28B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 учётом округления получаем окончательное значение коэффициента вязкости:</w:t>
      </w:r>
    </w:p>
    <w:p w:rsidR="007D28B0" w:rsidRP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η=0,95±0,03 Па*с</m:t>
          </m:r>
        </m:oMath>
      </m:oMathPara>
    </w:p>
    <w:p w:rsidR="007D28B0" w:rsidRP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D28B0" w:rsidRDefault="007D28B0" w:rsidP="007D28B0">
      <w:pPr>
        <w:pStyle w:val="a6"/>
        <w:numPr>
          <w:ilvl w:val="0"/>
          <w:numId w:val="3"/>
        </w:numP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</w:pP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 xml:space="preserve">Найдем коэффициент сопротивления </w:t>
      </w: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  <w:lang w:val="en-US"/>
        </w:rPr>
        <w:t>r</w:t>
      </w:r>
      <w:r w:rsidRPr="007D28B0"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 xml:space="preserve"> </w:t>
      </w: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>и мощность рассеяния и проверим баланс энергии на участке уст. движения для первого опыта:</w:t>
      </w:r>
    </w:p>
    <w:p w:rsidR="007D28B0" w:rsidRDefault="007D28B0" w:rsidP="007D28B0">
      <w:pPr>
        <w:pStyle w:val="a6"/>
        <w:ind w:left="360"/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  <w:lang w:val="en-US"/>
        </w:rPr>
      </w:pPr>
    </w:p>
    <w:p w:rsidR="007D28B0" w:rsidRPr="001A7669" w:rsidRDefault="001A7669" w:rsidP="007D28B0">
      <w:pPr>
        <w:pStyle w:val="Times142"/>
        <w:rPr>
          <w:rFonts w:ascii="Cambria Math" w:hAnsi="Cambria Math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π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=0,0223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:rsidR="001A7669" w:rsidRPr="001A7669" w:rsidRDefault="00FA060F" w:rsidP="007D28B0">
      <w:pPr>
        <w:pStyle w:val="Times142"/>
        <w:rPr>
          <w:rFonts w:ascii="Cambria Math" w:hAnsi="Cambria Math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1*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=2,955*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Вт</m:t>
          </m:r>
        </m:oMath>
      </m:oMathPara>
    </w:p>
    <w:p w:rsidR="001A7669" w:rsidRDefault="001A7669" w:rsidP="001A766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Проверим баланс энергии:</w:t>
      </w:r>
    </w:p>
    <w:p w:rsidR="001A7669" w:rsidRPr="001A7669" w:rsidRDefault="001A7669" w:rsidP="001A7669">
      <w:pPr>
        <w:pStyle w:val="Times142"/>
        <w:ind w:left="360" w:firstLine="0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g(1-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7669" w:rsidRPr="001A7669" w:rsidRDefault="00FA060F" w:rsidP="001A7669">
      <w:pPr>
        <w:pStyle w:val="Times142"/>
        <w:ind w:left="360" w:firstLine="0"/>
        <w:rPr>
          <w:rFonts w:ascii="Cambria Math" w:hAnsi="Cambria Math"/>
          <w:b/>
          <w:i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=8,12625*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Н</m:t>
          </m:r>
        </m:oMath>
      </m:oMathPara>
    </w:p>
    <w:p w:rsidR="001A7669" w:rsidRDefault="001A7669" w:rsidP="001A7669">
      <w:pPr>
        <w:pStyle w:val="Times142"/>
        <w:rPr>
          <w:rFonts w:ascii="Cambria Math" w:hAnsi="Cambria Math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=8,1176*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Н</m:t>
          </m:r>
        </m:oMath>
      </m:oMathPara>
    </w:p>
    <w:p w:rsidR="001A7669" w:rsidRDefault="001A7669" w:rsidP="001A7669">
      <w:pPr>
        <w:pStyle w:val="Times142"/>
        <w:ind w:left="-567" w:firstLine="0"/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Как видим, силы с очень небольшим расхождением равны, т.е. баланс энергии сохраняется.</w:t>
      </w:r>
    </w:p>
    <w:p w:rsidR="001A7669" w:rsidRDefault="001A7669" w:rsidP="001A766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 xml:space="preserve">Вычислим число </w:t>
      </w:r>
      <w:proofErr w:type="spellStart"/>
      <w:r>
        <w:rPr>
          <w:rFonts w:ascii="Cambria Math" w:hAnsi="Cambria Math"/>
          <w:b/>
          <w:i/>
        </w:rPr>
        <w:t>Рейнольдса</w:t>
      </w:r>
      <w:proofErr w:type="spellEnd"/>
      <w:r>
        <w:rPr>
          <w:rFonts w:ascii="Cambria Math" w:hAnsi="Cambria Math"/>
          <w:b/>
          <w:i/>
        </w:rPr>
        <w:t xml:space="preserve"> для первого опыта:</w:t>
      </w:r>
    </w:p>
    <w:p w:rsidR="00DC2F39" w:rsidRPr="00DC2F39" w:rsidRDefault="001A7669" w:rsidP="00DC2F39">
      <w:pPr>
        <w:pStyle w:val="2"/>
        <w:spacing w:before="126"/>
        <w:ind w:left="-284"/>
      </w:pPr>
      <m:oMathPara>
        <m:oMath>
          <m:r>
            <m:rPr>
              <m:sty m:val="bi"/>
            </m:rP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=0,12</m:t>
          </m:r>
        </m:oMath>
      </m:oMathPara>
    </w:p>
    <w:p w:rsidR="001A7669" w:rsidRDefault="00DC2F39" w:rsidP="001A7669">
      <w:pPr>
        <w:pStyle w:val="Times142"/>
        <w:ind w:left="360" w:firstLine="0"/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 xml:space="preserve">0,12 </w:t>
      </w:r>
      <w:proofErr w:type="gramStart"/>
      <w:r w:rsidRPr="00DC2F39">
        <w:rPr>
          <w:rFonts w:ascii="Cambria Math" w:hAnsi="Cambria Math"/>
          <w:b/>
          <w:i/>
        </w:rPr>
        <w:t>&lt; 2300</w:t>
      </w:r>
      <w:proofErr w:type="gramEnd"/>
      <w:r w:rsidRPr="00DC2F39">
        <w:rPr>
          <w:rFonts w:ascii="Cambria Math" w:hAnsi="Cambria Math"/>
          <w:b/>
          <w:i/>
        </w:rPr>
        <w:t xml:space="preserve">, </w:t>
      </w:r>
      <w:r>
        <w:rPr>
          <w:rFonts w:ascii="Cambria Math" w:hAnsi="Cambria Math"/>
          <w:b/>
          <w:i/>
        </w:rPr>
        <w:t>следовательно, движение слоев жидкости ламинарное.</w:t>
      </w:r>
    </w:p>
    <w:p w:rsidR="00DC2F39" w:rsidRDefault="00DC2F39" w:rsidP="00DC2F3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Для первого опыта вычислим начальную скорость шарика:</w:t>
      </w:r>
    </w:p>
    <w:p w:rsidR="00DC2F39" w:rsidRPr="00DC2F39" w:rsidRDefault="00FA060F" w:rsidP="00DC2F39">
      <w:pPr>
        <w:pStyle w:val="2"/>
        <w:spacing w:before="126"/>
        <w:ind w:left="-284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m:rPr>
              <m:sty m:val="bi"/>
            </m:rPr>
            <w:rPr>
              <w:rFonts w:ascii="Cambria Math" w:hAnsi="Cambria Math"/>
            </w:rPr>
            <m:t>=1,365</m:t>
          </m:r>
        </m:oMath>
      </m:oMathPara>
    </w:p>
    <w:p w:rsidR="00DC2F39" w:rsidRDefault="00DC2F39" w:rsidP="00DC2F39">
      <w:pPr>
        <w:pStyle w:val="2"/>
        <w:numPr>
          <w:ilvl w:val="0"/>
          <w:numId w:val="3"/>
        </w:numPr>
        <w:spacing w:before="126"/>
        <w:rPr>
          <w:rFonts w:ascii="Cambria Math" w:hAnsi="Cambria Math"/>
        </w:rPr>
      </w:pPr>
      <w:r>
        <w:rPr>
          <w:rFonts w:ascii="Cambria Math" w:hAnsi="Cambria Math"/>
        </w:rPr>
        <w:t>Рассчитаем начальное ускорение шарика для первого опыта:</w:t>
      </w:r>
    </w:p>
    <w:p w:rsidR="00DC2F39" w:rsidRPr="00DC2F39" w:rsidRDefault="00DC2F39" w:rsidP="00DC2F39">
      <w:pPr>
        <w:pStyle w:val="2"/>
        <w:spacing w:before="126"/>
        <w:ind w:left="360"/>
        <w:rPr>
          <w:rFonts w:ascii="Cambria Math" w:hAnsi="Cambria Math"/>
        </w:rPr>
      </w:pPr>
    </w:p>
    <w:p w:rsidR="00DC2F39" w:rsidRPr="00DD6331" w:rsidRDefault="00FA060F" w:rsidP="00DC2F39">
      <w:pPr>
        <w:pStyle w:val="2"/>
        <w:spacing w:before="126"/>
        <w:ind w:left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=227,94*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0,0364-1,365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=-302,84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>с2</m:t>
          </m:r>
        </m:oMath>
      </m:oMathPara>
    </w:p>
    <w:p w:rsidR="00DD6331" w:rsidRPr="00DD6331" w:rsidRDefault="00DD6331" w:rsidP="00DD6331">
      <w:pPr>
        <w:pStyle w:val="2"/>
        <w:numPr>
          <w:ilvl w:val="0"/>
          <w:numId w:val="3"/>
        </w:numPr>
        <w:spacing w:before="126"/>
        <w:rPr>
          <w:rFonts w:ascii="Cambria Math" w:hAnsi="Cambria Math"/>
        </w:rPr>
      </w:pPr>
      <w:r w:rsidRPr="00DD6331">
        <w:rPr>
          <w:rFonts w:ascii="Cambria Math" w:hAnsi="Cambria Math"/>
        </w:rPr>
        <w:t>Рассчитаем время релаксации шарика в первом опыте</w:t>
      </w:r>
      <w:r>
        <w:rPr>
          <w:rFonts w:ascii="Cambria Math" w:hAnsi="Cambria Math"/>
        </w:rPr>
        <w:t>:</w:t>
      </w:r>
    </w:p>
    <w:p w:rsidR="00FA060F" w:rsidRDefault="00DD6331" w:rsidP="00DD6331">
      <w:pPr>
        <w:pStyle w:val="2"/>
        <w:spacing w:before="126"/>
        <w:ind w:left="-567"/>
      </w:pPr>
      <m:oMathPara>
        <m:oMath>
          <m:r>
            <m:rPr>
              <m:sty m:val="bi"/>
            </m:rP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227,94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=4,38*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с</m:t>
          </m:r>
        </m:oMath>
      </m:oMathPara>
    </w:p>
    <w:p w:rsidR="00FA060F" w:rsidRDefault="00FA060F">
      <w:r>
        <w:rPr>
          <w:noProof/>
          <w:lang w:eastAsia="ru-RU"/>
        </w:rPr>
        <w:lastRenderedPageBreak/>
        <w:drawing>
          <wp:inline distT="0" distB="0" distL="0" distR="0" wp14:anchorId="6A9CE37B" wp14:editId="1FCFD2B5">
            <wp:extent cx="5940425" cy="4376420"/>
            <wp:effectExtent l="0" t="0" r="3175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060F" w:rsidRDefault="00FA060F" w:rsidP="00FA060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E0F916" wp14:editId="07D30A38">
            <wp:extent cx="5940425" cy="4188460"/>
            <wp:effectExtent l="0" t="0" r="3175" b="25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060F" w:rsidRDefault="00FA060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:rsidR="00E62078" w:rsidRDefault="00E62078" w:rsidP="00FA060F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Вычислим количество теплоты, которое выделяется за счет трения шарика о жидкость при прохождении между метками:</w:t>
      </w:r>
    </w:p>
    <w:p w:rsidR="00E62078" w:rsidRPr="00E62078" w:rsidRDefault="00E62078" w:rsidP="00E62078">
      <w:pPr>
        <w:pStyle w:val="a6"/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*t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2,955*</m:t>
          </m:r>
          <m:sSup>
            <m:sSupPr>
              <m:ctrlPr>
                <w:rPr>
                  <w:rFonts w:ascii="Cambria Math" w:eastAsia="Cambria Math" w:hAnsi="Cambria Math" w:cs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*3,85=1,138*</m:t>
          </m:r>
          <m:sSup>
            <m:sSupPr>
              <m:ctrlPr>
                <w:rPr>
                  <w:rFonts w:ascii="Cambria Math" w:eastAsia="Cambria Math" w:hAnsi="Cambria Math" w:cs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  <w:bookmarkStart w:id="0" w:name="_GoBack"/>
          <w:bookmarkEnd w:id="0"/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DC2F39" w:rsidRDefault="00FA060F" w:rsidP="00FA060F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Сравним табличное значение коэффициента вязкости жидкости с полученным нами:</w:t>
      </w:r>
    </w:p>
    <w:p w:rsidR="00FA060F" w:rsidRPr="00AF75B8" w:rsidRDefault="00FA060F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>Для глицерина при температуре</w:t>
      </w:r>
      <w:r w:rsidR="00AF75B8"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 </w:t>
      </w:r>
      <w:r w:rsidR="00AF75B8" w:rsidRPr="00AF75B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</w:t>
      </w:r>
      <w:r w:rsidR="00AF75B8"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= 20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°C  η≈1,48 Па*с</m:t>
        </m:r>
      </m:oMath>
    </w:p>
    <w:p w:rsidR="00AF75B8" w:rsidRDefault="00AF75B8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Нами было получено 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η=0,95±0,03 Па*с</m:t>
        </m:r>
      </m:oMath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при </w:t>
      </w: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</w:t>
      </w: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= 25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°C</m:t>
        </m:r>
      </m:oMath>
    </w:p>
    <w:p w:rsidR="00AF75B8" w:rsidRDefault="00AF75B8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Отчётливо видно, что значения отличаются.</w:t>
      </w:r>
    </w:p>
    <w:p w:rsidR="00AF75B8" w:rsidRPr="00AF75B8" w:rsidRDefault="00AF75B8" w:rsidP="00AF75B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AF75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Вывод:</w:t>
      </w:r>
    </w:p>
    <w:p w:rsidR="00AF75B8" w:rsidRPr="00AF75B8" w:rsidRDefault="00AF75B8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ходе лабораторной работы я экспериментально получил значение коэффициента вязкости жидкости. К сожалению, оно расходится с табличным значением. Это можно объяснить несколькими причинами. Во-первых, погрешность измерений. Во-вторых, со временем плотность жидкости могла измениться, а значит измениться и коэффициент ее вязкости. Также в окончательной формуле вычисления коэффициента вязкости не учитывается температура воздуха в помещении, а значит, нельзя говорить о точности эксперимента.</w:t>
      </w:r>
    </w:p>
    <w:sectPr w:rsidR="00AF75B8" w:rsidRPr="00AF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1D5"/>
    <w:multiLevelType w:val="hybridMultilevel"/>
    <w:tmpl w:val="B364724A"/>
    <w:lvl w:ilvl="0" w:tplc="F3D03E4C">
      <w:start w:val="1"/>
      <w:numFmt w:val="decimal"/>
      <w:lvlText w:val="%1."/>
      <w:lvlJc w:val="left"/>
      <w:pPr>
        <w:ind w:left="-207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E5748BF"/>
    <w:multiLevelType w:val="hybridMultilevel"/>
    <w:tmpl w:val="BB206186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4EC105AA"/>
    <w:multiLevelType w:val="hybridMultilevel"/>
    <w:tmpl w:val="4ED83B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0"/>
    <w:rsid w:val="00055F68"/>
    <w:rsid w:val="00176D11"/>
    <w:rsid w:val="0018252B"/>
    <w:rsid w:val="001A26A3"/>
    <w:rsid w:val="001A7669"/>
    <w:rsid w:val="001B0F29"/>
    <w:rsid w:val="003779AC"/>
    <w:rsid w:val="003904DF"/>
    <w:rsid w:val="004A08B9"/>
    <w:rsid w:val="0050025E"/>
    <w:rsid w:val="0057420A"/>
    <w:rsid w:val="005F7D43"/>
    <w:rsid w:val="00605292"/>
    <w:rsid w:val="00643BCD"/>
    <w:rsid w:val="00646F9E"/>
    <w:rsid w:val="006E38B6"/>
    <w:rsid w:val="00722422"/>
    <w:rsid w:val="00774D5A"/>
    <w:rsid w:val="00794510"/>
    <w:rsid w:val="007D28B0"/>
    <w:rsid w:val="00957225"/>
    <w:rsid w:val="009B4A39"/>
    <w:rsid w:val="009E0221"/>
    <w:rsid w:val="00A37186"/>
    <w:rsid w:val="00A516D1"/>
    <w:rsid w:val="00A72AAB"/>
    <w:rsid w:val="00AD7ADC"/>
    <w:rsid w:val="00AF75B8"/>
    <w:rsid w:val="00B0465C"/>
    <w:rsid w:val="00B05073"/>
    <w:rsid w:val="00B605CA"/>
    <w:rsid w:val="00B72824"/>
    <w:rsid w:val="00DC2F39"/>
    <w:rsid w:val="00DD6331"/>
    <w:rsid w:val="00DF5D1B"/>
    <w:rsid w:val="00E364AA"/>
    <w:rsid w:val="00E62078"/>
    <w:rsid w:val="00E94C2D"/>
    <w:rsid w:val="00F64A6A"/>
    <w:rsid w:val="00F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8C25"/>
  <w15:chartTrackingRefBased/>
  <w15:docId w15:val="{781C2A03-A888-476B-A33D-6D9DF5D9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8B6"/>
  </w:style>
  <w:style w:type="paragraph" w:styleId="1">
    <w:name w:val="heading 1"/>
    <w:basedOn w:val="a"/>
    <w:next w:val="a"/>
    <w:link w:val="10"/>
    <w:uiPriority w:val="9"/>
    <w:qFormat/>
    <w:rsid w:val="00B0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B05073"/>
    <w:pPr>
      <w:widowControl w:val="0"/>
      <w:autoSpaceDE w:val="0"/>
      <w:autoSpaceDN w:val="0"/>
      <w:spacing w:before="89" w:after="0" w:line="240" w:lineRule="auto"/>
      <w:ind w:left="4184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05073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3">
    <w:name w:val="Placeholder Text"/>
    <w:basedOn w:val="a0"/>
    <w:uiPriority w:val="99"/>
    <w:semiHidden/>
    <w:rsid w:val="00B05073"/>
    <w:rPr>
      <w:color w:val="808080"/>
    </w:rPr>
  </w:style>
  <w:style w:type="table" w:customStyle="1" w:styleId="TableGrid">
    <w:name w:val="TableGrid"/>
    <w:rsid w:val="0018252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Book Title"/>
    <w:basedOn w:val="a0"/>
    <w:qFormat/>
    <w:rsid w:val="0018252B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18252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table" w:styleId="a5">
    <w:name w:val="Table Grid"/>
    <w:basedOn w:val="a1"/>
    <w:uiPriority w:val="39"/>
    <w:rsid w:val="0018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18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A3718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6E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nki\Documents\&#1083;&#1072;&#1073;&#1072;\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nki\Documents\&#1083;&#1072;&#1073;&#1072;\&#1083;&#107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 = v(t)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Лист2!$F$4:$F$104</c:f>
              <c:numCache>
                <c:formatCode>0.00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Лист2!$G$4:$G$104</c:f>
              <c:numCache>
                <c:formatCode>0.0000000</c:formatCode>
                <c:ptCount val="101"/>
                <c:pt idx="0">
                  <c:v>1.365</c:v>
                </c:pt>
                <c:pt idx="1">
                  <c:v>0.17237635843878624</c:v>
                </c:pt>
                <c:pt idx="2">
                  <c:v>5.0316581404691613E-2</c:v>
                </c:pt>
                <c:pt idx="3">
                  <c:v>3.7824300813884465E-2</c:v>
                </c:pt>
                <c:pt idx="4">
                  <c:v>3.6545770915244177E-2</c:v>
                </c:pt>
                <c:pt idx="5">
                  <c:v>3.6414919011155497E-2</c:v>
                </c:pt>
                <c:pt idx="6">
                  <c:v>3.6401526895083872E-2</c:v>
                </c:pt>
                <c:pt idx="7">
                  <c:v>3.6400156270986923E-2</c:v>
                </c:pt>
                <c:pt idx="8">
                  <c:v>3.6400015993647249E-2</c:v>
                </c:pt>
                <c:pt idx="9">
                  <c:v>3.6400001636879356E-2</c:v>
                </c:pt>
                <c:pt idx="10">
                  <c:v>3.6400000167527397E-2</c:v>
                </c:pt>
                <c:pt idx="11">
                  <c:v>3.6400000017145689E-2</c:v>
                </c:pt>
                <c:pt idx="12">
                  <c:v>3.6400000001754786E-2</c:v>
                </c:pt>
                <c:pt idx="13">
                  <c:v>3.6400000000179594E-2</c:v>
                </c:pt>
                <c:pt idx="14">
                  <c:v>3.6400000000018383E-2</c:v>
                </c:pt>
                <c:pt idx="15">
                  <c:v>3.6400000000001882E-2</c:v>
                </c:pt>
                <c:pt idx="16">
                  <c:v>3.6400000000000196E-2</c:v>
                </c:pt>
                <c:pt idx="17">
                  <c:v>3.6400000000000023E-2</c:v>
                </c:pt>
                <c:pt idx="18">
                  <c:v>3.6400000000000002E-2</c:v>
                </c:pt>
                <c:pt idx="19">
                  <c:v>3.6400000000000002E-2</c:v>
                </c:pt>
                <c:pt idx="20">
                  <c:v>3.6400000000000002E-2</c:v>
                </c:pt>
                <c:pt idx="21">
                  <c:v>3.6400000000000002E-2</c:v>
                </c:pt>
                <c:pt idx="22">
                  <c:v>3.6400000000000002E-2</c:v>
                </c:pt>
                <c:pt idx="23">
                  <c:v>3.6400000000000002E-2</c:v>
                </c:pt>
                <c:pt idx="24">
                  <c:v>3.6400000000000002E-2</c:v>
                </c:pt>
                <c:pt idx="25">
                  <c:v>3.6400000000000002E-2</c:v>
                </c:pt>
                <c:pt idx="26">
                  <c:v>3.6400000000000002E-2</c:v>
                </c:pt>
                <c:pt idx="27">
                  <c:v>3.6400000000000002E-2</c:v>
                </c:pt>
                <c:pt idx="28">
                  <c:v>3.6400000000000002E-2</c:v>
                </c:pt>
                <c:pt idx="29">
                  <c:v>3.6400000000000002E-2</c:v>
                </c:pt>
                <c:pt idx="30">
                  <c:v>3.6400000000000002E-2</c:v>
                </c:pt>
                <c:pt idx="31">
                  <c:v>3.6400000000000002E-2</c:v>
                </c:pt>
                <c:pt idx="32">
                  <c:v>3.6400000000000002E-2</c:v>
                </c:pt>
                <c:pt idx="33">
                  <c:v>3.6400000000000002E-2</c:v>
                </c:pt>
                <c:pt idx="34">
                  <c:v>3.6400000000000002E-2</c:v>
                </c:pt>
                <c:pt idx="35">
                  <c:v>3.6400000000000002E-2</c:v>
                </c:pt>
                <c:pt idx="36">
                  <c:v>3.6400000000000002E-2</c:v>
                </c:pt>
                <c:pt idx="37">
                  <c:v>3.6400000000000002E-2</c:v>
                </c:pt>
                <c:pt idx="38">
                  <c:v>3.6400000000000002E-2</c:v>
                </c:pt>
                <c:pt idx="39">
                  <c:v>3.6400000000000002E-2</c:v>
                </c:pt>
                <c:pt idx="40">
                  <c:v>3.6400000000000002E-2</c:v>
                </c:pt>
                <c:pt idx="41">
                  <c:v>3.6400000000000002E-2</c:v>
                </c:pt>
                <c:pt idx="42">
                  <c:v>3.6400000000000002E-2</c:v>
                </c:pt>
                <c:pt idx="43">
                  <c:v>3.6400000000000002E-2</c:v>
                </c:pt>
                <c:pt idx="44">
                  <c:v>3.6400000000000002E-2</c:v>
                </c:pt>
                <c:pt idx="45">
                  <c:v>3.6400000000000002E-2</c:v>
                </c:pt>
                <c:pt idx="46">
                  <c:v>3.6400000000000002E-2</c:v>
                </c:pt>
                <c:pt idx="47">
                  <c:v>3.6400000000000002E-2</c:v>
                </c:pt>
                <c:pt idx="48">
                  <c:v>3.6400000000000002E-2</c:v>
                </c:pt>
                <c:pt idx="49">
                  <c:v>3.6400000000000002E-2</c:v>
                </c:pt>
                <c:pt idx="50">
                  <c:v>3.6400000000000002E-2</c:v>
                </c:pt>
                <c:pt idx="51">
                  <c:v>3.6400000000000002E-2</c:v>
                </c:pt>
                <c:pt idx="52">
                  <c:v>3.6400000000000002E-2</c:v>
                </c:pt>
                <c:pt idx="53">
                  <c:v>3.6400000000000002E-2</c:v>
                </c:pt>
                <c:pt idx="54">
                  <c:v>3.6400000000000002E-2</c:v>
                </c:pt>
                <c:pt idx="55">
                  <c:v>3.6400000000000002E-2</c:v>
                </c:pt>
                <c:pt idx="56">
                  <c:v>3.6400000000000002E-2</c:v>
                </c:pt>
                <c:pt idx="57">
                  <c:v>3.6400000000000002E-2</c:v>
                </c:pt>
                <c:pt idx="58">
                  <c:v>3.6400000000000002E-2</c:v>
                </c:pt>
                <c:pt idx="59">
                  <c:v>3.6400000000000002E-2</c:v>
                </c:pt>
                <c:pt idx="60">
                  <c:v>3.6400000000000002E-2</c:v>
                </c:pt>
                <c:pt idx="61">
                  <c:v>3.6400000000000002E-2</c:v>
                </c:pt>
                <c:pt idx="62">
                  <c:v>3.6400000000000002E-2</c:v>
                </c:pt>
                <c:pt idx="63">
                  <c:v>3.6400000000000002E-2</c:v>
                </c:pt>
                <c:pt idx="64">
                  <c:v>3.6400000000000002E-2</c:v>
                </c:pt>
                <c:pt idx="65">
                  <c:v>3.6400000000000002E-2</c:v>
                </c:pt>
                <c:pt idx="66">
                  <c:v>3.6400000000000002E-2</c:v>
                </c:pt>
                <c:pt idx="67">
                  <c:v>3.6400000000000002E-2</c:v>
                </c:pt>
                <c:pt idx="68">
                  <c:v>3.6400000000000002E-2</c:v>
                </c:pt>
                <c:pt idx="69">
                  <c:v>3.6400000000000002E-2</c:v>
                </c:pt>
                <c:pt idx="70">
                  <c:v>3.6400000000000002E-2</c:v>
                </c:pt>
                <c:pt idx="71">
                  <c:v>3.6400000000000002E-2</c:v>
                </c:pt>
                <c:pt idx="72">
                  <c:v>3.6400000000000002E-2</c:v>
                </c:pt>
                <c:pt idx="73">
                  <c:v>3.6400000000000002E-2</c:v>
                </c:pt>
                <c:pt idx="74">
                  <c:v>3.6400000000000002E-2</c:v>
                </c:pt>
                <c:pt idx="75">
                  <c:v>3.6400000000000002E-2</c:v>
                </c:pt>
                <c:pt idx="76">
                  <c:v>3.6400000000000002E-2</c:v>
                </c:pt>
                <c:pt idx="77">
                  <c:v>3.6400000000000002E-2</c:v>
                </c:pt>
                <c:pt idx="78">
                  <c:v>3.6400000000000002E-2</c:v>
                </c:pt>
                <c:pt idx="79">
                  <c:v>3.6400000000000002E-2</c:v>
                </c:pt>
                <c:pt idx="80">
                  <c:v>3.6400000000000002E-2</c:v>
                </c:pt>
                <c:pt idx="81">
                  <c:v>3.6400000000000002E-2</c:v>
                </c:pt>
                <c:pt idx="82">
                  <c:v>3.6400000000000002E-2</c:v>
                </c:pt>
                <c:pt idx="83">
                  <c:v>3.6400000000000002E-2</c:v>
                </c:pt>
                <c:pt idx="84">
                  <c:v>3.6400000000000002E-2</c:v>
                </c:pt>
                <c:pt idx="85">
                  <c:v>3.6400000000000002E-2</c:v>
                </c:pt>
                <c:pt idx="86">
                  <c:v>3.6400000000000002E-2</c:v>
                </c:pt>
                <c:pt idx="87">
                  <c:v>3.6400000000000002E-2</c:v>
                </c:pt>
                <c:pt idx="88">
                  <c:v>3.6400000000000002E-2</c:v>
                </c:pt>
                <c:pt idx="89">
                  <c:v>3.6400000000000002E-2</c:v>
                </c:pt>
                <c:pt idx="90">
                  <c:v>3.6400000000000002E-2</c:v>
                </c:pt>
                <c:pt idx="91">
                  <c:v>3.6400000000000002E-2</c:v>
                </c:pt>
                <c:pt idx="92">
                  <c:v>3.6400000000000002E-2</c:v>
                </c:pt>
                <c:pt idx="93">
                  <c:v>3.6400000000000002E-2</c:v>
                </c:pt>
                <c:pt idx="94">
                  <c:v>3.6400000000000002E-2</c:v>
                </c:pt>
                <c:pt idx="95">
                  <c:v>3.6400000000000002E-2</c:v>
                </c:pt>
                <c:pt idx="96">
                  <c:v>3.6400000000000002E-2</c:v>
                </c:pt>
                <c:pt idx="97">
                  <c:v>3.6400000000000002E-2</c:v>
                </c:pt>
                <c:pt idx="98">
                  <c:v>3.6400000000000002E-2</c:v>
                </c:pt>
                <c:pt idx="99">
                  <c:v>3.6400000000000002E-2</c:v>
                </c:pt>
                <c:pt idx="100">
                  <c:v>3.6400000000000002E-2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60-4CF9-BE9A-ABBB82E80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2946832"/>
        <c:axId val="2102959312"/>
      </c:lineChart>
      <c:catAx>
        <c:axId val="210294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959312"/>
        <c:crosses val="autoZero"/>
        <c:auto val="1"/>
        <c:lblAlgn val="ctr"/>
        <c:lblOffset val="100"/>
        <c:noMultiLvlLbl val="0"/>
      </c:catAx>
      <c:valAx>
        <c:axId val="210295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out"/>
        <c:minorTickMark val="out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94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= a(t)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Лист2!$E$4:$E$104</c:f>
              <c:strCache>
                <c:ptCount val="101"/>
                <c:pt idx="0">
                  <c:v>-302,84</c:v>
                </c:pt>
                <c:pt idx="1">
                  <c:v>-30,9943402</c:v>
                </c:pt>
                <c:pt idx="2">
                  <c:v>-3,172134211</c:v>
                </c:pt>
                <c:pt idx="3">
                  <c:v>-0,324653965</c:v>
                </c:pt>
                <c:pt idx="4">
                  <c:v>-0,033226903</c:v>
                </c:pt>
                <c:pt idx="5">
                  <c:v>-0,003400627</c:v>
                </c:pt>
                <c:pt idx="6">
                  <c:v>-0,000348039</c:v>
                </c:pt>
                <c:pt idx="7">
                  <c:v>-3,56203E-05</c:v>
                </c:pt>
                <c:pt idx="8">
                  <c:v>-3,64558E-06</c:v>
                </c:pt>
                <c:pt idx="9">
                  <c:v>-3,73109E-07</c:v>
                </c:pt>
                <c:pt idx="10">
                  <c:v>-3,81861E-08</c:v>
                </c:pt>
                <c:pt idx="11">
                  <c:v>-3,90817E-09</c:v>
                </c:pt>
                <c:pt idx="12">
                  <c:v>-3,99984E-10</c:v>
                </c:pt>
                <c:pt idx="13">
                  <c:v>-4,09366E-11</c:v>
                </c:pt>
                <c:pt idx="14">
                  <c:v>-4,18969E-12</c:v>
                </c:pt>
                <c:pt idx="15">
                  <c:v>-4,28796E-13</c:v>
                </c:pt>
                <c:pt idx="16">
                  <c:v>-4,38854E-14</c:v>
                </c:pt>
                <c:pt idx="17">
                  <c:v>-4,49147E-15</c:v>
                </c:pt>
                <c:pt idx="18">
                  <c:v>-4,59683E-16</c:v>
                </c:pt>
                <c:pt idx="19">
                  <c:v>-4,70465E-17</c:v>
                </c:pt>
                <c:pt idx="20">
                  <c:v>-4,815E-18</c:v>
                </c:pt>
                <c:pt idx="21">
                  <c:v>-4,92794E-19</c:v>
                </c:pt>
                <c:pt idx="22">
                  <c:v>-5,04353E-20</c:v>
                </c:pt>
                <c:pt idx="23">
                  <c:v>-5,16183E-21</c:v>
                </c:pt>
                <c:pt idx="24">
                  <c:v>-5,28291E-22</c:v>
                </c:pt>
                <c:pt idx="25">
                  <c:v>-5,40682E-23</c:v>
                </c:pt>
                <c:pt idx="26">
                  <c:v>-5,53365E-24</c:v>
                </c:pt>
                <c:pt idx="27">
                  <c:v>-5,66344E-25</c:v>
                </c:pt>
                <c:pt idx="28">
                  <c:v>-5,79628E-26</c:v>
                </c:pt>
                <c:pt idx="29">
                  <c:v>-5,93224E-27</c:v>
                </c:pt>
                <c:pt idx="30">
                  <c:v>-6,07139E-28</c:v>
                </c:pt>
                <c:pt idx="31">
                  <c:v>-6,2138E-29</c:v>
                </c:pt>
                <c:pt idx="32">
                  <c:v>-6,35955E-30</c:v>
                </c:pt>
                <c:pt idx="33">
                  <c:v>-6,50872E-31</c:v>
                </c:pt>
                <c:pt idx="34">
                  <c:v>-6,66139E-32</c:v>
                </c:pt>
                <c:pt idx="35">
                  <c:v>-6,81764E-33</c:v>
                </c:pt>
                <c:pt idx="36">
                  <c:v>-6,97755E-34</c:v>
                </c:pt>
                <c:pt idx="37">
                  <c:v>-7,14121E-35</c:v>
                </c:pt>
                <c:pt idx="38">
                  <c:v>-7,30872E-36</c:v>
                </c:pt>
                <c:pt idx="39">
                  <c:v>-7,48015E-37</c:v>
                </c:pt>
                <c:pt idx="40">
                  <c:v>-7,65561E-38</c:v>
                </c:pt>
                <c:pt idx="41">
                  <c:v>-7,83518E-39</c:v>
                </c:pt>
                <c:pt idx="42">
                  <c:v>-8,01896E-40</c:v>
                </c:pt>
                <c:pt idx="43">
                  <c:v>-8,20705E-41</c:v>
                </c:pt>
                <c:pt idx="44">
                  <c:v>-8,39955E-42</c:v>
                </c:pt>
                <c:pt idx="45">
                  <c:v>-8,59657E-43</c:v>
                </c:pt>
                <c:pt idx="46">
                  <c:v>-8,79821E-44</c:v>
                </c:pt>
                <c:pt idx="47">
                  <c:v>-9,00458E-45</c:v>
                </c:pt>
                <c:pt idx="48">
                  <c:v>-9,2158E-46</c:v>
                </c:pt>
                <c:pt idx="49">
                  <c:v>-9,43196E-47</c:v>
                </c:pt>
                <c:pt idx="50">
                  <c:v>-9,6532E-48</c:v>
                </c:pt>
                <c:pt idx="51">
                  <c:v>-9,87962E-49</c:v>
                </c:pt>
                <c:pt idx="52">
                  <c:v>-1,01114E-49</c:v>
                </c:pt>
                <c:pt idx="53">
                  <c:v>-1,03485E-50</c:v>
                </c:pt>
                <c:pt idx="54">
                  <c:v>-1,05913E-51</c:v>
                </c:pt>
                <c:pt idx="55">
                  <c:v>-1,08397E-52</c:v>
                </c:pt>
                <c:pt idx="56">
                  <c:v>-1,10939E-53</c:v>
                </c:pt>
                <c:pt idx="57">
                  <c:v>-1,13542E-54</c:v>
                </c:pt>
                <c:pt idx="58">
                  <c:v>-1,16205E-55</c:v>
                </c:pt>
                <c:pt idx="59">
                  <c:v>-1,18931E-56</c:v>
                </c:pt>
                <c:pt idx="60">
                  <c:v>-1,2172E-57</c:v>
                </c:pt>
                <c:pt idx="61">
                  <c:v>-1,24575E-58</c:v>
                </c:pt>
                <c:pt idx="62">
                  <c:v>-1,27497E-59</c:v>
                </c:pt>
                <c:pt idx="63">
                  <c:v>-1,30488E-60</c:v>
                </c:pt>
                <c:pt idx="64">
                  <c:v>-1,33549E-61</c:v>
                </c:pt>
                <c:pt idx="65">
                  <c:v>-1,36681E-62</c:v>
                </c:pt>
                <c:pt idx="66">
                  <c:v>-1,39887E-63</c:v>
                </c:pt>
                <c:pt idx="67">
                  <c:v>-1,43168E-64</c:v>
                </c:pt>
                <c:pt idx="68">
                  <c:v>-1,46526E-65</c:v>
                </c:pt>
                <c:pt idx="69">
                  <c:v>-1,49963E-66</c:v>
                </c:pt>
                <c:pt idx="70">
                  <c:v>-1,53481E-67</c:v>
                </c:pt>
                <c:pt idx="71">
                  <c:v>-1,57081E-68</c:v>
                </c:pt>
                <c:pt idx="72">
                  <c:v>-1,60765E-69</c:v>
                </c:pt>
                <c:pt idx="73">
                  <c:v>-1,64536E-70</c:v>
                </c:pt>
                <c:pt idx="74">
                  <c:v>-1,68396E-71</c:v>
                </c:pt>
                <c:pt idx="75">
                  <c:v>-1,72346E-72</c:v>
                </c:pt>
                <c:pt idx="76">
                  <c:v>-1,76388E-73</c:v>
                </c:pt>
                <c:pt idx="77">
                  <c:v>-1,80525E-74</c:v>
                </c:pt>
                <c:pt idx="78">
                  <c:v>-1,8476E-75</c:v>
                </c:pt>
                <c:pt idx="79">
                  <c:v>-1,89094E-76</c:v>
                </c:pt>
                <c:pt idx="80">
                  <c:v>-1,93529E-77</c:v>
                </c:pt>
                <c:pt idx="81">
                  <c:v>-1,98068E-78</c:v>
                </c:pt>
                <c:pt idx="82">
                  <c:v>-2,02714E-79</c:v>
                </c:pt>
                <c:pt idx="83">
                  <c:v>-2,07469E-80</c:v>
                </c:pt>
                <c:pt idx="84">
                  <c:v>-2,12335E-81</c:v>
                </c:pt>
                <c:pt idx="85">
                  <c:v>-2,17316E-82</c:v>
                </c:pt>
                <c:pt idx="86">
                  <c:v>-2,22413E-83</c:v>
                </c:pt>
                <c:pt idx="87">
                  <c:v>-2,2763E-84</c:v>
                </c:pt>
                <c:pt idx="88">
                  <c:v>-2,3297E-85</c:v>
                </c:pt>
                <c:pt idx="89">
                  <c:v>-2,38434E-86</c:v>
                </c:pt>
                <c:pt idx="90">
                  <c:v>-2,44027E-87</c:v>
                </c:pt>
                <c:pt idx="91">
                  <c:v>-2,49751E-88</c:v>
                </c:pt>
                <c:pt idx="92">
                  <c:v>-2,55609E-89</c:v>
                </c:pt>
                <c:pt idx="93">
                  <c:v>-2,61604E-90</c:v>
                </c:pt>
                <c:pt idx="94">
                  <c:v>-2,67741E-91</c:v>
                </c:pt>
                <c:pt idx="95">
                  <c:v>-2,74021E-92</c:v>
                </c:pt>
                <c:pt idx="96">
                  <c:v>-2,80448E-93</c:v>
                </c:pt>
                <c:pt idx="97">
                  <c:v>-2,87026E-94</c:v>
                </c:pt>
                <c:pt idx="98">
                  <c:v>-2,93759E-95</c:v>
                </c:pt>
                <c:pt idx="99">
                  <c:v>-3,00649E-96</c:v>
                </c:pt>
                <c:pt idx="100">
                  <c:v>-3,07701E-97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Лист2!$F$4:$F$104</c:f>
              <c:numCache>
                <c:formatCode>0.00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Лист2!$E$4:$E$104</c:f>
              <c:numCache>
                <c:formatCode>General</c:formatCode>
                <c:ptCount val="101"/>
                <c:pt idx="0">
                  <c:v>-302.83999999999997</c:v>
                </c:pt>
                <c:pt idx="1">
                  <c:v>-30.9943401999112</c:v>
                </c:pt>
                <c:pt idx="2">
                  <c:v>-3.1721342108962864</c:v>
                </c:pt>
                <c:pt idx="3">
                  <c:v>-0.32465396543487124</c:v>
                </c:pt>
                <c:pt idx="4">
                  <c:v>-3.3226903486787106E-2</c:v>
                </c:pt>
                <c:pt idx="5">
                  <c:v>-3.4006272304157111E-3</c:v>
                </c:pt>
                <c:pt idx="6">
                  <c:v>-3.4803921962946307E-4</c:v>
                </c:pt>
                <c:pt idx="7">
                  <c:v>-3.5620281257783503E-5</c:v>
                </c:pt>
                <c:pt idx="8">
                  <c:v>-3.6455789041086549E-6</c:v>
                </c:pt>
                <c:pt idx="9">
                  <c:v>-3.7310894458976079E-7</c:v>
                </c:pt>
                <c:pt idx="10">
                  <c:v>-3.818605719272496E-8</c:v>
                </c:pt>
                <c:pt idx="11">
                  <c:v>-3.90817477058707E-9</c:v>
                </c:pt>
                <c:pt idx="12">
                  <c:v>-3.9998447497122443E-10</c:v>
                </c:pt>
                <c:pt idx="13">
                  <c:v>-4.0936649359202736E-11</c:v>
                </c:pt>
                <c:pt idx="14">
                  <c:v>-4.1896857643759169E-12</c:v>
                </c:pt>
                <c:pt idx="15">
                  <c:v>-4.2879588532490142E-13</c:v>
                </c:pt>
                <c:pt idx="16">
                  <c:v>-4.3885370314628397E-14</c:v>
                </c:pt>
                <c:pt idx="17">
                  <c:v>-4.4914743670937532E-15</c:v>
                </c:pt>
                <c:pt idx="18">
                  <c:v>-4.5968261964365746E-16</c:v>
                </c:pt>
                <c:pt idx="19">
                  <c:v>-4.704649153751768E-17</c:v>
                </c:pt>
                <c:pt idx="20">
                  <c:v>-4.8150012017106778E-18</c:v>
                </c:pt>
                <c:pt idx="21">
                  <c:v>-4.9279416625546057E-19</c:v>
                </c:pt>
                <c:pt idx="22">
                  <c:v>-5.0435312499845791E-20</c:v>
                </c:pt>
                <c:pt idx="23">
                  <c:v>-5.1618321017997932E-21</c:v>
                </c:pt>
                <c:pt idx="24">
                  <c:v>-5.2829078133009543E-22</c:v>
                </c:pt>
                <c:pt idx="25">
                  <c:v>-5.4068234714772892E-23</c:v>
                </c:pt>
                <c:pt idx="26">
                  <c:v>-5.5336456899957544E-24</c:v>
                </c:pt>
                <c:pt idx="27">
                  <c:v>-5.6634426450105751E-25</c:v>
                </c:pt>
                <c:pt idx="28">
                  <c:v>-5.7962841118129089E-26</c:v>
                </c:pt>
                <c:pt idx="29">
                  <c:v>-5.9322415023402261E-27</c:v>
                </c:pt>
                <c:pt idx="30">
                  <c:v>-6.0713879035651175E-28</c:v>
                </c:pt>
                <c:pt idx="31">
                  <c:v>-6.2137981167851338E-29</c:v>
                </c:pt>
                <c:pt idx="32">
                  <c:v>-6.359548697834063E-30</c:v>
                </c:pt>
                <c:pt idx="33">
                  <c:v>-6.5087179982356761E-31</c:v>
                </c:pt>
                <c:pt idx="34">
                  <c:v>-6.6613862073240781E-32</c:v>
                </c:pt>
                <c:pt idx="35">
                  <c:v>-6.8176353953506633E-33</c:v>
                </c:pt>
                <c:pt idx="36">
                  <c:v>-6.9775495576032023E-34</c:v>
                </c:pt>
                <c:pt idx="37">
                  <c:v>-7.1412146595592181E-35</c:v>
                </c:pt>
                <c:pt idx="38">
                  <c:v>-7.3087186830990731E-36</c:v>
                </c:pt>
                <c:pt idx="39">
                  <c:v>-7.4801516738019208E-37</c:v>
                </c:pt>
                <c:pt idx="40">
                  <c:v>-7.6556057893525559E-38</c:v>
                </c:pt>
                <c:pt idx="41">
                  <c:v>-7.8351753490821493E-39</c:v>
                </c:pt>
                <c:pt idx="42">
                  <c:v>-8.0189568846722546E-40</c:v>
                </c:pt>
                <c:pt idx="43">
                  <c:v>-8.2070491920469358E-41</c:v>
                </c:pt>
                <c:pt idx="44">
                  <c:v>-8.3995533844838891E-42</c:v>
                </c:pt>
                <c:pt idx="45">
                  <c:v>-8.596572946968912E-43</c:v>
                </c:pt>
                <c:pt idx="46">
                  <c:v>-8.7982137918276547E-44</c:v>
                </c:pt>
                <c:pt idx="47">
                  <c:v>-9.0045843156603518E-45</c:v>
                </c:pt>
                <c:pt idx="48">
                  <c:v>-9.2157954576133482E-46</c:v>
                </c:pt>
                <c:pt idx="49">
                  <c:v>-9.4319607590166923E-47</c:v>
                </c:pt>
                <c:pt idx="50">
                  <c:v>-9.6531964244213837E-48</c:v>
                </c:pt>
                <c:pt idx="51">
                  <c:v>-9.8796213840669652E-49</c:v>
                </c:pt>
                <c:pt idx="52">
                  <c:v>-1.0111357357815545E-49</c:v>
                </c:pt>
                <c:pt idx="53">
                  <c:v>-1.0348528920585506E-50</c:v>
                </c:pt>
                <c:pt idx="54">
                  <c:v>-1.0591263569318577E-51</c:v>
                </c:pt>
                <c:pt idx="55">
                  <c:v>-1.0839691791519847E-52</c:v>
                </c:pt>
                <c:pt idx="56">
                  <c:v>-1.1093947135403104E-53</c:v>
                </c:pt>
                <c:pt idx="57">
                  <c:v>-1.1354166281684393E-54</c:v>
                </c:pt>
                <c:pt idx="58">
                  <c:v>-1.1620489117054493E-55</c:v>
                </c:pt>
                <c:pt idx="59">
                  <c:v>-1.189305880938298E-56</c:v>
                </c:pt>
                <c:pt idx="60">
                  <c:v>-1.2172021884677335E-57</c:v>
                </c:pt>
                <c:pt idx="61">
                  <c:v>-1.2457528305853094E-58</c:v>
                </c:pt>
                <c:pt idx="62">
                  <c:v>-1.2749731553349119E-59</c:v>
                </c:pt>
                <c:pt idx="63">
                  <c:v>-1.3048788707635929E-60</c:v>
                </c:pt>
                <c:pt idx="64">
                  <c:v>-1.33548605336557E-61</c:v>
                </c:pt>
                <c:pt idx="65">
                  <c:v>-1.3668111567246537E-62</c:v>
                </c:pt>
                <c:pt idx="66">
                  <c:v>-1.3988710203591675E-63</c:v>
                </c:pt>
                <c:pt idx="67">
                  <c:v>-1.4316828787745712E-64</c:v>
                </c:pt>
                <c:pt idx="68">
                  <c:v>-1.4652643707280234E-65</c:v>
                </c:pt>
                <c:pt idx="69">
                  <c:v>-1.4996335487106933E-66</c:v>
                </c:pt>
                <c:pt idx="70">
                  <c:v>-1.5348088886520342E-67</c:v>
                </c:pt>
                <c:pt idx="71">
                  <c:v>-1.570809299852363E-68</c:v>
                </c:pt>
                <c:pt idx="72">
                  <c:v>-1.6076541351475582E-69</c:v>
                </c:pt>
                <c:pt idx="73">
                  <c:v>-1.6453632013128266E-70</c:v>
                </c:pt>
                <c:pt idx="74">
                  <c:v>-1.6839567697101927E-71</c:v>
                </c:pt>
                <c:pt idx="75">
                  <c:v>-1.7234555871860697E-72</c:v>
                </c:pt>
                <c:pt idx="76">
                  <c:v>-1.7638808872236646E-73</c:v>
                </c:pt>
                <c:pt idx="77">
                  <c:v>-1.8052544013581983E-74</c:v>
                </c:pt>
                <c:pt idx="78">
                  <c:v>-1.847598370858594E-75</c:v>
                </c:pt>
                <c:pt idx="79">
                  <c:v>-1.8909355586842831E-76</c:v>
                </c:pt>
                <c:pt idx="80">
                  <c:v>-1.9352892617213177E-77</c:v>
                </c:pt>
                <c:pt idx="81">
                  <c:v>-1.9806833233068862E-78</c:v>
                </c:pt>
                <c:pt idx="82">
                  <c:v>-2.0271421460462487E-79</c:v>
                </c:pt>
                <c:pt idx="83">
                  <c:v>-2.0746907049312353E-80</c:v>
                </c:pt>
                <c:pt idx="84">
                  <c:v>-2.1233545607658351E-81</c:v>
                </c:pt>
                <c:pt idx="85">
                  <c:v>-2.1731598739072681E-82</c:v>
                </c:pt>
                <c:pt idx="86">
                  <c:v>-2.2241334183290933E-83</c:v>
                </c:pt>
                <c:pt idx="87">
                  <c:v>-2.2763025960138559E-84</c:v>
                </c:pt>
                <c:pt idx="88">
                  <c:v>-2.3296954516838844E-85</c:v>
                </c:pt>
                <c:pt idx="89">
                  <c:v>-2.3843406878772398E-86</c:v>
                </c:pt>
                <c:pt idx="90">
                  <c:v>-2.440267680377683E-87</c:v>
                </c:pt>
                <c:pt idx="91">
                  <c:v>-2.4975064940058903E-88</c:v>
                </c:pt>
                <c:pt idx="92">
                  <c:v>-2.5560878987817451E-89</c:v>
                </c:pt>
                <c:pt idx="93">
                  <c:v>-2.6160433864653164E-90</c:v>
                </c:pt>
                <c:pt idx="94">
                  <c:v>-2.6774051874863438E-91</c:v>
                </c:pt>
                <c:pt idx="95">
                  <c:v>-2.7402062882696839E-92</c:v>
                </c:pt>
                <c:pt idx="96">
                  <c:v>-2.8044804489686582E-93</c:v>
                </c:pt>
                <c:pt idx="97">
                  <c:v>-2.8702622216131344E-94</c:v>
                </c:pt>
                <c:pt idx="98">
                  <c:v>-2.9375869686841492E-95</c:v>
                </c:pt>
                <c:pt idx="99">
                  <c:v>-3.0064908821233244E-96</c:v>
                </c:pt>
                <c:pt idx="100">
                  <c:v>-3.0770110027889916E-97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94-4405-B0B6-4E9A6A523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7941584"/>
        <c:axId val="2087942416"/>
      </c:lineChart>
      <c:catAx>
        <c:axId val="208794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942416"/>
        <c:crosses val="autoZero"/>
        <c:auto val="1"/>
        <c:lblAlgn val="ctr"/>
        <c:lblOffset val="100"/>
        <c:noMultiLvlLbl val="0"/>
      </c:catAx>
      <c:valAx>
        <c:axId val="20879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0"/>
        <c:majorTickMark val="out"/>
        <c:minorTickMark val="out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941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8710-8C33-483F-A08B-818FDFAD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2</cp:revision>
  <dcterms:created xsi:type="dcterms:W3CDTF">2022-10-05T18:31:00Z</dcterms:created>
  <dcterms:modified xsi:type="dcterms:W3CDTF">2022-10-05T18:31:00Z</dcterms:modified>
</cp:coreProperties>
</file>