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88" w:rsidRDefault="00581E88">
      <w:r>
        <w:t>В Крыловском государственном научном центре создана Единая корпоративная информационно-аналитическая система. ЕКИАС</w:t>
      </w:r>
      <w:r>
        <w:rPr>
          <w:rStyle w:val="a6"/>
        </w:rPr>
        <w:footnoteReference w:id="1"/>
      </w:r>
      <w:r>
        <w:t xml:space="preserve"> предназначена для автоматизации основных видов </w:t>
      </w:r>
      <w:r w:rsidR="00C2558B">
        <w:t>управленческий</w:t>
      </w:r>
      <w:r>
        <w:t xml:space="preserve"> и учетной деятельности </w:t>
      </w:r>
      <w:r w:rsidR="00C2558B">
        <w:t>Крыловского ГНЦ, накопления и анализа базы данных показателей результативности и эффективности деятельности, создания единого информационного пространства Крыловского ГНЦ.</w:t>
      </w:r>
    </w:p>
    <w:p w:rsidR="00EB00A1" w:rsidRDefault="00EB00A1">
      <w:r>
        <w:t>На данный момент на надлежащем уровне автоматизированы</w:t>
      </w:r>
      <w:r w:rsidR="00C2558B">
        <w:t xml:space="preserve"> </w:t>
      </w:r>
      <w:r>
        <w:t>следующие направления обеспечивающей деятельности Крыловского ГНЦ:</w:t>
      </w:r>
    </w:p>
    <w:p w:rsidR="00131800" w:rsidRDefault="00EB00A1" w:rsidP="00EB00A1">
      <w:pPr>
        <w:pStyle w:val="a3"/>
        <w:numPr>
          <w:ilvl w:val="0"/>
          <w:numId w:val="3"/>
        </w:numPr>
      </w:pPr>
      <w:r>
        <w:t xml:space="preserve">Бухгалтерский, налоговый учет, реализованный на основе платформы 1С: Предприятие 8 </w:t>
      </w:r>
      <w:r>
        <w:rPr>
          <w:lang w:val="en-US"/>
        </w:rPr>
        <w:t>enterprise</w:t>
      </w:r>
      <w:r w:rsidRPr="00EB00A1">
        <w:t xml:space="preserve"> – 1</w:t>
      </w:r>
      <w:r>
        <w:rPr>
          <w:lang w:val="en-US"/>
        </w:rPr>
        <w:t>C</w:t>
      </w:r>
      <w:r>
        <w:t>: Управление производственным предприятием (1С: УПП);</w:t>
      </w:r>
    </w:p>
    <w:p w:rsidR="00647024" w:rsidRDefault="00EB00A1" w:rsidP="00EB00A1">
      <w:pPr>
        <w:pStyle w:val="a3"/>
        <w:numPr>
          <w:ilvl w:val="0"/>
          <w:numId w:val="3"/>
        </w:numPr>
      </w:pPr>
      <w:r>
        <w:t>Кадровый учет предприятия, автоматизированный посредством типового решения на платформе 1С: Предприятие – 1С: Зарплата и кадры (1С: Зарплата и управление персоналом проф);</w:t>
      </w:r>
    </w:p>
    <w:p w:rsidR="00647024" w:rsidRDefault="00C2558B" w:rsidP="00977DD9">
      <w:r>
        <w:t xml:space="preserve">Подсистема электронного документооборота (далее – СЭД) предназначена для совершенствования документно-ориентированной деятельности ФГУП «Крыловский государственный научный центр», в части автоматизации непрофильного документооборота, и в соответствии с требованиями системы менеджмента качества. </w:t>
      </w:r>
      <w:r w:rsidR="00647024">
        <w:t>СЭД должна обеспечивать следующую функциональность: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Общий документооборот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Внутренний документооборот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Управление исполнительской дисциплиной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 xml:space="preserve"> Коллегиальная управленческая деятельность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Договорной документооборот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Управление документацией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Архивное дело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Факс</w:t>
      </w:r>
    </w:p>
    <w:p w:rsidR="00647024" w:rsidRDefault="00827A93" w:rsidP="00977DD9">
      <w:r>
        <w:t>Подсистема аналитической обработки информации и регулярной отчетности (</w:t>
      </w:r>
      <w:r w:rsidRPr="00977DD9">
        <w:rPr>
          <w:lang w:val="en-US"/>
        </w:rPr>
        <w:t>BI</w:t>
      </w:r>
      <w:r w:rsidRPr="00827A93">
        <w:t>-</w:t>
      </w:r>
      <w:r w:rsidRPr="00977DD9">
        <w:rPr>
          <w:lang w:val="en-US"/>
        </w:rPr>
        <w:t>Business</w:t>
      </w:r>
      <w:r w:rsidRPr="00827A93">
        <w:t xml:space="preserve"> </w:t>
      </w:r>
      <w:r w:rsidRPr="00977DD9">
        <w:rPr>
          <w:lang w:val="en-US"/>
        </w:rPr>
        <w:t>Intelligence</w:t>
      </w:r>
      <w:r w:rsidRPr="00827A93">
        <w:t xml:space="preserve">). </w:t>
      </w:r>
      <w:r>
        <w:t>Данная подсистема призвана повысить эффективность принятия управленческих решений, управленческой деятельности в целом и, в конечном итоге, эффективность и результативность функционирования всего КГНЦ.</w:t>
      </w:r>
    </w:p>
    <w:p w:rsidR="00295068" w:rsidRPr="00295068" w:rsidRDefault="00295068" w:rsidP="00977DD9">
      <w:r>
        <w:t xml:space="preserve">Программное обеспечение общего назначения, используемое в организации: </w:t>
      </w:r>
      <w:r>
        <w:rPr>
          <w:lang w:val="en-US"/>
        </w:rPr>
        <w:t>MS</w:t>
      </w:r>
      <w:r w:rsidRPr="00295068">
        <w:t xml:space="preserve"> </w:t>
      </w:r>
      <w:r>
        <w:rPr>
          <w:lang w:val="en-US"/>
        </w:rPr>
        <w:t>Word</w:t>
      </w:r>
      <w:r w:rsidRPr="00295068">
        <w:t xml:space="preserve">, </w:t>
      </w:r>
      <w:r>
        <w:rPr>
          <w:lang w:val="en-US"/>
        </w:rPr>
        <w:t>MS</w:t>
      </w:r>
      <w:r w:rsidRPr="00295068">
        <w:t xml:space="preserve"> </w:t>
      </w:r>
      <w:r>
        <w:rPr>
          <w:lang w:val="en-US"/>
        </w:rPr>
        <w:t>Excel</w:t>
      </w:r>
      <w:r w:rsidRPr="00295068">
        <w:t xml:space="preserve">, </w:t>
      </w:r>
      <w:proofErr w:type="spellStart"/>
      <w:r w:rsidRPr="00295068">
        <w:t>Internet</w:t>
      </w:r>
      <w:proofErr w:type="spellEnd"/>
      <w:r w:rsidRPr="00295068">
        <w:t xml:space="preserve"> </w:t>
      </w:r>
      <w:proofErr w:type="spellStart"/>
      <w:r w:rsidRPr="00295068">
        <w:t>Explorer</w:t>
      </w:r>
      <w:proofErr w:type="spellEnd"/>
      <w:r w:rsidRPr="00295068">
        <w:t xml:space="preserve">, </w:t>
      </w:r>
      <w:r w:rsidR="00D1200E">
        <w:t xml:space="preserve">набор офисных приложений </w:t>
      </w:r>
      <w:r w:rsidR="00D1200E" w:rsidRPr="00D1200E">
        <w:t xml:space="preserve">IBM </w:t>
      </w:r>
      <w:proofErr w:type="spellStart"/>
      <w:r w:rsidR="00D1200E" w:rsidRPr="00D1200E">
        <w:t>Lotus</w:t>
      </w:r>
      <w:proofErr w:type="spellEnd"/>
      <w:r w:rsidR="00D1200E" w:rsidRPr="00D1200E">
        <w:t xml:space="preserve"> </w:t>
      </w:r>
      <w:proofErr w:type="spellStart"/>
      <w:r w:rsidR="00D1200E" w:rsidRPr="00D1200E">
        <w:t>Symphony</w:t>
      </w:r>
      <w:proofErr w:type="spellEnd"/>
      <w:r w:rsidR="00D1200E">
        <w:t>.</w:t>
      </w:r>
      <w:bookmarkStart w:id="0" w:name="_GoBack"/>
      <w:bookmarkEnd w:id="0"/>
    </w:p>
    <w:p w:rsidR="00EB00A1" w:rsidRDefault="00EB00A1" w:rsidP="00EB00A1">
      <w:pPr>
        <w:ind w:left="360"/>
      </w:pPr>
      <w:r>
        <w:t xml:space="preserve"> </w:t>
      </w:r>
    </w:p>
    <w:sectPr w:rsidR="00EB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6A7" w:rsidRDefault="007556A7" w:rsidP="00581E88">
      <w:pPr>
        <w:spacing w:after="0" w:line="240" w:lineRule="auto"/>
      </w:pPr>
      <w:r>
        <w:separator/>
      </w:r>
    </w:p>
  </w:endnote>
  <w:endnote w:type="continuationSeparator" w:id="0">
    <w:p w:rsidR="007556A7" w:rsidRDefault="007556A7" w:rsidP="0058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6A7" w:rsidRDefault="007556A7" w:rsidP="00581E88">
      <w:pPr>
        <w:spacing w:after="0" w:line="240" w:lineRule="auto"/>
      </w:pPr>
      <w:r>
        <w:separator/>
      </w:r>
    </w:p>
  </w:footnote>
  <w:footnote w:type="continuationSeparator" w:id="0">
    <w:p w:rsidR="007556A7" w:rsidRDefault="007556A7" w:rsidP="00581E88">
      <w:pPr>
        <w:spacing w:after="0" w:line="240" w:lineRule="auto"/>
      </w:pPr>
      <w:r>
        <w:continuationSeparator/>
      </w:r>
    </w:p>
  </w:footnote>
  <w:footnote w:id="1">
    <w:p w:rsidR="00581E88" w:rsidRDefault="00581E88">
      <w:pPr>
        <w:pStyle w:val="a4"/>
      </w:pPr>
      <w:r>
        <w:rPr>
          <w:rStyle w:val="a6"/>
        </w:rPr>
        <w:footnoteRef/>
      </w:r>
      <w:r>
        <w:t xml:space="preserve"> ЕКИАС – Единая корпоративная информационно-аналитическая система.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3616"/>
    <w:multiLevelType w:val="hybridMultilevel"/>
    <w:tmpl w:val="5F0E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51DC"/>
    <w:multiLevelType w:val="hybridMultilevel"/>
    <w:tmpl w:val="C19E440C"/>
    <w:lvl w:ilvl="0" w:tplc="31DEA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33670"/>
    <w:multiLevelType w:val="hybridMultilevel"/>
    <w:tmpl w:val="83CA8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34315"/>
    <w:multiLevelType w:val="hybridMultilevel"/>
    <w:tmpl w:val="797AABF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F08363E"/>
    <w:multiLevelType w:val="hybridMultilevel"/>
    <w:tmpl w:val="4B3221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3E"/>
    <w:rsid w:val="00131800"/>
    <w:rsid w:val="0017254B"/>
    <w:rsid w:val="001A0988"/>
    <w:rsid w:val="00295068"/>
    <w:rsid w:val="00581E88"/>
    <w:rsid w:val="00647024"/>
    <w:rsid w:val="007556A7"/>
    <w:rsid w:val="00827A93"/>
    <w:rsid w:val="00832CAF"/>
    <w:rsid w:val="00977DD9"/>
    <w:rsid w:val="00A1173E"/>
    <w:rsid w:val="00A2631E"/>
    <w:rsid w:val="00B965B6"/>
    <w:rsid w:val="00C2558B"/>
    <w:rsid w:val="00D1200E"/>
    <w:rsid w:val="00EB00A1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C08B7-2E13-4815-84B7-3AD95861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0A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81E8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81E8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81E88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D12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41FED-BED5-4411-BFE6-843196AEE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5</cp:revision>
  <dcterms:created xsi:type="dcterms:W3CDTF">2019-02-11T08:10:00Z</dcterms:created>
  <dcterms:modified xsi:type="dcterms:W3CDTF">2019-02-15T08:10:00Z</dcterms:modified>
</cp:coreProperties>
</file>