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69C" w:rsidRDefault="0017020D">
      <w:pPr>
        <w:rPr>
          <w:rFonts w:ascii="Source Sans Pro" w:hAnsi="Source Sans Pro"/>
          <w:sz w:val="28"/>
          <w:szCs w:val="28"/>
          <w:u w:val="single"/>
        </w:rPr>
      </w:pPr>
      <w:r>
        <w:rPr>
          <w:rFonts w:ascii="Source Sans Pro" w:hAnsi="Source Sans Pro"/>
          <w:sz w:val="28"/>
          <w:szCs w:val="28"/>
          <w:u w:val="single"/>
        </w:rPr>
        <w:t>Teil A</w:t>
      </w:r>
    </w:p>
    <w:p w:rsidR="0099469C" w:rsidRDefault="0017020D">
      <w:pPr>
        <w:rPr>
          <w:rFonts w:ascii="Source Sans Pro" w:hAnsi="Source Sans Pro"/>
          <w:b/>
          <w:sz w:val="28"/>
          <w:szCs w:val="28"/>
        </w:rPr>
      </w:pPr>
      <w:proofErr w:type="spellStart"/>
      <w:r>
        <w:rPr>
          <w:rFonts w:ascii="Source Sans Pro" w:hAnsi="Source Sans Pro"/>
          <w:b/>
          <w:sz w:val="28"/>
          <w:szCs w:val="28"/>
        </w:rPr>
        <w:t>Formalia</w:t>
      </w:r>
      <w:proofErr w:type="spellEnd"/>
    </w:p>
    <w:p w:rsidR="0099469C" w:rsidRDefault="0017020D">
      <w:r>
        <w:rPr>
          <w:rFonts w:ascii="Source Sans Pro" w:hAnsi="Source Sans Pro"/>
          <w:i/>
        </w:rPr>
        <w:t>Jim eröffnet die Sitzung um 18.33 Uhr.</w:t>
      </w:r>
    </w:p>
    <w:p w:rsidR="0099469C" w:rsidRDefault="0017020D">
      <w:pPr>
        <w:rPr>
          <w:rFonts w:ascii="Source Sans Pro" w:hAnsi="Source Sans Pro"/>
          <w:b/>
        </w:rPr>
      </w:pPr>
      <w:r>
        <w:rPr>
          <w:rFonts w:ascii="Source Sans Pro" w:hAnsi="Source Sans Pro"/>
          <w:b/>
        </w:rPr>
        <w:t>Geschäftsbericht Präsidium</w:t>
      </w:r>
    </w:p>
    <w:p w:rsidR="0099469C" w:rsidRDefault="0017020D">
      <w:pPr>
        <w:rPr>
          <w:rFonts w:ascii="Source Sans Pro" w:hAnsi="Source Sans Pro"/>
        </w:rPr>
      </w:pPr>
      <w:r>
        <w:rPr>
          <w:rFonts w:ascii="Source Sans Pro" w:hAnsi="Source Sans Pro"/>
        </w:rPr>
        <w:t>Jim berichtet aus dem Präsidium:</w:t>
      </w:r>
    </w:p>
    <w:p w:rsidR="0099469C" w:rsidRDefault="0017020D">
      <w:pPr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Nächste Sitzung des Studierendenparlamentes findet bereits in einer Woche am Donnerstag, 16. Juni 2016, statt. Dort wird u.a. der Haushalt </w:t>
      </w:r>
      <w:r>
        <w:rPr>
          <w:rFonts w:ascii="Source Sans Pro" w:hAnsi="Source Sans Pro"/>
        </w:rPr>
        <w:t>in erster Lesung beraten.</w:t>
      </w:r>
    </w:p>
    <w:p w:rsidR="0099469C" w:rsidRDefault="0017020D">
      <w:pPr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Sog. „Ersetzungsanträge“ werden künftig als eigenständige</w:t>
      </w:r>
      <w:r>
        <w:rPr>
          <w:rFonts w:ascii="Source Sans Pro" w:hAnsi="Source Sans Pro"/>
        </w:rPr>
        <w:t xml:space="preserve"> Vorlagen, allerdings innerhalb eines Tagesordnungspunktes behandelt und dementsprechend einzeln nach ihrem Eingang abgestimmt.</w:t>
      </w:r>
    </w:p>
    <w:p w:rsidR="0099469C" w:rsidRDefault="0099469C">
      <w:pPr>
        <w:rPr>
          <w:rFonts w:ascii="Source Sans Pro" w:hAnsi="Source Sans Pro"/>
        </w:rPr>
      </w:pPr>
    </w:p>
    <w:p w:rsidR="0099469C" w:rsidRDefault="0017020D">
      <w:pPr>
        <w:rPr>
          <w:rFonts w:ascii="Source Sans Pro" w:hAnsi="Source Sans Pro"/>
          <w:b/>
        </w:rPr>
      </w:pPr>
      <w:r>
        <w:rPr>
          <w:rFonts w:ascii="Source Sans Pro" w:hAnsi="Source Sans Pro"/>
          <w:b/>
        </w:rPr>
        <w:t>Anfragen an das Präsidium</w:t>
      </w:r>
    </w:p>
    <w:p w:rsidR="0099469C" w:rsidRDefault="0017020D">
      <w:r>
        <w:rPr>
          <w:rFonts w:ascii="Source Sans Pro" w:hAnsi="Source Sans Pro"/>
        </w:rPr>
        <w:t>Keine</w:t>
      </w:r>
    </w:p>
    <w:p w:rsidR="0099469C" w:rsidRDefault="0099469C"/>
    <w:p w:rsidR="0099469C" w:rsidRDefault="0017020D">
      <w:r>
        <w:rPr>
          <w:rFonts w:ascii="Source Sans Pro" w:hAnsi="Source Sans Pro"/>
          <w:b/>
        </w:rPr>
        <w:t>Geschäfts</w:t>
      </w:r>
      <w:r>
        <w:rPr>
          <w:rFonts w:ascii="Source Sans Pro" w:hAnsi="Source Sans Pro"/>
          <w:b/>
        </w:rPr>
        <w:t>bericht AStA</w:t>
      </w:r>
    </w:p>
    <w:p w:rsidR="0099469C" w:rsidRDefault="0017020D">
      <w:r>
        <w:rPr>
          <w:rFonts w:ascii="Source Sans Pro" w:hAnsi="Source Sans Pro"/>
        </w:rPr>
        <w:t>Franziska und Philipp berichten für den AStA-Vorstand:</w:t>
      </w:r>
    </w:p>
    <w:p w:rsidR="0099469C" w:rsidRDefault="0017020D">
      <w:pPr>
        <w:numPr>
          <w:ilvl w:val="0"/>
          <w:numId w:val="2"/>
        </w:numPr>
      </w:pPr>
      <w:r>
        <w:rPr>
          <w:rFonts w:ascii="Source Sans Pro" w:hAnsi="Source Sans Pro"/>
        </w:rPr>
        <w:t>Kampagne gegen die Exzellenzinitiative: Vollversammlung fand vor einer Woche statt mit diskursiver Diskussion. Infolge einer Pressekonferenz haben die DPA sowie diverse Medien über die ASt</w:t>
      </w:r>
      <w:r>
        <w:rPr>
          <w:rFonts w:ascii="Source Sans Pro" w:hAnsi="Source Sans Pro"/>
        </w:rPr>
        <w:t>A-Haltung berichtet. Demonstration gegen die Exzellenzinitiative findet am Dienstag, 14. Juni 2016, ab 14 Uhr statt. Startpunkt ist vor dem Bahnhof Dammtor.</w:t>
      </w:r>
    </w:p>
    <w:p w:rsidR="0099469C" w:rsidRDefault="0017020D">
      <w:pPr>
        <w:numPr>
          <w:ilvl w:val="0"/>
          <w:numId w:val="2"/>
        </w:numPr>
      </w:pPr>
      <w:r>
        <w:rPr>
          <w:rFonts w:ascii="Source Sans Pro" w:hAnsi="Source Sans Pro"/>
        </w:rPr>
        <w:t xml:space="preserve">Es fand ein </w:t>
      </w:r>
      <w:r>
        <w:rPr>
          <w:rFonts w:ascii="Source Sans Pro" w:hAnsi="Source Sans Pro"/>
        </w:rPr>
        <w:t xml:space="preserve">Treffen mit Vertretern diverser </w:t>
      </w:r>
      <w:proofErr w:type="spellStart"/>
      <w:r>
        <w:rPr>
          <w:rFonts w:ascii="Source Sans Pro" w:hAnsi="Source Sans Pro"/>
        </w:rPr>
        <w:t>Fachschaftsräte</w:t>
      </w:r>
      <w:proofErr w:type="spellEnd"/>
      <w:r>
        <w:rPr>
          <w:rFonts w:ascii="Source Sans Pro" w:hAnsi="Source Sans Pro"/>
        </w:rPr>
        <w:t xml:space="preserve"> statt</w:t>
      </w:r>
      <w:r>
        <w:rPr>
          <w:rFonts w:ascii="Source Sans Pro" w:hAnsi="Source Sans Pro"/>
        </w:rPr>
        <w:t>, um die Begehung durch den Wissenschaftsrat am Mont</w:t>
      </w:r>
      <w:r>
        <w:rPr>
          <w:rFonts w:ascii="Source Sans Pro" w:hAnsi="Source Sans Pro"/>
        </w:rPr>
        <w:t>ag und Dienstag der kommenden Woche vorzubereiten</w:t>
      </w:r>
      <w:r>
        <w:rPr>
          <w:rFonts w:ascii="Source Sans Pro" w:hAnsi="Source Sans Pro"/>
        </w:rPr>
        <w:t>.</w:t>
      </w:r>
    </w:p>
    <w:p w:rsidR="0099469C" w:rsidRDefault="0017020D">
      <w:pPr>
        <w:numPr>
          <w:ilvl w:val="0"/>
          <w:numId w:val="2"/>
        </w:numPr>
      </w:pPr>
      <w:r>
        <w:rPr>
          <w:rFonts w:ascii="Source Sans Pro" w:hAnsi="Source Sans Pro"/>
        </w:rPr>
        <w:t xml:space="preserve">Eine </w:t>
      </w:r>
      <w:r>
        <w:rPr>
          <w:rFonts w:ascii="Source Sans Pro" w:hAnsi="Source Sans Pro"/>
        </w:rPr>
        <w:t>Veranstaltung zur Zivilklausel fand statt und war geprägt durch eine intensive Diskussion. Das weitere Vorgehen wird nun entwickelt werden</w:t>
      </w:r>
      <w:r>
        <w:rPr>
          <w:rFonts w:ascii="Source Sans Pro" w:hAnsi="Source Sans Pro"/>
        </w:rPr>
        <w:t>.</w:t>
      </w:r>
    </w:p>
    <w:p w:rsidR="0099469C" w:rsidRDefault="0017020D">
      <w:r>
        <w:rPr>
          <w:rFonts w:ascii="Source Sans Pro" w:hAnsi="Source Sans Pro"/>
        </w:rPr>
        <w:t xml:space="preserve">Timo berichtet aus dem Finanzreferat, dass dieser </w:t>
      </w:r>
      <w:r>
        <w:rPr>
          <w:rFonts w:ascii="Source Sans Pro" w:hAnsi="Source Sans Pro"/>
        </w:rPr>
        <w:t>Tage</w:t>
      </w:r>
      <w:r>
        <w:rPr>
          <w:rFonts w:ascii="Source Sans Pro" w:hAnsi="Source Sans Pro"/>
        </w:rPr>
        <w:t xml:space="preserve"> der Haushaltspla</w:t>
      </w:r>
      <w:r>
        <w:rPr>
          <w:rFonts w:ascii="Source Sans Pro" w:hAnsi="Source Sans Pro"/>
        </w:rPr>
        <w:t>n erarbeitet wurde und dass der Haushaltsplanentwurf am Dienstag, 14. Juni 2016, ab 18.30 Uhr dem Haushaltsausschuss vorgestellt werde.</w:t>
      </w:r>
    </w:p>
    <w:p w:rsidR="0099469C" w:rsidRDefault="0017020D">
      <w:r>
        <w:rPr>
          <w:rFonts w:ascii="Source Sans Pro" w:hAnsi="Source Sans Pro"/>
        </w:rPr>
        <w:t>Geoffrey berichtet, dass eine neue Ausgabe des „Stillen Wörtchens“ erschienen sei. Ferner werde nun die alternative EM-V</w:t>
      </w:r>
      <w:r>
        <w:rPr>
          <w:rFonts w:ascii="Source Sans Pro" w:hAnsi="Source Sans Pro"/>
        </w:rPr>
        <w:t xml:space="preserve">eranstaltungsreihe realisiert: Immer drei Stunden vor Anpfiff des jeweiligen </w:t>
      </w:r>
      <w:proofErr w:type="spellStart"/>
      <w:r>
        <w:rPr>
          <w:rFonts w:ascii="Source Sans Pro" w:hAnsi="Source Sans Pro"/>
        </w:rPr>
        <w:t>Deutschlandsspiels</w:t>
      </w:r>
      <w:proofErr w:type="spellEnd"/>
      <w:r>
        <w:rPr>
          <w:rFonts w:ascii="Source Sans Pro" w:hAnsi="Source Sans Pro"/>
        </w:rPr>
        <w:t xml:space="preserve"> werde ein Workshop stattfinden. Anschließend könne man gemeinsam zum Open-Air-Kino.</w:t>
      </w:r>
    </w:p>
    <w:p w:rsidR="0099469C" w:rsidRDefault="0017020D">
      <w:r>
        <w:rPr>
          <w:rFonts w:ascii="Source Sans Pro" w:hAnsi="Source Sans Pro"/>
        </w:rPr>
        <w:t>Artur berichtet von den Planungen</w:t>
      </w:r>
      <w:r>
        <w:rPr>
          <w:rFonts w:ascii="Source Sans Pro" w:hAnsi="Source Sans Pro"/>
        </w:rPr>
        <w:t xml:space="preserve"> für eine Veranstaltung zur „Demilitarisierun</w:t>
      </w:r>
      <w:r>
        <w:rPr>
          <w:rFonts w:ascii="Source Sans Pro" w:hAnsi="Source Sans Pro"/>
        </w:rPr>
        <w:t>g der EU“. Eine tiefergehende Debatte hierzu könne im Rahmen der Haushaltsberatungen erfolgen.</w:t>
      </w:r>
    </w:p>
    <w:p w:rsidR="0099469C" w:rsidRDefault="0017020D">
      <w:r>
        <w:rPr>
          <w:rFonts w:ascii="Source Sans Pro" w:hAnsi="Source Sans Pro"/>
        </w:rPr>
        <w:t xml:space="preserve">Oliver berichtet für den Ausschuss </w:t>
      </w:r>
      <w:proofErr w:type="spellStart"/>
      <w:r>
        <w:rPr>
          <w:rFonts w:ascii="Source Sans Pro" w:hAnsi="Source Sans Pro"/>
        </w:rPr>
        <w:t>gegen Rechts</w:t>
      </w:r>
      <w:proofErr w:type="spellEnd"/>
      <w:r>
        <w:rPr>
          <w:rFonts w:ascii="Source Sans Pro" w:hAnsi="Source Sans Pro"/>
        </w:rPr>
        <w:t xml:space="preserve">, dass er allen </w:t>
      </w:r>
      <w:proofErr w:type="spellStart"/>
      <w:r>
        <w:rPr>
          <w:rFonts w:ascii="Source Sans Pro" w:hAnsi="Source Sans Pro"/>
        </w:rPr>
        <w:t>Fachschaftsräten</w:t>
      </w:r>
      <w:proofErr w:type="spellEnd"/>
      <w:r>
        <w:rPr>
          <w:rFonts w:ascii="Source Sans Pro" w:hAnsi="Source Sans Pro"/>
        </w:rPr>
        <w:t xml:space="preserve"> und den Listenverantwortlichen eine E-Mail geschickt habe und warb für Reaktionen</w:t>
      </w:r>
      <w:r>
        <w:rPr>
          <w:rFonts w:ascii="Source Sans Pro" w:hAnsi="Source Sans Pro"/>
        </w:rPr>
        <w:t>.</w:t>
      </w:r>
    </w:p>
    <w:p w:rsidR="0099469C" w:rsidRDefault="0099469C">
      <w:pPr>
        <w:rPr>
          <w:rFonts w:ascii="Source Sans Pro" w:hAnsi="Source Sans Pro"/>
          <w:b/>
        </w:rPr>
      </w:pPr>
    </w:p>
    <w:p w:rsidR="0099469C" w:rsidRDefault="0017020D">
      <w:r>
        <w:rPr>
          <w:rFonts w:ascii="Source Sans Pro" w:hAnsi="Source Sans Pro"/>
          <w:b/>
        </w:rPr>
        <w:t>Anfragen an den AStA</w:t>
      </w:r>
    </w:p>
    <w:p w:rsidR="0099469C" w:rsidRDefault="0017020D">
      <w:pPr>
        <w:rPr>
          <w:rFonts w:ascii="Source Sans Pro" w:hAnsi="Source Sans Pro"/>
        </w:rPr>
      </w:pPr>
      <w:r>
        <w:rPr>
          <w:rFonts w:ascii="Source Sans Pro" w:hAnsi="Source Sans Pro"/>
        </w:rPr>
        <w:t>Till fragt nach, ob es keinen Bericht aus dem Referat für Antidiskriminierung gebe.</w:t>
      </w:r>
    </w:p>
    <w:p w:rsidR="0099469C" w:rsidRDefault="0017020D">
      <w:pPr>
        <w:rPr>
          <w:rFonts w:ascii="Source Sans Pro" w:hAnsi="Source Sans Pro"/>
        </w:rPr>
      </w:pPr>
      <w:r>
        <w:rPr>
          <w:rFonts w:ascii="Source Sans Pro" w:hAnsi="Source Sans Pro"/>
        </w:rPr>
        <w:t>Jakob erwidert, dass man in die Vorbereitung der</w:t>
      </w:r>
      <w:r>
        <w:rPr>
          <w:rFonts w:ascii="Source Sans Pro" w:hAnsi="Source Sans Pro"/>
        </w:rPr>
        <w:t xml:space="preserve"> EM-Veranstaltungsreihe eingebunden sei.</w:t>
      </w:r>
    </w:p>
    <w:p w:rsidR="0099469C" w:rsidRDefault="0017020D">
      <w:pPr>
        <w:rPr>
          <w:rFonts w:ascii="Source Sans Pro" w:hAnsi="Source Sans Pro"/>
        </w:rPr>
      </w:pPr>
      <w:r>
        <w:rPr>
          <w:rFonts w:ascii="Source Sans Pro" w:hAnsi="Source Sans Pro"/>
        </w:rPr>
        <w:t>Till fragte erneut nach, weshalb es das Referat dann überhaupt als eigenstän</w:t>
      </w:r>
      <w:r>
        <w:rPr>
          <w:rFonts w:ascii="Source Sans Pro" w:hAnsi="Source Sans Pro"/>
        </w:rPr>
        <w:t>diges Referat gebe, da die Mitarbeit an dieser Veranstaltungsreihe auch ohne Referentenstatus erfolgen könne</w:t>
      </w:r>
      <w:r>
        <w:rPr>
          <w:rFonts w:ascii="Source Sans Pro" w:hAnsi="Source Sans Pro"/>
        </w:rPr>
        <w:t>.</w:t>
      </w:r>
    </w:p>
    <w:p w:rsidR="0099469C" w:rsidRDefault="0017020D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Mehrere </w:t>
      </w:r>
      <w:proofErr w:type="spellStart"/>
      <w:r>
        <w:rPr>
          <w:rFonts w:ascii="Source Sans Pro" w:hAnsi="Source Sans Pro"/>
        </w:rPr>
        <w:t>AstA</w:t>
      </w:r>
      <w:proofErr w:type="spellEnd"/>
      <w:r>
        <w:rPr>
          <w:rFonts w:ascii="Source Sans Pro" w:hAnsi="Source Sans Pro"/>
        </w:rPr>
        <w:t xml:space="preserve">-Vertreter, darunter Philipp, weisen darauf </w:t>
      </w:r>
      <w:r>
        <w:rPr>
          <w:rFonts w:ascii="Source Sans Pro" w:hAnsi="Source Sans Pro"/>
        </w:rPr>
        <w:t>hin, dass das Referat bislang krankheitsbedingt und aufgrund der Ortsabwesenheit von Referen</w:t>
      </w:r>
      <w:r>
        <w:rPr>
          <w:rFonts w:ascii="Source Sans Pro" w:hAnsi="Source Sans Pro"/>
        </w:rPr>
        <w:t>ten nicht mit voller Kraft arbeiten konnte.</w:t>
      </w:r>
    </w:p>
    <w:p w:rsidR="0099469C" w:rsidRDefault="0099469C">
      <w:pPr>
        <w:rPr>
          <w:rFonts w:ascii="Source Sans Pro" w:hAnsi="Source Sans Pro"/>
        </w:rPr>
      </w:pPr>
    </w:p>
    <w:p w:rsidR="0099469C" w:rsidRDefault="0017020D">
      <w:pPr>
        <w:rPr>
          <w:rFonts w:ascii="Source Sans Pro" w:hAnsi="Source Sans Pro"/>
          <w:b/>
        </w:rPr>
      </w:pPr>
      <w:r>
        <w:rPr>
          <w:rFonts w:ascii="Source Sans Pro" w:hAnsi="Source Sans Pro"/>
          <w:b/>
        </w:rPr>
        <w:t>Dringlichkeitsanträge des AStA</w:t>
      </w:r>
    </w:p>
    <w:p w:rsidR="0099469C" w:rsidRDefault="0017020D">
      <w:r>
        <w:rPr>
          <w:rFonts w:ascii="Source Sans Pro" w:hAnsi="Source Sans Pro"/>
        </w:rPr>
        <w:t>Keine</w:t>
      </w:r>
    </w:p>
    <w:p w:rsidR="0099469C" w:rsidRDefault="0099469C">
      <w:pPr>
        <w:rPr>
          <w:rFonts w:ascii="Source Sans Pro" w:hAnsi="Source Sans Pro"/>
        </w:rPr>
      </w:pPr>
    </w:p>
    <w:p w:rsidR="0099469C" w:rsidRDefault="0017020D">
      <w:pPr>
        <w:rPr>
          <w:rFonts w:ascii="Source Sans Pro" w:hAnsi="Source Sans Pro"/>
          <w:b/>
        </w:rPr>
      </w:pPr>
      <w:r>
        <w:rPr>
          <w:rFonts w:ascii="Source Sans Pro" w:hAnsi="Source Sans Pro"/>
          <w:b/>
        </w:rPr>
        <w:t>Aktuelle Stunde (falls entsprechender Antrag vorliegt)</w:t>
      </w:r>
    </w:p>
    <w:p w:rsidR="0099469C" w:rsidRDefault="0017020D">
      <w:r>
        <w:rPr>
          <w:rFonts w:ascii="Source Sans Pro" w:hAnsi="Source Sans Pro"/>
        </w:rPr>
        <w:t>Es lag kein Antrag vor.</w:t>
      </w:r>
    </w:p>
    <w:p w:rsidR="0099469C" w:rsidRDefault="0099469C">
      <w:pPr>
        <w:rPr>
          <w:rFonts w:ascii="Source Sans Pro" w:hAnsi="Source Sans Pro"/>
        </w:rPr>
      </w:pPr>
    </w:p>
    <w:p w:rsidR="0099469C" w:rsidRDefault="0017020D">
      <w:pPr>
        <w:rPr>
          <w:rFonts w:ascii="Source Sans Pro" w:hAnsi="Source Sans Pro"/>
          <w:b/>
        </w:rPr>
      </w:pPr>
      <w:r>
        <w:rPr>
          <w:rFonts w:ascii="Source Sans Pro" w:hAnsi="Source Sans Pro"/>
          <w:b/>
        </w:rPr>
        <w:t>Feststellung der endgültigen Fassung des Teils B der Tagesordnung</w:t>
      </w:r>
    </w:p>
    <w:p w:rsidR="0099469C" w:rsidRDefault="0017020D">
      <w:r>
        <w:rPr>
          <w:rFonts w:ascii="Source Sans Pro" w:hAnsi="Source Sans Pro"/>
        </w:rPr>
        <w:t xml:space="preserve">Von Philipp und Till wird vorgeschlagen, die Tagesordnungspunkt (TOP) 2 und 4 zu vertagen. Dem Vorschlag wird </w:t>
      </w:r>
      <w:r>
        <w:rPr>
          <w:rFonts w:ascii="Source Sans Pro" w:hAnsi="Source Sans Pro"/>
        </w:rPr>
        <w:t>einstimmig bei zwei Enthaltungen</w:t>
      </w:r>
      <w:r>
        <w:rPr>
          <w:rFonts w:ascii="Source Sans Pro" w:hAnsi="Source Sans Pro"/>
        </w:rPr>
        <w:t xml:space="preserve"> zugestimmt.</w:t>
      </w:r>
    </w:p>
    <w:p w:rsidR="0099469C" w:rsidRDefault="0017020D">
      <w:r>
        <w:rPr>
          <w:rFonts w:ascii="Source Sans Pro" w:hAnsi="Source Sans Pro"/>
        </w:rPr>
        <w:t>Die endgültige Fassung des Teils B der Tagesordnung wird einstimmig bei zwei Enthaltungen</w:t>
      </w:r>
      <w:r>
        <w:rPr>
          <w:rFonts w:ascii="Source Sans Pro" w:hAnsi="Source Sans Pro"/>
        </w:rPr>
        <w:t xml:space="preserve"> festgestellt. </w:t>
      </w:r>
    </w:p>
    <w:p w:rsidR="0099469C" w:rsidRDefault="0099469C">
      <w:pPr>
        <w:rPr>
          <w:rFonts w:ascii="Source Sans Pro" w:hAnsi="Source Sans Pro"/>
        </w:rPr>
      </w:pPr>
    </w:p>
    <w:p w:rsidR="0099469C" w:rsidRDefault="0017020D">
      <w:r>
        <w:rPr>
          <w:rFonts w:ascii="Source Sans Pro" w:hAnsi="Source Sans Pro"/>
          <w:b/>
        </w:rPr>
        <w:t>Feststellung der Beschlussfähigkeit</w:t>
      </w:r>
    </w:p>
    <w:p w:rsidR="0099469C" w:rsidRDefault="0017020D">
      <w:r>
        <w:rPr>
          <w:rFonts w:ascii="Source Sans Pro" w:hAnsi="Source Sans Pro"/>
        </w:rPr>
        <w:t xml:space="preserve">Das Studierendenparlament ist mit 27 anwesenden Mitgliedern </w:t>
      </w:r>
      <w:r>
        <w:rPr>
          <w:rFonts w:ascii="Source Sans Pro" w:hAnsi="Source Sans Pro"/>
        </w:rPr>
        <w:t>beschlussfähig.</w:t>
      </w:r>
    </w:p>
    <w:p w:rsidR="0099469C" w:rsidRDefault="0099469C">
      <w:pPr>
        <w:rPr>
          <w:rFonts w:ascii="Source Sans Pro" w:hAnsi="Source Sans Pro"/>
        </w:rPr>
      </w:pPr>
    </w:p>
    <w:p w:rsidR="0099469C" w:rsidRDefault="0017020D">
      <w:r>
        <w:rPr>
          <w:rFonts w:ascii="Source Sans Pro" w:hAnsi="Source Sans Pro"/>
          <w:b/>
        </w:rPr>
        <w:t>Genehmigung der Protokolle der vorangegangenen Sitzungen</w:t>
      </w:r>
    </w:p>
    <w:p w:rsidR="0099469C" w:rsidRDefault="0017020D">
      <w:r>
        <w:rPr>
          <w:rFonts w:ascii="Source Sans Pro" w:hAnsi="Source Sans Pro"/>
        </w:rPr>
        <w:t>Das Protokoll der vierten Sitzung des Studierendenparlamentes wird</w:t>
      </w:r>
      <w:r>
        <w:rPr>
          <w:rFonts w:ascii="Source Sans Pro" w:hAnsi="Source Sans Pro"/>
        </w:rPr>
        <w:t xml:space="preserve"> mit besprochenen Änderungen einstimmig bei einer Enthaltung genehmigt.</w:t>
      </w:r>
    </w:p>
    <w:p w:rsidR="0099469C" w:rsidRDefault="0099469C"/>
    <w:p w:rsidR="0099469C" w:rsidRDefault="0017020D">
      <w:r>
        <w:rPr>
          <w:rFonts w:ascii="Source Sans Pro" w:hAnsi="Source Sans Pro"/>
          <w:sz w:val="28"/>
          <w:szCs w:val="28"/>
          <w:u w:val="single"/>
        </w:rPr>
        <w:t>Teil B</w:t>
      </w:r>
    </w:p>
    <w:p w:rsidR="0099469C" w:rsidRDefault="0017020D">
      <w:pPr>
        <w:rPr>
          <w:rFonts w:ascii="Source Sans Pro" w:hAnsi="Source Sans Pro"/>
        </w:rPr>
      </w:pPr>
      <w:r>
        <w:rPr>
          <w:rFonts w:ascii="Source Sans Pro" w:hAnsi="Source Sans Pro"/>
          <w:b/>
        </w:rPr>
        <w:t xml:space="preserve">TOP 1: Kein Werben </w:t>
      </w:r>
      <w:proofErr w:type="spellStart"/>
      <w:r>
        <w:rPr>
          <w:rFonts w:ascii="Source Sans Pro" w:hAnsi="Source Sans Pro"/>
          <w:b/>
        </w:rPr>
        <w:t>für's</w:t>
      </w:r>
      <w:proofErr w:type="spellEnd"/>
      <w:r>
        <w:rPr>
          <w:rFonts w:ascii="Source Sans Pro" w:hAnsi="Source Sans Pro"/>
          <w:b/>
        </w:rPr>
        <w:t xml:space="preserve"> Sterben (V1617-</w:t>
      </w:r>
      <w:r>
        <w:rPr>
          <w:rFonts w:ascii="Source Sans Pro" w:hAnsi="Source Sans Pro"/>
          <w:b/>
        </w:rPr>
        <w:t>023)</w:t>
      </w:r>
    </w:p>
    <w:p w:rsidR="0099469C" w:rsidRDefault="0017020D">
      <w:pPr>
        <w:rPr>
          <w:rFonts w:ascii="Source Sans Pro" w:hAnsi="Source Sans Pro"/>
        </w:rPr>
      </w:pPr>
      <w:r>
        <w:rPr>
          <w:rFonts w:ascii="Source Sans Pro" w:hAnsi="Source Sans Pro"/>
        </w:rPr>
        <w:lastRenderedPageBreak/>
        <w:t>Franziska stellt den Antrag für die Antragsteller vor und führt aus, dass der Antrag seit der letzten Beratung im Studierendenparlament noch einmal überarbeitet wurde</w:t>
      </w:r>
      <w:r>
        <w:rPr>
          <w:rFonts w:ascii="Source Sans Pro" w:hAnsi="Source Sans Pro"/>
        </w:rPr>
        <w:t>.</w:t>
      </w:r>
    </w:p>
    <w:p w:rsidR="0099469C" w:rsidRDefault="0017020D">
      <w:pPr>
        <w:rPr>
          <w:rFonts w:ascii="Source Sans Pro" w:hAnsi="Source Sans Pro"/>
        </w:rPr>
      </w:pPr>
      <w:r>
        <w:rPr>
          <w:rFonts w:ascii="Source Sans Pro" w:hAnsi="Source Sans Pro"/>
        </w:rPr>
        <w:t>Philipp fragt, was mit der Pauschalverurteilung aller Soldat*Innen als Mörder gemeint is</w:t>
      </w:r>
      <w:r>
        <w:rPr>
          <w:rFonts w:ascii="Source Sans Pro" w:hAnsi="Source Sans Pro"/>
        </w:rPr>
        <w:t>t.</w:t>
      </w:r>
    </w:p>
    <w:p w:rsidR="0099469C" w:rsidRDefault="0017020D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Gunhild findet es gut, dass der Fokus jetzt mehr auf dem Verhalten der Bundeswehr und weniger auf der </w:t>
      </w:r>
      <w:proofErr w:type="spellStart"/>
      <w:r>
        <w:rPr>
          <w:rFonts w:ascii="Source Sans Pro" w:hAnsi="Source Sans Pro"/>
        </w:rPr>
        <w:t>Jobmesse</w:t>
      </w:r>
      <w:proofErr w:type="spellEnd"/>
      <w:r>
        <w:rPr>
          <w:rFonts w:ascii="Source Sans Pro" w:hAnsi="Source Sans Pro"/>
        </w:rPr>
        <w:t xml:space="preserve"> liege</w:t>
      </w:r>
      <w:r>
        <w:rPr>
          <w:rFonts w:ascii="Source Sans Pro" w:hAnsi="Source Sans Pro"/>
        </w:rPr>
        <w:t>.</w:t>
      </w:r>
    </w:p>
    <w:p w:rsidR="0099469C" w:rsidRDefault="0017020D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Tobias B. geht insbesondere auf die aktuelle Werbekampagne der Bundeswehr ein und verurteilt den Slogan „MACH WAS WIRKLICH ZÄHLT“. </w:t>
      </w:r>
    </w:p>
    <w:p w:rsidR="0099469C" w:rsidRDefault="0017020D">
      <w:pPr>
        <w:rPr>
          <w:rFonts w:ascii="Source Sans Pro" w:hAnsi="Source Sans Pro"/>
        </w:rPr>
      </w:pPr>
      <w:r>
        <w:rPr>
          <w:rFonts w:ascii="Source Sans Pro" w:hAnsi="Source Sans Pro"/>
        </w:rPr>
        <w:t>Ti</w:t>
      </w:r>
      <w:r>
        <w:rPr>
          <w:rFonts w:ascii="Source Sans Pro" w:hAnsi="Source Sans Pro"/>
        </w:rPr>
        <w:t>ll geht auf die Frage von Philipp ein und führt aus, dass die Formulierung dahingehend konkretisiert werden sollte</w:t>
      </w:r>
      <w:r>
        <w:rPr>
          <w:rFonts w:ascii="Source Sans Pro" w:hAnsi="Source Sans Pro"/>
        </w:rPr>
        <w:t>, dass Soldaten „zum Töten und somit als potentiell staatlich sanktionierte Mörder“ ausgebildet werden. Ferner führte er aus, dass deutlicher werden s</w:t>
      </w:r>
      <w:r>
        <w:rPr>
          <w:rFonts w:ascii="Source Sans Pro" w:hAnsi="Source Sans Pro"/>
        </w:rPr>
        <w:t>olle, dass die Bundeswehr kein normaler Arbeitsgeber sei und niemand sich gezwungen fühlen sollten</w:t>
      </w:r>
      <w:r>
        <w:rPr>
          <w:rFonts w:ascii="Source Sans Pro" w:hAnsi="Source Sans Pro"/>
        </w:rPr>
        <w:t>, bei der Bundeswehr zu arbeiten.</w:t>
      </w:r>
    </w:p>
    <w:p w:rsidR="0099469C" w:rsidRDefault="0017020D">
      <w:pPr>
        <w:rPr>
          <w:rFonts w:ascii="Source Sans Pro" w:hAnsi="Source Sans Pro"/>
        </w:rPr>
      </w:pPr>
      <w:r>
        <w:rPr>
          <w:rFonts w:ascii="Source Sans Pro" w:hAnsi="Source Sans Pro"/>
        </w:rPr>
        <w:t>Artur schlägt vor, dass der AS</w:t>
      </w:r>
      <w:r>
        <w:rPr>
          <w:rFonts w:ascii="Source Sans Pro" w:hAnsi="Source Sans Pro"/>
        </w:rPr>
        <w:t>tA beauftragt werden solle, weitergehendes Inform</w:t>
      </w:r>
      <w:r>
        <w:rPr>
          <w:rFonts w:ascii="Source Sans Pro" w:hAnsi="Source Sans Pro"/>
        </w:rPr>
        <w:t>ationsmaterial zu erstellen.</w:t>
      </w:r>
    </w:p>
    <w:p w:rsidR="0099469C" w:rsidRDefault="0017020D">
      <w:pPr>
        <w:rPr>
          <w:rFonts w:ascii="Source Sans Pro" w:hAnsi="Source Sans Pro"/>
        </w:rPr>
      </w:pPr>
      <w:r>
        <w:rPr>
          <w:rFonts w:ascii="Source Sans Pro" w:hAnsi="Source Sans Pro"/>
        </w:rPr>
        <w:t>Till empfiehlt, dass si</w:t>
      </w:r>
      <w:r>
        <w:rPr>
          <w:rFonts w:ascii="Source Sans Pro" w:hAnsi="Source Sans Pro"/>
        </w:rPr>
        <w:t>ch der AS</w:t>
      </w:r>
      <w:r>
        <w:rPr>
          <w:rFonts w:ascii="Source Sans Pro" w:hAnsi="Source Sans Pro"/>
        </w:rPr>
        <w:t>tA stattdessen intensiv und konzentriert mit der Zivilklausel auseinandersetzen sollt</w:t>
      </w:r>
      <w:r>
        <w:rPr>
          <w:rFonts w:ascii="Source Sans Pro" w:hAnsi="Source Sans Pro"/>
        </w:rPr>
        <w:t>e.</w:t>
      </w:r>
    </w:p>
    <w:p w:rsidR="0099469C" w:rsidRPr="0017020D" w:rsidRDefault="0017020D">
      <w:pPr>
        <w:rPr>
          <w:rFonts w:ascii="Source Sans Pro" w:hAnsi="Source Sans Pro"/>
          <w:i/>
        </w:rPr>
      </w:pPr>
      <w:r w:rsidRPr="0017020D">
        <w:rPr>
          <w:rFonts w:ascii="Source Sans Pro" w:hAnsi="Source Sans Pro"/>
          <w:i/>
        </w:rPr>
        <w:t>Fraktionspause des RCDS bis 20.05 Uhr.</w:t>
      </w:r>
    </w:p>
    <w:p w:rsidR="0099469C" w:rsidRDefault="0017020D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Ein Vertreter aus der Öffentlichkeit, ein Studierender der Helmut-Schmidt-Universität, stellt klar, dass es an der Helmut-Schmidt-Universität </w:t>
      </w:r>
      <w:r>
        <w:rPr>
          <w:rFonts w:ascii="Source Sans Pro" w:hAnsi="Source Sans Pro"/>
        </w:rPr>
        <w:t>eine studenti</w:t>
      </w:r>
      <w:r>
        <w:rPr>
          <w:rFonts w:ascii="Source Sans Pro" w:hAnsi="Source Sans Pro"/>
        </w:rPr>
        <w:t>sche Vertretung, nämlich einen studentischen Konvent geb</w:t>
      </w:r>
      <w:r>
        <w:rPr>
          <w:rFonts w:ascii="Source Sans Pro" w:hAnsi="Source Sans Pro"/>
        </w:rPr>
        <w:t>e.</w:t>
      </w:r>
    </w:p>
    <w:p w:rsidR="0099469C" w:rsidRDefault="0017020D">
      <w:pPr>
        <w:rPr>
          <w:rFonts w:ascii="Source Sans Pro" w:hAnsi="Source Sans Pro"/>
        </w:rPr>
      </w:pPr>
      <w:r>
        <w:rPr>
          <w:rFonts w:ascii="Source Sans Pro" w:hAnsi="Source Sans Pro"/>
        </w:rPr>
        <w:t>Till fragt nach, ob es nicht so sei, dass der studentische Konvent nur</w:t>
      </w:r>
      <w:r>
        <w:rPr>
          <w:rFonts w:ascii="Source Sans Pro" w:hAnsi="Source Sans Pro"/>
        </w:rPr>
        <w:t xml:space="preserve"> sehr eingeschränkte Möglichkeiten der Meinungskundgabe habe.</w:t>
      </w:r>
    </w:p>
    <w:p w:rsidR="0099469C" w:rsidRDefault="0017020D">
      <w:pPr>
        <w:rPr>
          <w:rFonts w:ascii="Source Sans Pro" w:hAnsi="Source Sans Pro"/>
        </w:rPr>
      </w:pPr>
      <w:r>
        <w:rPr>
          <w:rFonts w:ascii="Source Sans Pro" w:hAnsi="Source Sans Pro"/>
        </w:rPr>
        <w:t>Der Vertreter der Öffentlichkeit weist</w:t>
      </w:r>
      <w:r>
        <w:rPr>
          <w:rFonts w:ascii="Source Sans Pro" w:hAnsi="Source Sans Pro"/>
        </w:rPr>
        <w:t xml:space="preserve"> darauf hin, dass die Stud</w:t>
      </w:r>
      <w:r>
        <w:rPr>
          <w:rFonts w:ascii="Source Sans Pro" w:hAnsi="Source Sans Pro"/>
        </w:rPr>
        <w:t xml:space="preserve">ierenden der HSU bereits Angehörige </w:t>
      </w:r>
      <w:r>
        <w:rPr>
          <w:rFonts w:ascii="Source Sans Pro" w:hAnsi="Source Sans Pro"/>
        </w:rPr>
        <w:t>der Bundeswehr seien und daher innerhalb dieser Funktion zu politischer Mäßigung gehalten sind.</w:t>
      </w:r>
    </w:p>
    <w:p w:rsidR="0099469C" w:rsidRDefault="0017020D">
      <w:pPr>
        <w:rPr>
          <w:rFonts w:ascii="Source Sans Pro" w:hAnsi="Source Sans Pro"/>
        </w:rPr>
      </w:pPr>
      <w:r>
        <w:rPr>
          <w:rFonts w:ascii="Source Sans Pro" w:hAnsi="Source Sans Pro"/>
        </w:rPr>
        <w:t>Es wird eine Diskussion über die Art und Weise der Erstellung des Antrags sowie über die</w:t>
      </w:r>
      <w:r>
        <w:rPr>
          <w:rFonts w:ascii="Source Sans Pro" w:hAnsi="Source Sans Pro"/>
        </w:rPr>
        <w:t xml:space="preserve"> Recherche für die Inhalte des Antrags g</w:t>
      </w:r>
      <w:r>
        <w:rPr>
          <w:rFonts w:ascii="Source Sans Pro" w:hAnsi="Source Sans Pro"/>
        </w:rPr>
        <w:t xml:space="preserve">eführt. </w:t>
      </w:r>
    </w:p>
    <w:p w:rsidR="0099469C" w:rsidRDefault="0017020D">
      <w:pPr>
        <w:rPr>
          <w:rFonts w:ascii="Source Sans Pro" w:hAnsi="Source Sans Pro"/>
        </w:rPr>
      </w:pPr>
      <w:r>
        <w:rPr>
          <w:rFonts w:ascii="Source Sans Pro" w:hAnsi="Source Sans Pro"/>
        </w:rPr>
        <w:t>Alle im Rahmen der Beratungen vorgetragenen Änderungsbegehren wurden von den Antragstellern übernommen.</w:t>
      </w:r>
    </w:p>
    <w:p w:rsidR="0099469C" w:rsidRDefault="0017020D">
      <w:pPr>
        <w:rPr>
          <w:rFonts w:ascii="Source Sans Pro" w:hAnsi="Source Sans Pro"/>
        </w:rPr>
      </w:pPr>
      <w:r>
        <w:rPr>
          <w:rFonts w:ascii="Source Sans Pro" w:hAnsi="Source Sans Pro"/>
        </w:rPr>
        <w:t>Der geänderte Gesamtantrag wurde mehrheitlich bei sieben Gegenstimmen und drei Enthaltungen beschlossen.</w:t>
      </w:r>
    </w:p>
    <w:p w:rsidR="0099469C" w:rsidRDefault="0017020D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Philipp stellt den Antrag TOP 2(neu) </w:t>
      </w:r>
      <w:r>
        <w:rPr>
          <w:rFonts w:ascii="Source Sans Pro" w:hAnsi="Source Sans Pro"/>
        </w:rPr>
        <w:t xml:space="preserve">„Prüfauftrag: Wahl-O-Mat bei </w:t>
      </w:r>
      <w:proofErr w:type="spellStart"/>
      <w:r>
        <w:rPr>
          <w:rFonts w:ascii="Source Sans Pro" w:hAnsi="Source Sans Pro"/>
        </w:rPr>
        <w:t>StuPa</w:t>
      </w:r>
      <w:proofErr w:type="spellEnd"/>
      <w:r>
        <w:rPr>
          <w:rFonts w:ascii="Source Sans Pro" w:hAnsi="Source Sans Pro"/>
        </w:rPr>
        <w:t>-Wahlen“ zu vertagen. Der Antrag wird ohne Widerspruch angenommen</w:t>
      </w:r>
      <w:r>
        <w:rPr>
          <w:rFonts w:ascii="Source Sans Pro" w:hAnsi="Source Sans Pro"/>
        </w:rPr>
        <w:t>.</w:t>
      </w:r>
    </w:p>
    <w:p w:rsidR="0099469C" w:rsidRDefault="0017020D">
      <w:r>
        <w:rPr>
          <w:rFonts w:ascii="Source Sans Pro" w:hAnsi="Source Sans Pro"/>
          <w:b/>
        </w:rPr>
        <w:t>Verschiedenes</w:t>
      </w:r>
    </w:p>
    <w:p w:rsidR="0099469C" w:rsidRDefault="0017020D">
      <w:r>
        <w:rPr>
          <w:rFonts w:ascii="Source Sans Pro" w:hAnsi="Source Sans Pro"/>
        </w:rPr>
        <w:t>Till weist daraufhin, dass nun verstärkt für die Demonstration gegen die Exzellenzinitiative geworben werden müsse. Hierzu seien bereits Plaka</w:t>
      </w:r>
      <w:r>
        <w:rPr>
          <w:rFonts w:ascii="Source Sans Pro" w:hAnsi="Source Sans Pro"/>
        </w:rPr>
        <w:t>te bestellt, die am Mittag des Folgetages in Hamburg ankämen. Er rief alle Aktiven auf, sich am morgigen Freitag, 10. Juni 2016,</w:t>
      </w:r>
      <w:r>
        <w:rPr>
          <w:rFonts w:ascii="Source Sans Pro" w:hAnsi="Source Sans Pro"/>
        </w:rPr>
        <w:t xml:space="preserve"> um 12 Uhr </w:t>
      </w:r>
      <w:bookmarkStart w:id="0" w:name="_GoBack"/>
      <w:bookmarkEnd w:id="0"/>
      <w:r>
        <w:rPr>
          <w:rFonts w:ascii="Source Sans Pro" w:hAnsi="Source Sans Pro"/>
        </w:rPr>
        <w:t xml:space="preserve">im </w:t>
      </w:r>
      <w:proofErr w:type="spellStart"/>
      <w:r>
        <w:rPr>
          <w:rFonts w:ascii="Source Sans Pro" w:hAnsi="Source Sans Pro"/>
        </w:rPr>
        <w:t>AstA</w:t>
      </w:r>
      <w:proofErr w:type="spellEnd"/>
      <w:r>
        <w:rPr>
          <w:rFonts w:ascii="Source Sans Pro" w:hAnsi="Source Sans Pro"/>
        </w:rPr>
        <w:t xml:space="preserve"> zu versammeln und gemeinsam die Plakate anzubringen. Außerdem empfiehlt er am Montag und Dienstag mit Info-Ständen o.ä. für die Demonstrat</w:t>
      </w:r>
      <w:r>
        <w:rPr>
          <w:rFonts w:ascii="Source Sans Pro" w:hAnsi="Source Sans Pro"/>
        </w:rPr>
        <w:t>ion zu werben.</w:t>
      </w:r>
    </w:p>
    <w:p w:rsidR="0099469C" w:rsidRDefault="0017020D">
      <w:r>
        <w:rPr>
          <w:rFonts w:ascii="Source Sans Pro" w:hAnsi="Source Sans Pro"/>
        </w:rPr>
        <w:lastRenderedPageBreak/>
        <w:t xml:space="preserve">Franziska erklärt, dass auch die </w:t>
      </w:r>
      <w:proofErr w:type="spellStart"/>
      <w:r>
        <w:rPr>
          <w:rFonts w:ascii="Source Sans Pro" w:hAnsi="Source Sans Pro"/>
        </w:rPr>
        <w:t>AstA</w:t>
      </w:r>
      <w:proofErr w:type="spellEnd"/>
      <w:r>
        <w:rPr>
          <w:rFonts w:ascii="Source Sans Pro" w:hAnsi="Source Sans Pro"/>
        </w:rPr>
        <w:t>-Sitzung am Freitag, 10. Juni 2016, um 14 Uhr direkt mit dem Thema Exzellenzinitiative beginne.</w:t>
      </w:r>
    </w:p>
    <w:p w:rsidR="0099469C" w:rsidRDefault="0017020D">
      <w:r>
        <w:rPr>
          <w:rFonts w:ascii="Source Sans Pro" w:hAnsi="Source Sans Pro"/>
        </w:rPr>
        <w:t>Jim schließt um 20.43 Uhr die Sitzung.</w:t>
      </w:r>
    </w:p>
    <w:sectPr w:rsidR="0099469C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ource Sans Pro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07838"/>
    <w:multiLevelType w:val="multilevel"/>
    <w:tmpl w:val="9EF4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F984000"/>
    <w:multiLevelType w:val="multilevel"/>
    <w:tmpl w:val="1A50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29021A5"/>
    <w:multiLevelType w:val="multilevel"/>
    <w:tmpl w:val="E1FAC4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9C"/>
    <w:rsid w:val="0017020D"/>
    <w:rsid w:val="0099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8737"/>
  <w15:docId w15:val="{FE39F817-92AD-4D8C-9792-3F3F9105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Listenabsatz">
    <w:name w:val="List Paragraph"/>
    <w:basedOn w:val="Standard"/>
    <w:uiPriority w:val="34"/>
    <w:qFormat/>
    <w:rsid w:val="00CE0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860</Words>
  <Characters>5425</Characters>
  <Application>Microsoft Office Word</Application>
  <DocSecurity>0</DocSecurity>
  <Lines>45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Ramon.Weilinger</cp:lastModifiedBy>
  <cp:revision>2</cp:revision>
  <dcterms:created xsi:type="dcterms:W3CDTF">2016-06-21T13:39:00Z</dcterms:created>
  <dcterms:modified xsi:type="dcterms:W3CDTF">2016-06-21T13:39:00Z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