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u w:val="none"/>
        </w:rPr>
      </w:pPr>
      <w:r>
        <w:rPr>
          <w:rFonts w:cs="Calibri" w:cstheme="minorHAnsi"/>
          <w:sz w:val="28"/>
          <w:szCs w:val="28"/>
          <w:u w:val="none"/>
        </w:rPr>
        <w:t xml:space="preserve">Protokoll der Sitzung am 24. November </w:t>
      </w:r>
      <w:r>
        <w:rPr>
          <w:rFonts w:cs="Calibri" w:cstheme="minorHAnsi"/>
          <w:sz w:val="28"/>
          <w:szCs w:val="28"/>
          <w:u w:val="none"/>
        </w:rPr>
        <w:t>2016</w:t>
      </w:r>
    </w:p>
    <w:p>
      <w:pPr>
        <w:pStyle w:val="Normal"/>
        <w:jc w:val="both"/>
        <w:rPr>
          <w:rFonts w:cs="Calibri" w:cstheme="minorHAnsi"/>
          <w:sz w:val="28"/>
          <w:szCs w:val="28"/>
          <w:u w:val="none"/>
        </w:rPr>
      </w:pPr>
      <w:r>
        <w:rPr/>
      </w:r>
    </w:p>
    <w:p>
      <w:pPr>
        <w:pStyle w:val="Normal"/>
        <w:jc w:val="both"/>
        <w:rPr/>
      </w:pPr>
      <w:r>
        <w:rPr>
          <w:rFonts w:cs="Calibri" w:cstheme="minorHAnsi"/>
          <w:sz w:val="28"/>
          <w:szCs w:val="28"/>
          <w:u w:val="none"/>
        </w:rPr>
        <w:t>Sinah:</w:t>
      </w:r>
    </w:p>
    <w:p>
      <w:pPr>
        <w:pStyle w:val="Normal"/>
        <w:jc w:val="left"/>
        <w:rPr/>
      </w:pPr>
      <w:r>
        <w:rPr>
          <w:rFonts w:cs="Calibri" w:cstheme="minorHAnsi"/>
          <w:sz w:val="28"/>
          <w:szCs w:val="28"/>
          <w:u w:val="none"/>
        </w:rPr>
        <w:t>1. Studienreform sehr weit gediehen: Interesse Bologna, Lissabonstrategie Wettbewerbsfähigkeit. Gesellschaft sei nicht gestaltbar, nur Markt und Anpassung – Emanzipation.</w:t>
      </w:r>
    </w:p>
    <w:p>
      <w:pPr>
        <w:pStyle w:val="Normal"/>
        <w:jc w:val="left"/>
        <w:rPr/>
      </w:pPr>
      <w:r>
        <w:rPr>
          <w:rFonts w:cs="Calibri" w:cstheme="minorHAnsi"/>
          <w:sz w:val="28"/>
          <w:szCs w:val="28"/>
          <w:u w:val="none"/>
        </w:rPr>
        <w:t>Erfolg: Gesamtzusammenhang, kulturell, bereits emanzipatorisch</w:t>
      </w:r>
    </w:p>
    <w:p>
      <w:pPr>
        <w:pStyle w:val="Normal"/>
        <w:jc w:val="left"/>
        <w:rPr/>
      </w:pPr>
      <w:r>
        <w:rPr>
          <w:rFonts w:cs="Calibri" w:cstheme="minorHAnsi"/>
          <w:sz w:val="28"/>
          <w:szCs w:val="28"/>
          <w:u w:val="none"/>
        </w:rPr>
        <w:t>Zuerst formal Restriktionen abschaffen, lockern: Fristen, Module, Anwesenheit Prüfungssystem</w:t>
      </w:r>
    </w:p>
    <w:p>
      <w:pPr>
        <w:pStyle w:val="Normal"/>
        <w:jc w:val="left"/>
        <w:rPr/>
      </w:pPr>
      <w:r>
        <w:rPr>
          <w:rFonts w:cs="Calibri" w:cstheme="minorHAnsi"/>
          <w:sz w:val="28"/>
          <w:szCs w:val="28"/>
          <w:u w:val="none"/>
        </w:rPr>
        <w:t>Inhaltlicher: ABK überwinden</w:t>
      </w:r>
    </w:p>
    <w:p>
      <w:pPr>
        <w:pStyle w:val="Normal"/>
        <w:jc w:val="left"/>
        <w:rPr/>
      </w:pPr>
      <w:r>
        <w:rPr>
          <w:rFonts w:cs="Calibri" w:cstheme="minorHAnsi"/>
          <w:sz w:val="28"/>
          <w:szCs w:val="28"/>
          <w:u w:val="none"/>
        </w:rPr>
        <w:t>Gelungen u.a. über die Dies Academici</w:t>
      </w:r>
    </w:p>
    <w:p>
      <w:pPr>
        <w:pStyle w:val="Normal"/>
        <w:jc w:val="left"/>
        <w:rPr/>
      </w:pPr>
      <w:r>
        <w:rPr>
          <w:rFonts w:cs="Calibri" w:cstheme="minorHAnsi"/>
          <w:sz w:val="28"/>
          <w:szCs w:val="28"/>
          <w:u w:val="none"/>
        </w:rPr>
        <w:t xml:space="preserve">Positiver Maßstab: Bildung verantwortlicher Persönlichkeiten, Lösung „epochal-typischer </w:t>
      </w:r>
      <w:r>
        <w:rPr>
          <w:rFonts w:cs="Calibri" w:cstheme="minorHAnsi"/>
          <w:sz w:val="28"/>
          <w:szCs w:val="28"/>
          <w:u w:val="none"/>
        </w:rPr>
        <w:t>P</w:t>
      </w:r>
      <w:r>
        <w:rPr>
          <w:rFonts w:cs="Calibri" w:cstheme="minorHAnsi"/>
          <w:sz w:val="28"/>
          <w:szCs w:val="28"/>
          <w:u w:val="none"/>
        </w:rPr>
        <w:t>robleme“. Projektstudiengänge, gesellschaftlich und solidarisch</w:t>
      </w:r>
    </w:p>
    <w:p>
      <w:pPr>
        <w:pStyle w:val="Normal"/>
        <w:jc w:val="left"/>
        <w:rPr/>
      </w:pPr>
      <w:r>
        <w:rPr>
          <w:rFonts w:cs="Calibri" w:cstheme="minorHAnsi"/>
          <w:sz w:val="28"/>
          <w:szCs w:val="28"/>
          <w:u w:val="none"/>
        </w:rPr>
        <w:t xml:space="preserve">Polarisiert, </w:t>
      </w:r>
      <w:r>
        <w:rPr>
          <w:rFonts w:cs="Calibri" w:cstheme="minorHAnsi"/>
          <w:sz w:val="28"/>
          <w:szCs w:val="28"/>
          <w:u w:val="none"/>
        </w:rPr>
        <w:t>nächster Schritt</w:t>
      </w:r>
      <w:r>
        <w:rPr>
          <w:rFonts w:cs="Calibri" w:cstheme="minorHAnsi"/>
          <w:sz w:val="28"/>
          <w:szCs w:val="28"/>
          <w:u w:val="none"/>
        </w:rPr>
        <w:t xml:space="preserve">: </w:t>
      </w:r>
      <w:r>
        <w:rPr>
          <w:rFonts w:cs="Calibri" w:cstheme="minorHAnsi"/>
          <w:sz w:val="28"/>
          <w:szCs w:val="28"/>
          <w:u w:val="none"/>
        </w:rPr>
        <w:t>Den Maßstab uniweit verallgemeinern. Möglichkeit Rahmenprüfungsordnung.</w:t>
      </w:r>
    </w:p>
    <w:p>
      <w:pPr>
        <w:pStyle w:val="Normal"/>
        <w:jc w:val="left"/>
        <w:rPr/>
      </w:pPr>
      <w:r>
        <w:rPr>
          <w:rFonts w:cs="Calibri" w:cstheme="minorHAnsi"/>
          <w:sz w:val="28"/>
          <w:szCs w:val="28"/>
          <w:u w:val="none"/>
        </w:rPr>
        <w:t>Ungeschminkter Grundkonflikt: Humankapital oder Citoyen</w:t>
      </w:r>
    </w:p>
    <w:p>
      <w:pPr>
        <w:pStyle w:val="Normal"/>
        <w:jc w:val="both"/>
        <w:rPr/>
      </w:pPr>
      <w:r>
        <w:rPr>
          <w:rFonts w:cs="Calibri" w:cstheme="minorHAnsi"/>
          <w:sz w:val="28"/>
          <w:szCs w:val="28"/>
          <w:u w:val="none"/>
        </w:rPr>
        <w:t>Anpassung retten, Verunsicherung</w:t>
      </w:r>
    </w:p>
    <w:p>
      <w:pPr>
        <w:pStyle w:val="Normal"/>
        <w:jc w:val="both"/>
        <w:rPr>
          <w:rFonts w:cs="Calibri" w:cstheme="minorHAnsi"/>
          <w:sz w:val="28"/>
          <w:szCs w:val="28"/>
          <w:u w:val="none"/>
        </w:rPr>
      </w:pPr>
      <w:r>
        <w:rPr/>
      </w:r>
    </w:p>
    <w:p>
      <w:pPr>
        <w:pStyle w:val="Normal"/>
        <w:jc w:val="both"/>
        <w:rPr/>
      </w:pPr>
      <w:r>
        <w:rPr>
          <w:rFonts w:cs="Calibri" w:cstheme="minorHAnsi"/>
          <w:sz w:val="28"/>
          <w:szCs w:val="28"/>
          <w:u w:val="none"/>
        </w:rPr>
        <w:t xml:space="preserve">Franziska: Rettung der Humankapitalorientierung menschenfeindlich. Studienreformtag bringt Klarheit. Polarisierung Trump – Sanders spiegelt sich in der Uni. </w:t>
      </w:r>
    </w:p>
    <w:p>
      <w:pPr>
        <w:pStyle w:val="Normal"/>
        <w:jc w:val="both"/>
        <w:rPr>
          <w:rFonts w:cs="Calibri" w:cstheme="minorHAnsi"/>
          <w:sz w:val="28"/>
          <w:szCs w:val="28"/>
          <w:u w:val="none"/>
        </w:rPr>
      </w:pPr>
      <w:r>
        <w:rPr/>
      </w:r>
    </w:p>
    <w:p>
      <w:pPr>
        <w:pStyle w:val="Normal"/>
        <w:jc w:val="both"/>
        <w:rPr/>
      </w:pPr>
      <w:r>
        <w:rPr>
          <w:rFonts w:cs="Calibri" w:cstheme="minorHAnsi"/>
          <w:sz w:val="28"/>
          <w:szCs w:val="28"/>
          <w:u w:val="none"/>
        </w:rPr>
        <w:t>Geoffrey: „</w:t>
      </w:r>
      <w:r>
        <w:rPr>
          <w:rFonts w:cs="Calibri" w:cstheme="minorHAnsi"/>
          <w:sz w:val="28"/>
          <w:szCs w:val="28"/>
          <w:u w:val="none"/>
        </w:rPr>
        <w:t>Du mußt!...“ Abgesprochen, das Studium selber zu gestalten. Gesamtverantwortung. Mehrheit hat kein Bock auf Bologna.</w:t>
      </w:r>
    </w:p>
    <w:p>
      <w:pPr>
        <w:pStyle w:val="Normal"/>
        <w:jc w:val="both"/>
        <w:rPr/>
      </w:pPr>
      <w:r>
        <w:rPr>
          <w:rFonts w:cs="Calibri" w:cstheme="minorHAnsi"/>
          <w:sz w:val="28"/>
          <w:szCs w:val="28"/>
          <w:u w:val="none"/>
        </w:rPr>
        <w:t>Befürchtungen der Profs? Vernetzen, ermutigen</w:t>
      </w:r>
    </w:p>
    <w:p>
      <w:pPr>
        <w:pStyle w:val="Normal"/>
        <w:jc w:val="both"/>
        <w:rPr>
          <w:rFonts w:cs="Calibri" w:cstheme="minorHAnsi"/>
          <w:sz w:val="28"/>
          <w:szCs w:val="28"/>
          <w:u w:val="none"/>
        </w:rPr>
      </w:pPr>
      <w:r>
        <w:rPr/>
      </w:r>
    </w:p>
    <w:p>
      <w:pPr>
        <w:pStyle w:val="Normal"/>
        <w:jc w:val="both"/>
        <w:rPr/>
      </w:pPr>
      <w:r>
        <w:rPr>
          <w:rFonts w:cs="Calibri" w:cstheme="minorHAnsi"/>
          <w:sz w:val="28"/>
          <w:szCs w:val="28"/>
          <w:u w:val="none"/>
        </w:rPr>
        <w:t>Phillip: Aus den eigenen Umkreis heraustreten. Inhalt ist wichtig</w:t>
      </w:r>
    </w:p>
    <w:p>
      <w:pPr>
        <w:pStyle w:val="Normal"/>
        <w:jc w:val="both"/>
        <w:rPr/>
      </w:pPr>
      <w:r>
        <w:rPr>
          <w:rFonts w:cs="Calibri" w:cstheme="minorHAnsi"/>
          <w:sz w:val="28"/>
          <w:szCs w:val="28"/>
          <w:u w:val="none"/>
        </w:rPr>
        <w:t xml:space="preserve">Artur: WiSo: das Positive, das gegenüber der RPO verteidigt werden möge, existiert nicht. </w:t>
      </w:r>
      <w:r>
        <w:rPr>
          <w:rFonts w:cs="Calibri" w:cstheme="minorHAnsi"/>
          <w:sz w:val="28"/>
          <w:szCs w:val="28"/>
          <w:u w:val="none"/>
        </w:rPr>
        <w:t>Geheuchelt: Wir sind ja schon so weit…, um Veränderungen abzulehnen. Worum geht‘s in der Wissenschaft die gefährlichste Frage.</w:t>
      </w:r>
    </w:p>
    <w:p>
      <w:pPr>
        <w:pStyle w:val="Normal"/>
        <w:jc w:val="both"/>
        <w:rPr>
          <w:rFonts w:cs="Calibri" w:cstheme="minorHAnsi"/>
          <w:sz w:val="28"/>
          <w:szCs w:val="28"/>
          <w:u w:val="none"/>
        </w:rPr>
      </w:pPr>
      <w:r>
        <w:rPr/>
      </w:r>
    </w:p>
    <w:p>
      <w:pPr>
        <w:pStyle w:val="Normal"/>
        <w:jc w:val="both"/>
        <w:rPr/>
      </w:pPr>
      <w:r>
        <w:rPr>
          <w:rFonts w:cs="Calibri" w:cstheme="minorHAnsi"/>
          <w:sz w:val="28"/>
          <w:szCs w:val="28"/>
          <w:u w:val="none"/>
        </w:rPr>
        <w:t>Timo: Vorbehalte gegen RPO von Profs: Wir sprechen den Studierenden ab, zu studieren. Muß praktisch orientiert sein, in der Wirtschaft ist auch so,… Studierende: Was fällt Dir ein, so eine drastische Postion zu vertreten?</w:t>
      </w:r>
    </w:p>
    <w:p>
      <w:pPr>
        <w:pStyle w:val="Normal"/>
        <w:jc w:val="both"/>
        <w:rPr>
          <w:rFonts w:cs="Calibri" w:cstheme="minorHAnsi"/>
          <w:sz w:val="28"/>
          <w:szCs w:val="28"/>
          <w:u w:val="none"/>
        </w:rPr>
      </w:pPr>
      <w:r>
        <w:rPr/>
      </w:r>
    </w:p>
    <w:p>
      <w:pPr>
        <w:pStyle w:val="Normal"/>
        <w:jc w:val="both"/>
        <w:rPr/>
      </w:pPr>
      <w:r>
        <w:rPr>
          <w:rFonts w:cs="Calibri" w:cstheme="minorHAnsi"/>
          <w:sz w:val="28"/>
          <w:szCs w:val="28"/>
          <w:u w:val="none"/>
        </w:rPr>
        <w:t xml:space="preserve">Golnar: Konflikt auf dem letzten Dies: Wenn wir uns wirklich für Recht aus Arbeit, Recht auf Bildung positionieren, dann… Wird nicht offen dagegen gesprochen. </w:t>
      </w:r>
      <w:r>
        <w:rPr>
          <w:rFonts w:cs="Calibri" w:cstheme="minorHAnsi"/>
          <w:sz w:val="28"/>
          <w:szCs w:val="28"/>
          <w:u w:val="none"/>
        </w:rPr>
        <w:t xml:space="preserve">Vorbehalt bis in linke Kreise hinein: Wenn wir nicht mitmachen, kommt es noch schlimmer. </w:t>
      </w:r>
    </w:p>
    <w:p>
      <w:pPr>
        <w:pStyle w:val="Normal"/>
        <w:jc w:val="both"/>
        <w:rPr>
          <w:rFonts w:cs="Calibri" w:cstheme="minorHAnsi"/>
          <w:sz w:val="28"/>
          <w:szCs w:val="28"/>
          <w:u w:val="none"/>
        </w:rPr>
      </w:pPr>
      <w:r>
        <w:rPr/>
      </w:r>
    </w:p>
    <w:p>
      <w:pPr>
        <w:pStyle w:val="Normal"/>
        <w:jc w:val="both"/>
        <w:rPr/>
      </w:pPr>
      <w:r>
        <w:rPr>
          <w:rFonts w:cs="Calibri" w:cstheme="minorHAnsi"/>
          <w:sz w:val="28"/>
          <w:szCs w:val="28"/>
          <w:u w:val="none"/>
        </w:rPr>
        <w:t>Till: Gefahr: Instrumentelle Argumentation mit dem Gesellschaftlichen, um Freiräume durchzusetzen. Bleibt defensiv, denn Konkurrenz sei ewig. Einzelleistung im Prüfungswesen, z.B. Medizin („ich darf nicht abgucken“). Persönliches Bedürfnis. Realer Bezug und Geschichtsbewußtsein.</w:t>
      </w:r>
    </w:p>
    <w:p>
      <w:pPr>
        <w:pStyle w:val="Normal"/>
        <w:jc w:val="both"/>
        <w:rPr>
          <w:rFonts w:cs="Calibri" w:cstheme="minorHAnsi"/>
          <w:sz w:val="28"/>
          <w:szCs w:val="28"/>
          <w:u w:val="none"/>
        </w:rPr>
      </w:pPr>
      <w:r>
        <w:rPr/>
      </w:r>
    </w:p>
    <w:p>
      <w:pPr>
        <w:pStyle w:val="Normal"/>
        <w:jc w:val="both"/>
        <w:rPr/>
      </w:pPr>
      <w:r>
        <w:rPr>
          <w:rFonts w:cs="Calibri" w:cstheme="minorHAnsi"/>
          <w:sz w:val="28"/>
          <w:szCs w:val="28"/>
          <w:u w:val="none"/>
        </w:rPr>
        <w:t xml:space="preserve">Laura: </w:t>
      </w:r>
      <w:r>
        <w:rPr>
          <w:rFonts w:cs="Calibri" w:cstheme="minorHAnsi"/>
          <w:sz w:val="28"/>
          <w:szCs w:val="28"/>
          <w:u w:val="none"/>
        </w:rPr>
        <w:t xml:space="preserve">Chemie: Diskussionskultur schlecht. Alles weit weg, warum müssen wir uns damit beschäftigen? Keiner außer Burger aktiv. Wollen Verbesserungen, aber haben Angst vor mehr Arbeit, oder daß es schiefgeht. Unmittelbar auf morgen fixiert, denken nicht an übermorgen. Leistung = Arbeit:Zeit. Studium schneller zu Ende eine Erleichterung. Wir müssen noch viel diskutieren! </w:t>
      </w:r>
    </w:p>
    <w:p>
      <w:pPr>
        <w:pStyle w:val="Normal"/>
        <w:jc w:val="both"/>
        <w:rPr>
          <w:rFonts w:cs="Calibri" w:cstheme="minorHAnsi"/>
          <w:sz w:val="28"/>
          <w:szCs w:val="28"/>
          <w:u w:val="none"/>
        </w:rPr>
      </w:pPr>
      <w:r>
        <w:rPr/>
      </w:r>
    </w:p>
    <w:p>
      <w:pPr>
        <w:pStyle w:val="Normal"/>
        <w:jc w:val="both"/>
        <w:rPr/>
      </w:pPr>
      <w:r>
        <w:rPr>
          <w:rFonts w:cs="Calibri" w:cstheme="minorHAnsi"/>
          <w:sz w:val="28"/>
          <w:szCs w:val="28"/>
          <w:u w:val="none"/>
        </w:rPr>
        <w:t>J</w:t>
      </w:r>
      <w:r>
        <w:rPr>
          <w:rFonts w:cs="Calibri" w:cstheme="minorHAnsi"/>
          <w:sz w:val="28"/>
          <w:szCs w:val="28"/>
          <w:u w:val="none"/>
        </w:rPr>
        <w:t xml:space="preserve">im: Informatik: Mehrere Prüfungsversuche kein Problem, weniger Streß auch auf ihrer Seite. Anwesenheitspflicht nicht die goldene Kuh, aber Angst, daß keiner mehr hingeht, weil die Belastung so hoch ist. Benotung nicht unbedingt nötig, aber RPO das falsche Mittel, weil Vorschrift. Atteste werden abgelehnt. </w:t>
      </w:r>
    </w:p>
    <w:p>
      <w:pPr>
        <w:pStyle w:val="Normal"/>
        <w:jc w:val="both"/>
        <w:rPr>
          <w:rFonts w:cs="Calibri" w:cstheme="minorHAnsi"/>
          <w:sz w:val="28"/>
          <w:szCs w:val="28"/>
          <w:u w:val="none"/>
        </w:rPr>
      </w:pPr>
      <w:r>
        <w:rPr/>
      </w:r>
    </w:p>
    <w:p>
      <w:pPr>
        <w:pStyle w:val="Normal"/>
        <w:jc w:val="both"/>
        <w:rPr/>
      </w:pPr>
      <w:r>
        <w:rPr>
          <w:rFonts w:cs="Calibri" w:cstheme="minorHAnsi"/>
          <w:sz w:val="28"/>
          <w:szCs w:val="28"/>
          <w:u w:val="none"/>
        </w:rPr>
        <w:t xml:space="preserve">Timo: </w:t>
      </w:r>
      <w:r>
        <w:rPr>
          <w:rFonts w:cs="Calibri" w:cstheme="minorHAnsi"/>
          <w:sz w:val="28"/>
          <w:szCs w:val="28"/>
          <w:u w:val="none"/>
        </w:rPr>
        <w:t>Man müsse zum Studieren gezwungen werden.</w:t>
      </w:r>
    </w:p>
    <w:p>
      <w:pPr>
        <w:pStyle w:val="Normal"/>
        <w:jc w:val="both"/>
        <w:rPr>
          <w:rFonts w:cs="Calibri" w:cstheme="minorHAnsi"/>
          <w:sz w:val="28"/>
          <w:szCs w:val="28"/>
          <w:u w:val="none"/>
        </w:rPr>
      </w:pPr>
      <w:r>
        <w:rPr/>
      </w:r>
    </w:p>
    <w:p>
      <w:pPr>
        <w:pStyle w:val="Normal"/>
        <w:jc w:val="both"/>
        <w:rPr/>
      </w:pPr>
      <w:r>
        <w:rPr>
          <w:rFonts w:cs="Calibri" w:cstheme="minorHAnsi"/>
          <w:sz w:val="28"/>
          <w:szCs w:val="28"/>
          <w:u w:val="none"/>
        </w:rPr>
        <w:t>Till: Widerspruch: Befürwortung von Veränderung und Angst vor Veränderung.</w:t>
      </w:r>
    </w:p>
    <w:p>
      <w:pPr>
        <w:pStyle w:val="Normal"/>
        <w:jc w:val="both"/>
        <w:rPr/>
      </w:pPr>
      <w:r>
        <w:rPr>
          <w:rFonts w:cs="Calibri" w:cstheme="minorHAnsi"/>
          <w:sz w:val="28"/>
          <w:szCs w:val="28"/>
          <w:u w:val="none"/>
        </w:rPr>
        <w:t xml:space="preserve">Dominierende Erfahrung der letzten 20 Jahre: Veränderungen waren immer negativ, mit informeller Praxis sich dagegen zur Wehr setzen. </w:t>
      </w:r>
    </w:p>
    <w:p>
      <w:pPr>
        <w:pStyle w:val="Normal"/>
        <w:jc w:val="both"/>
        <w:rPr/>
      </w:pPr>
      <w:r>
        <w:rPr>
          <w:rFonts w:cs="Calibri" w:cstheme="minorHAnsi"/>
          <w:sz w:val="28"/>
          <w:szCs w:val="28"/>
          <w:u w:val="none"/>
        </w:rPr>
        <w:t>„</w:t>
      </w:r>
      <w:r>
        <w:rPr>
          <w:rFonts w:cs="Calibri" w:cstheme="minorHAnsi"/>
          <w:sz w:val="28"/>
          <w:szCs w:val="28"/>
          <w:u w:val="none"/>
        </w:rPr>
        <w:t>Das Präsidium“ das Böse schlechthin.</w:t>
      </w:r>
    </w:p>
    <w:p>
      <w:pPr>
        <w:pStyle w:val="Normal"/>
        <w:jc w:val="both"/>
        <w:rPr/>
      </w:pPr>
      <w:r>
        <w:rPr>
          <w:rFonts w:cs="Calibri" w:cstheme="minorHAnsi"/>
          <w:sz w:val="28"/>
          <w:szCs w:val="28"/>
          <w:u w:val="none"/>
        </w:rPr>
        <w:t xml:space="preserve">Vergleich mit der Französischen Revolution: Nach dem Sturm auf die Bastille Aufstand der Bauern gegen alles. </w:t>
      </w:r>
    </w:p>
    <w:p>
      <w:pPr>
        <w:pStyle w:val="Normal"/>
        <w:jc w:val="both"/>
        <w:rPr/>
      </w:pPr>
      <w:r>
        <w:rPr>
          <w:rFonts w:cs="Calibri" w:cstheme="minorHAnsi"/>
          <w:sz w:val="28"/>
          <w:szCs w:val="28"/>
          <w:u w:val="none"/>
        </w:rPr>
        <w:t xml:space="preserve">Die Bekämpfung, die Irrationalität ein Zeichen, wie weit wir sind. </w:t>
      </w:r>
    </w:p>
    <w:p>
      <w:pPr>
        <w:pStyle w:val="Normal"/>
        <w:jc w:val="both"/>
        <w:rPr/>
      </w:pPr>
      <w:r>
        <w:rPr>
          <w:rFonts w:cs="Calibri" w:cstheme="minorHAnsi"/>
          <w:sz w:val="28"/>
          <w:szCs w:val="28"/>
          <w:u w:val="none"/>
        </w:rPr>
        <w:t>Verfahren: Der AS beschließt, das Präsidium genehmigt.</w:t>
      </w:r>
    </w:p>
    <w:p>
      <w:pPr>
        <w:pStyle w:val="Normal"/>
        <w:jc w:val="both"/>
        <w:rPr>
          <w:rFonts w:cs="Calibri" w:cstheme="minorHAnsi"/>
          <w:sz w:val="28"/>
          <w:szCs w:val="28"/>
          <w:u w:val="none"/>
        </w:rPr>
      </w:pPr>
      <w:r>
        <w:rPr/>
      </w:r>
    </w:p>
    <w:p>
      <w:pPr>
        <w:pStyle w:val="Normal"/>
        <w:jc w:val="both"/>
        <w:rPr/>
      </w:pPr>
      <w:r>
        <w:rPr>
          <w:rFonts w:cs="Calibri" w:cstheme="minorHAnsi"/>
          <w:sz w:val="28"/>
          <w:szCs w:val="28"/>
          <w:u w:val="none"/>
        </w:rPr>
        <w:t xml:space="preserve">Franzi: Stand der Dinge Studienreformtag: S. Ankündigung. </w:t>
      </w:r>
    </w:p>
    <w:p>
      <w:pPr>
        <w:pStyle w:val="Normal"/>
        <w:jc w:val="both"/>
        <w:rPr/>
      </w:pPr>
      <w:r>
        <w:rPr>
          <w:rFonts w:cs="Calibri" w:cstheme="minorHAnsi"/>
          <w:sz w:val="28"/>
          <w:szCs w:val="28"/>
          <w:u w:val="none"/>
        </w:rPr>
        <w:t>G</w:t>
      </w:r>
      <w:r>
        <w:rPr>
          <w:rFonts w:cs="Calibri" w:cstheme="minorHAnsi"/>
          <w:sz w:val="28"/>
          <w:szCs w:val="28"/>
          <w:u w:val="none"/>
        </w:rPr>
        <w:t xml:space="preserve">eoffrey: Mo Di Mi Frühverzweiflung </w:t>
      </w:r>
    </w:p>
    <w:p>
      <w:pPr>
        <w:pStyle w:val="Normal"/>
        <w:jc w:val="both"/>
        <w:rPr>
          <w:rFonts w:cs="Calibri" w:cstheme="minorHAnsi"/>
          <w:sz w:val="28"/>
          <w:szCs w:val="28"/>
          <w:u w:val="none"/>
        </w:rPr>
      </w:pPr>
      <w:r>
        <w:rPr/>
      </w:r>
    </w:p>
    <w:p>
      <w:pPr>
        <w:pStyle w:val="Normal"/>
        <w:jc w:val="both"/>
        <w:rPr>
          <w:rFonts w:cs="Calibri" w:cstheme="minorHAnsi"/>
          <w:sz w:val="28"/>
          <w:szCs w:val="28"/>
          <w:u w:val="single"/>
        </w:rPr>
      </w:pPr>
      <w:r>
        <w:rPr>
          <w:rFonts w:cs="Calibri" w:cstheme="minorHAnsi"/>
          <w:sz w:val="28"/>
          <w:szCs w:val="28"/>
          <w:u w:val="single"/>
        </w:rPr>
        <w:t>Teil A</w:t>
      </w:r>
    </w:p>
    <w:p>
      <w:pPr>
        <w:pStyle w:val="Normal"/>
        <w:jc w:val="both"/>
        <w:rPr/>
      </w:pPr>
      <w:r>
        <w:rPr>
          <w:rFonts w:cs="Calibri" w:cstheme="minorHAnsi"/>
          <w:b/>
          <w:sz w:val="28"/>
          <w:szCs w:val="28"/>
        </w:rPr>
        <w:t xml:space="preserve">Formalia: </w:t>
      </w:r>
    </w:p>
    <w:p>
      <w:pPr>
        <w:pStyle w:val="Normal"/>
        <w:jc w:val="both"/>
        <w:rPr/>
      </w:pPr>
      <w:r>
        <w:rPr>
          <w:rFonts w:cs="Calibri" w:cstheme="minorHAnsi"/>
          <w:b/>
        </w:rPr>
        <w:t>Geschäftsbericht Präsidium</w:t>
      </w:r>
    </w:p>
    <w:p>
      <w:pPr>
        <w:pStyle w:val="Normal"/>
        <w:jc w:val="both"/>
        <w:rPr>
          <w:b w:val="false"/>
          <w:b w:val="false"/>
          <w:bCs w:val="false"/>
        </w:rPr>
      </w:pPr>
      <w:r>
        <w:rPr>
          <w:rFonts w:cs="Calibri" w:cstheme="minorHAnsi"/>
          <w:b w:val="false"/>
          <w:bCs w:val="false"/>
        </w:rPr>
        <w:t xml:space="preserve">Jim öffnet die Sitzung um </w:t>
      </w:r>
      <w:r>
        <w:rPr>
          <w:rFonts w:cs="Calibri" w:cstheme="minorHAnsi"/>
          <w:b w:val="false"/>
          <w:bCs w:val="false"/>
        </w:rPr>
        <w:t>20.36</w:t>
      </w:r>
      <w:r>
        <w:rPr>
          <w:rFonts w:cs="Calibri" w:cstheme="minorHAnsi"/>
          <w:b w:val="false"/>
          <w:bCs w:val="false"/>
        </w:rPr>
        <w:t xml:space="preserve"> Uhr</w:t>
      </w:r>
    </w:p>
    <w:p>
      <w:pPr>
        <w:pStyle w:val="Normal"/>
        <w:jc w:val="both"/>
        <w:rPr>
          <w:b w:val="false"/>
          <w:b w:val="false"/>
          <w:bCs w:val="false"/>
        </w:rPr>
      </w:pPr>
      <w:r>
        <w:rPr>
          <w:rFonts w:cs="Calibri" w:cstheme="minorHAnsi"/>
          <w:b w:val="false"/>
          <w:bCs w:val="false"/>
        </w:rPr>
        <w:t>- Listenplatzauslosung, alle Listen haben es geschafft. 19 Listen</w:t>
      </w:r>
    </w:p>
    <w:p>
      <w:pPr>
        <w:pStyle w:val="Normal"/>
        <w:jc w:val="both"/>
        <w:rPr>
          <w:b w:val="false"/>
          <w:b w:val="false"/>
          <w:bCs w:val="false"/>
        </w:rPr>
      </w:pPr>
      <w:r>
        <w:rPr>
          <w:rFonts w:cs="Calibri" w:cstheme="minorHAnsi"/>
          <w:b w:val="false"/>
          <w:bCs w:val="false"/>
        </w:rPr>
        <w:t>- Einspruch gegen MIN-Liste</w:t>
      </w:r>
    </w:p>
    <w:p>
      <w:pPr>
        <w:pStyle w:val="Normal"/>
        <w:jc w:val="both"/>
        <w:rPr>
          <w:b w:val="false"/>
          <w:b w:val="false"/>
          <w:bCs w:val="false"/>
        </w:rPr>
      </w:pPr>
      <w:r>
        <w:rPr>
          <w:rFonts w:cs="Calibri" w:cstheme="minorHAnsi"/>
          <w:b w:val="false"/>
          <w:bCs w:val="false"/>
        </w:rPr>
        <w:t>- Stimmzettel</w:t>
      </w:r>
    </w:p>
    <w:p>
      <w:pPr>
        <w:pStyle w:val="Normal"/>
        <w:jc w:val="both"/>
        <w:rPr>
          <w:b w:val="false"/>
          <w:b w:val="false"/>
          <w:bCs w:val="false"/>
        </w:rPr>
      </w:pPr>
      <w:r>
        <w:rPr>
          <w:rFonts w:cs="Calibri" w:cstheme="minorHAnsi"/>
          <w:b w:val="false"/>
          <w:bCs w:val="false"/>
        </w:rPr>
        <w:t>- Computer</w:t>
      </w:r>
    </w:p>
    <w:p>
      <w:pPr>
        <w:pStyle w:val="Normal"/>
        <w:jc w:val="both"/>
        <w:rPr>
          <w:b w:val="false"/>
          <w:b w:val="false"/>
          <w:bCs w:val="false"/>
        </w:rPr>
      </w:pPr>
      <w:r>
        <w:rPr>
          <w:rFonts w:cs="Calibri" w:cstheme="minorHAnsi"/>
          <w:b w:val="false"/>
          <w:bCs w:val="false"/>
        </w:rPr>
        <w:t>- Über fünf Leute WahlhelferInnen</w:t>
      </w:r>
    </w:p>
    <w:p>
      <w:pPr>
        <w:pStyle w:val="Normal"/>
        <w:jc w:val="both"/>
        <w:rPr>
          <w:b w:val="false"/>
          <w:b w:val="false"/>
          <w:bCs w:val="false"/>
        </w:rPr>
      </w:pPr>
      <w:r>
        <w:rPr>
          <w:rFonts w:cs="Calibri" w:cstheme="minorHAnsi"/>
          <w:b w:val="false"/>
          <w:bCs w:val="false"/>
        </w:rPr>
        <w:t>- Wahl an der HAW nächste Woche</w:t>
      </w:r>
    </w:p>
    <w:p>
      <w:pPr>
        <w:pStyle w:val="Normal"/>
        <w:jc w:val="both"/>
        <w:rPr>
          <w:b w:val="false"/>
          <w:b w:val="false"/>
          <w:bCs w:val="false"/>
        </w:rPr>
      </w:pPr>
      <w:r>
        <w:rPr>
          <w:rFonts w:cs="Calibri" w:cstheme="minorHAnsi"/>
          <w:b w:val="false"/>
          <w:bCs w:val="false"/>
        </w:rPr>
        <w:t>- Anwesenheitsstatistik</w:t>
      </w:r>
    </w:p>
    <w:p>
      <w:pPr>
        <w:pStyle w:val="Normal"/>
        <w:jc w:val="both"/>
        <w:rPr>
          <w:b w:val="false"/>
          <w:b w:val="false"/>
          <w:bCs w:val="false"/>
        </w:rPr>
      </w:pPr>
      <w:r>
        <w:rPr>
          <w:rFonts w:cs="Calibri" w:cstheme="minorHAnsi"/>
          <w:b w:val="false"/>
          <w:bCs w:val="false"/>
        </w:rPr>
        <w:t>- Eingeschränkte Foyer-Nutzung, besonders für Versammlungen</w:t>
      </w:r>
    </w:p>
    <w:p>
      <w:pPr>
        <w:pStyle w:val="Normal"/>
        <w:jc w:val="both"/>
        <w:rPr>
          <w:b w:val="false"/>
          <w:b w:val="false"/>
          <w:bCs w:val="false"/>
        </w:rPr>
      </w:pPr>
      <w:r>
        <w:rPr>
          <w:rFonts w:cs="Calibri" w:cstheme="minorHAnsi"/>
          <w:b w:val="false"/>
          <w:bCs w:val="false"/>
        </w:rPr>
        <w:t>- Verschickung der Haushaltsbeschlüsse an die Bürgerschaftsfraktionen und Ausschüsse</w:t>
      </w:r>
    </w:p>
    <w:p>
      <w:pPr>
        <w:pStyle w:val="Normal"/>
        <w:jc w:val="both"/>
        <w:rPr>
          <w:b w:val="false"/>
          <w:b w:val="false"/>
          <w:bCs w:val="false"/>
        </w:rPr>
      </w:pPr>
      <w:r>
        <w:rPr>
          <w:rFonts w:cs="Calibri" w:cstheme="minorHAnsi"/>
          <w:b w:val="false"/>
          <w:bCs w:val="false"/>
        </w:rPr>
        <w:t>- Kleine Listenvorstellung bis morgen 18 Uhr, Aushang</w:t>
      </w:r>
    </w:p>
    <w:p>
      <w:pPr>
        <w:pStyle w:val="Normal"/>
        <w:jc w:val="both"/>
        <w:rPr/>
      </w:pPr>
      <w:r>
        <w:rPr>
          <w:rFonts w:cs="Calibri" w:cstheme="minorHAnsi"/>
          <w:b w:val="false"/>
          <w:bCs w:val="false"/>
        </w:rPr>
        <w:t>Timo: FSR Biologie hat gewählt, amtierende Liste gewählt</w:t>
      </w:r>
    </w:p>
    <w:p>
      <w:pPr>
        <w:pStyle w:val="Normal"/>
        <w:jc w:val="both"/>
        <w:rPr/>
      </w:pPr>
      <w:r>
        <w:rPr>
          <w:rFonts w:cs="Calibri" w:cstheme="minorHAnsi"/>
          <w:b/>
          <w:bCs w:val="false"/>
        </w:rPr>
        <w:t>Anfragen an das Präsidium</w:t>
      </w:r>
    </w:p>
    <w:p>
      <w:pPr>
        <w:pStyle w:val="Normal"/>
        <w:jc w:val="both"/>
        <w:rPr/>
      </w:pPr>
      <w:r>
        <w:rPr>
          <w:rFonts w:cs="Calibri" w:cstheme="minorHAnsi"/>
          <w:b w:val="false"/>
          <w:bCs w:val="false"/>
        </w:rPr>
        <w:t xml:space="preserve">Till: Hat sich am Format was geändert? Dogmatismus? </w:t>
      </w:r>
    </w:p>
    <w:p>
      <w:pPr>
        <w:pStyle w:val="Normal"/>
        <w:jc w:val="both"/>
        <w:rPr>
          <w:b w:val="false"/>
          <w:b w:val="false"/>
          <w:bCs w:val="false"/>
        </w:rPr>
      </w:pPr>
      <w:r>
        <w:rPr>
          <w:rFonts w:cs="Calibri" w:cstheme="minorHAnsi"/>
          <w:b w:val="false"/>
          <w:bCs w:val="false"/>
        </w:rPr>
        <w:t xml:space="preserve">Namen auf dem Stimmzettel: Hauptname und Kleinschreibung. </w:t>
      </w:r>
      <w:r>
        <w:rPr>
          <w:rFonts w:cs="Calibri" w:cstheme="minorHAnsi"/>
          <w:b w:val="false"/>
          <w:bCs w:val="false"/>
        </w:rPr>
        <w:t xml:space="preserve">Name </w:t>
      </w:r>
      <w:r>
        <w:rPr>
          <w:rFonts w:cs="Calibri" w:cstheme="minorHAnsi"/>
          <w:b w:val="false"/>
          <w:bCs w:val="false"/>
        </w:rPr>
        <w:t>Liste LINKS</w:t>
      </w:r>
    </w:p>
    <w:p>
      <w:pPr>
        <w:pStyle w:val="Normal"/>
        <w:jc w:val="both"/>
        <w:rPr>
          <w:b w:val="false"/>
          <w:b w:val="false"/>
          <w:bCs w:val="false"/>
        </w:rPr>
      </w:pPr>
      <w:r>
        <w:rPr>
          <w:rFonts w:cs="Calibri" w:cstheme="minorHAnsi"/>
          <w:b w:val="false"/>
          <w:bCs w:val="false"/>
        </w:rPr>
        <w:t xml:space="preserve">Golnar: Wie mit sehr ähnlichen Namen umgehen? </w:t>
      </w:r>
    </w:p>
    <w:p>
      <w:pPr>
        <w:pStyle w:val="Normal"/>
        <w:jc w:val="both"/>
        <w:rPr>
          <w:b w:val="false"/>
          <w:b w:val="false"/>
          <w:bCs w:val="false"/>
        </w:rPr>
      </w:pPr>
      <w:r>
        <w:rPr>
          <w:rFonts w:cs="Calibri" w:cstheme="minorHAnsi"/>
          <w:b w:val="false"/>
          <w:bCs w:val="false"/>
        </w:rPr>
        <w:t>Franzi: WahlhelferInnen</w:t>
      </w:r>
    </w:p>
    <w:p>
      <w:pPr>
        <w:pStyle w:val="Normal"/>
        <w:jc w:val="both"/>
        <w:rPr>
          <w:b w:val="false"/>
          <w:b w:val="false"/>
          <w:bCs w:val="false"/>
        </w:rPr>
      </w:pPr>
      <w:r>
        <w:rPr>
          <w:rFonts w:cs="Calibri" w:cstheme="minorHAnsi"/>
          <w:b w:val="false"/>
          <w:bCs w:val="false"/>
        </w:rPr>
        <w:t>Till: Namen: soll die Liste bezeichnen und Unterscheidbarkeit von anderen Listen</w:t>
      </w:r>
    </w:p>
    <w:p>
      <w:pPr>
        <w:pStyle w:val="Normal"/>
        <w:jc w:val="both"/>
        <w:rPr>
          <w:b w:val="false"/>
          <w:b w:val="false"/>
          <w:bCs w:val="false"/>
        </w:rPr>
      </w:pPr>
      <w:r>
        <w:rPr>
          <w:rFonts w:cs="Calibri" w:cstheme="minorHAnsi"/>
          <w:b w:val="false"/>
          <w:bCs w:val="false"/>
        </w:rPr>
        <w:t>Handbuch für Wahlen für solche Erfahrungen?</w:t>
      </w:r>
    </w:p>
    <w:p>
      <w:pPr>
        <w:pStyle w:val="Normal"/>
        <w:jc w:val="both"/>
        <w:rPr/>
      </w:pPr>
      <w:r>
        <w:rPr>
          <w:rFonts w:cs="Calibri" w:cstheme="minorHAnsi"/>
          <w:b w:val="false"/>
          <w:bCs w:val="false"/>
        </w:rPr>
        <w:t>Antworten</w:t>
      </w:r>
    </w:p>
    <w:p>
      <w:pPr>
        <w:pStyle w:val="Normal"/>
        <w:jc w:val="both"/>
        <w:rPr>
          <w:rFonts w:cs="Calibri" w:cstheme="minorHAnsi"/>
          <w:b w:val="false"/>
          <w:b w:val="false"/>
          <w:bCs w:val="false"/>
        </w:rPr>
      </w:pPr>
      <w:r>
        <w:rPr/>
      </w:r>
    </w:p>
    <w:p>
      <w:pPr>
        <w:pStyle w:val="Normal"/>
        <w:jc w:val="both"/>
        <w:rPr/>
      </w:pPr>
      <w:r>
        <w:rPr>
          <w:rFonts w:cs="Calibri" w:cstheme="minorHAnsi"/>
          <w:b/>
        </w:rPr>
        <w:t>Geschäftsbericht AStA</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Franziska: AS</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Geoffrey: Philturm</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Armin: G20</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Phillip: Konferenz Lernfabriken meutern mit SchülerInnen, LehrerInnen</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xml:space="preserve">Sportanlage Turmweg </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 xml:space="preserve">Golnar: </w:t>
      </w:r>
      <w:r>
        <w:rPr>
          <w:rFonts w:eastAsia="Calibri" w:cs="Calibri" w:cstheme="minorHAnsi"/>
          <w:b w:val="false"/>
          <w:bCs w:val="false"/>
          <w:color w:val="00000A"/>
          <w:sz w:val="22"/>
          <w:szCs w:val="22"/>
          <w:lang w:val="de-DE" w:eastAsia="en-US" w:bidi="ar-SA"/>
        </w:rPr>
        <w:t>Beratung, Veranstaltung ziviler Widerstand in Palästina findet nicht statt, Vorbereitung Studienreformtag</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r>
    </w:p>
    <w:p>
      <w:pPr>
        <w:pStyle w:val="Normal"/>
        <w:jc w:val="both"/>
        <w:rPr/>
      </w:pPr>
      <w:r>
        <w:rPr>
          <w:rFonts w:cs="Calibri" w:cstheme="minorHAnsi"/>
          <w:b/>
        </w:rPr>
        <w:t>Anfragen an den AStA</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t>Till an Golnar: Konsequenzen?</w:t>
      </w:r>
    </w:p>
    <w:p>
      <w:pPr>
        <w:pStyle w:val="Normal"/>
        <w:jc w:val="both"/>
        <w:rPr>
          <w:rFonts w:ascii="Calibri" w:hAnsi="Calibri" w:eastAsia="Calibri" w:cs="Calibri" w:cstheme="minorHAnsi"/>
          <w:b w:val="false"/>
          <w:b w:val="false"/>
          <w:bCs w:val="false"/>
          <w:color w:val="00000A"/>
          <w:sz w:val="22"/>
          <w:szCs w:val="22"/>
          <w:lang w:val="de-DE" w:eastAsia="en-US" w:bidi="ar-SA"/>
        </w:rPr>
      </w:pPr>
      <w:r>
        <w:rPr>
          <w:rFonts w:eastAsia="Calibri" w:cs="Calibri" w:cstheme="minorHAnsi"/>
          <w:b w:val="false"/>
          <w:bCs w:val="false"/>
          <w:color w:val="00000A"/>
          <w:sz w:val="22"/>
          <w:szCs w:val="22"/>
          <w:lang w:val="de-DE" w:eastAsia="en-US" w:bidi="ar-SA"/>
        </w:rPr>
      </w:r>
    </w:p>
    <w:p>
      <w:pPr>
        <w:pStyle w:val="Normal"/>
        <w:jc w:val="both"/>
        <w:rPr>
          <w:rFonts w:cs="Calibri" w:cstheme="minorHAnsi"/>
          <w:b/>
          <w:b/>
        </w:rPr>
      </w:pPr>
      <w:r>
        <w:rPr>
          <w:rFonts w:cs="Calibri" w:cstheme="minorHAnsi"/>
          <w:b/>
        </w:rPr>
        <w:t>Dringlichkeitsanträge des AStA</w:t>
      </w:r>
    </w:p>
    <w:p>
      <w:pPr>
        <w:pStyle w:val="Normal"/>
        <w:jc w:val="both"/>
        <w:rPr/>
      </w:pPr>
      <w:r>
        <w:rPr>
          <w:rFonts w:cs="Calibri" w:cstheme="minorHAnsi"/>
        </w:rPr>
        <w:t>Keine</w:t>
      </w:r>
    </w:p>
    <w:p>
      <w:pPr>
        <w:pStyle w:val="Normal"/>
        <w:jc w:val="both"/>
        <w:rPr>
          <w:rFonts w:cs="Calibri" w:cstheme="minorHAnsi"/>
        </w:rPr>
      </w:pPr>
      <w:r>
        <w:rPr/>
      </w:r>
    </w:p>
    <w:p>
      <w:pPr>
        <w:pStyle w:val="Normal"/>
        <w:jc w:val="both"/>
        <w:rPr>
          <w:rFonts w:cs="Calibri" w:cstheme="minorHAnsi"/>
          <w:b/>
          <w:b/>
        </w:rPr>
      </w:pPr>
      <w:r>
        <w:rPr>
          <w:rFonts w:cs="Calibri" w:cstheme="minorHAnsi"/>
          <w:b/>
        </w:rPr>
        <w:t>Aktuelle Stunde (falls entsprechender Antrag vorliegt)</w:t>
      </w:r>
    </w:p>
    <w:p>
      <w:pPr>
        <w:pStyle w:val="Normal"/>
        <w:jc w:val="both"/>
        <w:rPr/>
      </w:pPr>
      <w:r>
        <w:rPr>
          <w:rFonts w:cs="Calibri" w:cstheme="minorHAnsi"/>
        </w:rPr>
        <w:t>Es liegt kein Antrag vor.</w:t>
      </w:r>
    </w:p>
    <w:p>
      <w:pPr>
        <w:pStyle w:val="Normal"/>
        <w:jc w:val="both"/>
        <w:rPr>
          <w:rFonts w:cs="Calibri" w:cstheme="minorHAnsi"/>
        </w:rPr>
      </w:pPr>
      <w:r>
        <w:rPr/>
      </w:r>
    </w:p>
    <w:p>
      <w:pPr>
        <w:pStyle w:val="Normal"/>
        <w:jc w:val="both"/>
        <w:rPr/>
      </w:pPr>
      <w:r>
        <w:rPr>
          <w:rFonts w:cs="Calibri" w:cstheme="minorHAnsi"/>
          <w:b/>
        </w:rPr>
        <w:t>Feststellung der endgültigen Fassung des Teils B der Tagesordnung</w:t>
      </w:r>
    </w:p>
    <w:p>
      <w:pPr>
        <w:pStyle w:val="Normal"/>
        <w:jc w:val="both"/>
        <w:rPr/>
      </w:pPr>
      <w:r>
        <w:rPr>
          <w:rFonts w:cs="Calibri" w:cstheme="minorHAnsi"/>
          <w:b/>
        </w:rPr>
        <w:t>Feststellung der Beschlussfähigkeit</w:t>
      </w:r>
    </w:p>
    <w:p>
      <w:pPr>
        <w:pStyle w:val="Normal"/>
        <w:jc w:val="both"/>
        <w:rPr/>
      </w:pPr>
      <w:r>
        <w:rPr>
          <w:rFonts w:cs="Calibri" w:cstheme="minorHAnsi"/>
          <w:b/>
        </w:rPr>
        <w:t>19 nicht beschlußfähig</w:t>
      </w:r>
    </w:p>
    <w:p>
      <w:pPr>
        <w:pStyle w:val="Normal"/>
        <w:jc w:val="both"/>
        <w:rPr/>
      </w:pPr>
      <w:r>
        <w:rPr>
          <w:rFonts w:cs="Calibri" w:cstheme="minorHAnsi"/>
          <w:b/>
        </w:rPr>
        <w:t xml:space="preserve">Listenvorstellung? </w:t>
      </w:r>
    </w:p>
    <w:p>
      <w:pPr>
        <w:pStyle w:val="Normal"/>
        <w:jc w:val="both"/>
        <w:rPr>
          <w:rFonts w:cs="Calibri" w:cstheme="minorHAnsi"/>
          <w:b/>
          <w:b/>
        </w:rPr>
      </w:pPr>
      <w:r>
        <w:rPr/>
      </w:r>
    </w:p>
    <w:p>
      <w:pPr>
        <w:pStyle w:val="Normal"/>
        <w:jc w:val="both"/>
        <w:rPr/>
      </w:pPr>
      <w:r>
        <w:rPr>
          <w:rFonts w:cs="Calibri" w:cstheme="minorHAnsi"/>
          <w:b/>
        </w:rPr>
        <w:t>Genehmigung der Protokolle der vorangegangenen Sitzungen</w:t>
      </w:r>
    </w:p>
    <w:p>
      <w:pPr>
        <w:pStyle w:val="Normal"/>
        <w:jc w:val="both"/>
        <w:rPr/>
      </w:pPr>
      <w:r>
        <w:rPr>
          <w:rFonts w:cs="Calibri" w:cstheme="minorHAnsi"/>
          <w:sz w:val="28"/>
          <w:szCs w:val="28"/>
          <w:u w:val="single"/>
        </w:rPr>
        <w:t>Teil B</w:t>
      </w:r>
    </w:p>
    <w:p>
      <w:pPr>
        <w:pStyle w:val="Normal"/>
        <w:jc w:val="left"/>
        <w:rPr>
          <w:u w:val="none"/>
        </w:rPr>
      </w:pPr>
      <w:r>
        <w:rPr>
          <w:rFonts w:cs="Calibri" w:cstheme="minorHAnsi"/>
          <w:b/>
          <w:bCs/>
          <w:u w:val="none"/>
        </w:rPr>
        <w:t>Aktueller Stand StuPa-Wahl (V1617-045) (30 Min.)</w:t>
      </w:r>
    </w:p>
    <w:p>
      <w:pPr>
        <w:pStyle w:val="Normal"/>
        <w:jc w:val="left"/>
        <w:rPr>
          <w:u w:val="none"/>
        </w:rPr>
      </w:pPr>
      <w:r>
        <w:rPr>
          <w:rFonts w:cs="Calibri" w:cstheme="minorHAnsi"/>
          <w:b/>
          <w:bCs/>
          <w:u w:val="none"/>
        </w:rPr>
        <w:t>Tag gegen Rechts (V1617-043, V1617-044) (45 Min.)</w:t>
      </w:r>
    </w:p>
    <w:p>
      <w:pPr>
        <w:pStyle w:val="Normal"/>
        <w:spacing w:before="0" w:after="200"/>
        <w:jc w:val="left"/>
        <w:rPr/>
      </w:pPr>
      <w:r>
        <w:rPr>
          <w:rFonts w:cs="Calibri" w:cstheme="minorHAnsi"/>
          <w:b/>
          <w:bCs/>
          <w:u w:val="none"/>
        </w:rPr>
        <w:t>Verschiedenes (5 Min.)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ListParagraph">
    <w:name w:val="List Paragraph"/>
    <w:basedOn w:val="Normal"/>
    <w:uiPriority w:val="34"/>
    <w:qFormat/>
    <w:rsid w:val="00ce0734"/>
    <w:pPr>
      <w:spacing w:before="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BC18C-167C-4D47-9605-50EBF4709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Application>LibreOffice/5.2.3.3$Windows_x86 LibreOffice_project/d54a8868f08a7b39642414cf2c8ef2f228f780cf</Application>
  <Pages>5</Pages>
  <Words>651</Words>
  <Characters>4471</Characters>
  <CharactersWithSpaces>5063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2016-11-03T16:36:00Z</dcterms:created>
  <dc:creator>Windows-Benutzer</dc:creator>
  <dc:description/>
  <dc:language>de-DE</dc:language>
  <cp:lastModifiedBy/>
  <dcterms:modified xsi:type="dcterms:W3CDTF">2016-11-24T21:34:08Z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