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E5768" w14:textId="28F8BC92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  <w:r w:rsidRPr="0057360D">
        <w:rPr>
          <w:rFonts w:hint="eastAsia"/>
          <w:sz w:val="24"/>
          <w:szCs w:val="28"/>
        </w:rPr>
        <w:t>Online Writing Tools: Helpers, Not Threats</w:t>
      </w:r>
    </w:p>
    <w:p w14:paraId="502C267E" w14:textId="77777777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</w:p>
    <w:p w14:paraId="3D8D9E07" w14:textId="406A35D0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  <w:r w:rsidRPr="0057360D">
        <w:rPr>
          <w:rFonts w:hint="eastAsia"/>
          <w:sz w:val="24"/>
          <w:szCs w:val="28"/>
        </w:rPr>
        <w:t xml:space="preserve">Have you ever completed your assignment </w:t>
      </w:r>
      <w:r w:rsidR="00CB5CC3" w:rsidRPr="0057360D">
        <w:rPr>
          <w:rFonts w:hint="eastAsia"/>
          <w:sz w:val="24"/>
          <w:szCs w:val="28"/>
        </w:rPr>
        <w:t xml:space="preserve">just before </w:t>
      </w:r>
      <w:r w:rsidR="00CB5CC3" w:rsidRPr="00230C68">
        <w:rPr>
          <w:sz w:val="24"/>
          <w:szCs w:val="28"/>
        </w:rPr>
        <w:t>deadlin</w:t>
      </w:r>
      <w:r w:rsidR="00CB5CC3" w:rsidRPr="00230C68">
        <w:rPr>
          <w:rFonts w:hint="eastAsia"/>
          <w:sz w:val="24"/>
          <w:szCs w:val="28"/>
        </w:rPr>
        <w:t>e</w:t>
      </w:r>
      <w:r w:rsidR="00CB5CC3" w:rsidRPr="0057360D">
        <w:rPr>
          <w:rFonts w:hint="eastAsia"/>
          <w:sz w:val="24"/>
          <w:szCs w:val="28"/>
        </w:rPr>
        <w:t xml:space="preserve"> </w:t>
      </w:r>
      <w:r w:rsidR="00C81A79" w:rsidRPr="0057360D">
        <w:rPr>
          <w:rFonts w:hint="eastAsia"/>
          <w:sz w:val="24"/>
          <w:szCs w:val="28"/>
        </w:rPr>
        <w:t>with</w:t>
      </w:r>
      <w:r w:rsidRPr="0057360D">
        <w:rPr>
          <w:rFonts w:hint="eastAsia"/>
          <w:sz w:val="24"/>
          <w:szCs w:val="28"/>
        </w:rPr>
        <w:t xml:space="preserve"> the help of </w:t>
      </w:r>
      <w:r w:rsidR="00CB5CC3" w:rsidRPr="0057360D">
        <w:rPr>
          <w:rFonts w:hint="eastAsia"/>
          <w:sz w:val="24"/>
          <w:szCs w:val="28"/>
        </w:rPr>
        <w:t>online tools</w:t>
      </w:r>
      <w:r w:rsidRPr="0057360D">
        <w:rPr>
          <w:rFonts w:hint="eastAsia"/>
          <w:sz w:val="24"/>
          <w:szCs w:val="28"/>
        </w:rPr>
        <w:t xml:space="preserve">? Have you then considered </w:t>
      </w:r>
      <w:r w:rsidR="00756727" w:rsidRPr="0057360D">
        <w:rPr>
          <w:rFonts w:hint="eastAsia"/>
          <w:sz w:val="24"/>
          <w:szCs w:val="28"/>
        </w:rPr>
        <w:t>their</w:t>
      </w:r>
      <w:r w:rsidRPr="0057360D">
        <w:rPr>
          <w:rFonts w:hint="eastAsia"/>
          <w:sz w:val="24"/>
          <w:szCs w:val="28"/>
        </w:rPr>
        <w:t xml:space="preserve"> impact on writers? Will </w:t>
      </w:r>
      <w:r w:rsidR="00181095" w:rsidRPr="0057360D">
        <w:rPr>
          <w:rFonts w:hint="eastAsia"/>
          <w:sz w:val="24"/>
          <w:szCs w:val="28"/>
        </w:rPr>
        <w:t>AI help writers</w:t>
      </w:r>
      <w:r w:rsidRPr="0057360D">
        <w:rPr>
          <w:rFonts w:hint="eastAsia"/>
          <w:sz w:val="24"/>
          <w:szCs w:val="28"/>
        </w:rPr>
        <w:t xml:space="preserve"> work better, or</w:t>
      </w:r>
      <w:r w:rsidR="00A41D33" w:rsidRPr="0057360D">
        <w:rPr>
          <w:rFonts w:hint="eastAsia"/>
          <w:sz w:val="24"/>
          <w:szCs w:val="28"/>
        </w:rPr>
        <w:t xml:space="preserve"> just </w:t>
      </w:r>
      <w:r w:rsidR="00A41D33" w:rsidRPr="0057360D">
        <w:rPr>
          <w:sz w:val="24"/>
          <w:szCs w:val="28"/>
        </w:rPr>
        <w:t>replace</w:t>
      </w:r>
      <w:r w:rsidR="00A41D33" w:rsidRPr="0057360D">
        <w:rPr>
          <w:rFonts w:hint="eastAsia"/>
          <w:sz w:val="24"/>
          <w:szCs w:val="28"/>
        </w:rPr>
        <w:t xml:space="preserve"> them</w:t>
      </w:r>
      <w:r w:rsidRPr="0057360D">
        <w:rPr>
          <w:rFonts w:hint="eastAsia"/>
          <w:sz w:val="24"/>
          <w:szCs w:val="28"/>
        </w:rPr>
        <w:t xml:space="preserve">? </w:t>
      </w:r>
      <w:r w:rsidRPr="0057360D">
        <w:rPr>
          <w:sz w:val="24"/>
          <w:szCs w:val="28"/>
        </w:rPr>
        <w:t>Today, I’</w:t>
      </w:r>
      <w:r w:rsidRPr="0057360D">
        <w:rPr>
          <w:rFonts w:hint="eastAsia"/>
          <w:sz w:val="24"/>
          <w:szCs w:val="28"/>
        </w:rPr>
        <w:t xml:space="preserve">m here to </w:t>
      </w:r>
      <w:r w:rsidRPr="0057360D">
        <w:rPr>
          <w:sz w:val="24"/>
          <w:szCs w:val="28"/>
        </w:rPr>
        <w:t xml:space="preserve">argue that online tools are helpers—not threats—to </w:t>
      </w:r>
      <w:r w:rsidRPr="00230C68">
        <w:rPr>
          <w:sz w:val="24"/>
          <w:szCs w:val="28"/>
        </w:rPr>
        <w:t>modern</w:t>
      </w:r>
      <w:r w:rsidRPr="0057360D">
        <w:rPr>
          <w:sz w:val="24"/>
          <w:szCs w:val="28"/>
        </w:rPr>
        <w:t xml:space="preserve"> writers.</w:t>
      </w:r>
      <w:r w:rsidRPr="0057360D">
        <w:rPr>
          <w:rFonts w:hint="eastAsia"/>
          <w:sz w:val="24"/>
          <w:szCs w:val="28"/>
        </w:rPr>
        <w:t xml:space="preserve"> When I say </w:t>
      </w:r>
      <w:r w:rsidRPr="0057360D">
        <w:rPr>
          <w:sz w:val="24"/>
          <w:szCs w:val="28"/>
        </w:rPr>
        <w:t>‘</w:t>
      </w:r>
      <w:r w:rsidRPr="0057360D">
        <w:rPr>
          <w:rFonts w:hint="eastAsia"/>
          <w:sz w:val="24"/>
          <w:szCs w:val="28"/>
        </w:rPr>
        <w:t>writers</w:t>
      </w:r>
      <w:r w:rsidRPr="0057360D">
        <w:rPr>
          <w:sz w:val="24"/>
          <w:szCs w:val="28"/>
        </w:rPr>
        <w:t>’</w:t>
      </w:r>
      <w:r w:rsidRPr="0057360D">
        <w:rPr>
          <w:rFonts w:hint="eastAsia"/>
          <w:sz w:val="24"/>
          <w:szCs w:val="28"/>
        </w:rPr>
        <w:t xml:space="preserve">, </w:t>
      </w:r>
      <w:r w:rsidRPr="0057360D">
        <w:rPr>
          <w:sz w:val="24"/>
          <w:szCs w:val="28"/>
        </w:rPr>
        <w:t xml:space="preserve">I’m focusing on writing </w:t>
      </w:r>
      <w:r w:rsidR="00181095" w:rsidRPr="0057360D">
        <w:rPr>
          <w:rFonts w:hint="eastAsia"/>
          <w:sz w:val="24"/>
          <w:szCs w:val="28"/>
        </w:rPr>
        <w:t xml:space="preserve">to </w:t>
      </w:r>
      <w:r w:rsidRPr="0057360D">
        <w:rPr>
          <w:sz w:val="24"/>
          <w:szCs w:val="28"/>
        </w:rPr>
        <w:t>express opinions, ideas, or group thoughts</w:t>
      </w:r>
      <w:r w:rsidRPr="0057360D">
        <w:rPr>
          <w:rFonts w:hint="eastAsia"/>
          <w:sz w:val="24"/>
          <w:szCs w:val="28"/>
        </w:rPr>
        <w:t xml:space="preserve">. </w:t>
      </w:r>
      <w:r w:rsidRPr="0057360D">
        <w:rPr>
          <w:sz w:val="24"/>
          <w:szCs w:val="28"/>
        </w:rPr>
        <w:t>I will present my argument from three different perspectives: distinctiveness, emotions, and creativity.</w:t>
      </w:r>
    </w:p>
    <w:p w14:paraId="7CF438F9" w14:textId="77777777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</w:p>
    <w:p w14:paraId="403A9EC5" w14:textId="1858B12A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  <w:r w:rsidRPr="0057360D">
        <w:rPr>
          <w:rFonts w:hint="eastAsia"/>
          <w:sz w:val="24"/>
          <w:szCs w:val="28"/>
        </w:rPr>
        <w:t xml:space="preserve">Think about </w:t>
      </w:r>
      <w:r w:rsidRPr="0057360D">
        <w:rPr>
          <w:sz w:val="24"/>
          <w:szCs w:val="28"/>
        </w:rPr>
        <w:t>the</w:t>
      </w:r>
      <w:r w:rsidRPr="0057360D">
        <w:rPr>
          <w:rFonts w:hint="eastAsia"/>
          <w:sz w:val="24"/>
          <w:szCs w:val="28"/>
        </w:rPr>
        <w:t xml:space="preserve"> first problem.</w:t>
      </w:r>
      <w:r w:rsidRPr="0057360D">
        <w:rPr>
          <w:sz w:val="24"/>
          <w:szCs w:val="28"/>
        </w:rPr>
        <w:t xml:space="preserve"> Online tools excel in resources, </w:t>
      </w:r>
      <w:r w:rsidRPr="00230C68">
        <w:rPr>
          <w:sz w:val="24"/>
          <w:szCs w:val="28"/>
        </w:rPr>
        <w:t>accuracy</w:t>
      </w:r>
      <w:r w:rsidRPr="0057360D">
        <w:rPr>
          <w:sz w:val="24"/>
          <w:szCs w:val="28"/>
        </w:rPr>
        <w:t xml:space="preserve">, and objectivity, but they </w:t>
      </w:r>
      <w:r w:rsidR="003C4E4D" w:rsidRPr="0057360D">
        <w:rPr>
          <w:rFonts w:hint="eastAsia"/>
          <w:sz w:val="24"/>
          <w:szCs w:val="28"/>
        </w:rPr>
        <w:t>ca</w:t>
      </w:r>
      <w:r w:rsidRPr="0057360D">
        <w:rPr>
          <w:rFonts w:hint="eastAsia"/>
          <w:sz w:val="24"/>
          <w:szCs w:val="28"/>
        </w:rPr>
        <w:t>n</w:t>
      </w:r>
      <w:r w:rsidRPr="0057360D">
        <w:rPr>
          <w:sz w:val="24"/>
          <w:szCs w:val="28"/>
        </w:rPr>
        <w:t>’</w:t>
      </w:r>
      <w:r w:rsidRPr="0057360D">
        <w:rPr>
          <w:rFonts w:hint="eastAsia"/>
          <w:sz w:val="24"/>
          <w:szCs w:val="28"/>
        </w:rPr>
        <w:t xml:space="preserve">t </w:t>
      </w:r>
      <w:r w:rsidR="00756727" w:rsidRPr="0057360D">
        <w:rPr>
          <w:rFonts w:hint="eastAsia"/>
          <w:sz w:val="24"/>
          <w:szCs w:val="28"/>
        </w:rPr>
        <w:t>develop</w:t>
      </w:r>
      <w:r w:rsidRPr="0057360D">
        <w:rPr>
          <w:rFonts w:hint="eastAsia"/>
          <w:sz w:val="24"/>
          <w:szCs w:val="28"/>
        </w:rPr>
        <w:t xml:space="preserve"> their own style</w:t>
      </w:r>
      <w:r w:rsidRPr="0057360D">
        <w:rPr>
          <w:sz w:val="24"/>
          <w:szCs w:val="28"/>
        </w:rPr>
        <w:t>.</w:t>
      </w:r>
      <w:r w:rsidRPr="0057360D">
        <w:rPr>
          <w:rFonts w:hint="eastAsia"/>
          <w:sz w:val="24"/>
          <w:szCs w:val="28"/>
        </w:rPr>
        <w:t xml:space="preserve"> We appreciate William </w:t>
      </w:r>
      <w:r w:rsidRPr="0057360D">
        <w:rPr>
          <w:sz w:val="24"/>
          <w:szCs w:val="28"/>
        </w:rPr>
        <w:t>Shakespear</w:t>
      </w:r>
      <w:r w:rsidRPr="0057360D">
        <w:rPr>
          <w:rFonts w:hint="eastAsia"/>
          <w:sz w:val="24"/>
          <w:szCs w:val="28"/>
        </w:rPr>
        <w:t xml:space="preserve">e for his extended and </w:t>
      </w:r>
      <w:r w:rsidRPr="00230C68">
        <w:rPr>
          <w:sz w:val="24"/>
          <w:szCs w:val="28"/>
        </w:rPr>
        <w:t>elaborate</w:t>
      </w:r>
      <w:r w:rsidRPr="0057360D">
        <w:rPr>
          <w:rFonts w:hint="eastAsia"/>
          <w:sz w:val="24"/>
          <w:szCs w:val="28"/>
        </w:rPr>
        <w:t xml:space="preserve"> </w:t>
      </w:r>
      <w:r w:rsidR="008319E3" w:rsidRPr="0057360D">
        <w:rPr>
          <w:sz w:val="24"/>
          <w:szCs w:val="28"/>
        </w:rPr>
        <w:t>metapho</w:t>
      </w:r>
      <w:r w:rsidR="00C81A79" w:rsidRPr="0057360D">
        <w:rPr>
          <w:rFonts w:hint="eastAsia"/>
          <w:sz w:val="24"/>
          <w:szCs w:val="28"/>
        </w:rPr>
        <w:t>rs</w:t>
      </w:r>
      <w:r w:rsidRPr="0057360D">
        <w:rPr>
          <w:rFonts w:hint="eastAsia"/>
          <w:sz w:val="24"/>
          <w:szCs w:val="28"/>
        </w:rPr>
        <w:t xml:space="preserve">, Mark Twain for his </w:t>
      </w:r>
      <w:r w:rsidRPr="0057360D">
        <w:rPr>
          <w:sz w:val="24"/>
          <w:szCs w:val="28"/>
        </w:rPr>
        <w:t>humor</w:t>
      </w:r>
      <w:r w:rsidRPr="0057360D">
        <w:rPr>
          <w:rFonts w:hint="eastAsia"/>
          <w:sz w:val="24"/>
          <w:szCs w:val="28"/>
        </w:rPr>
        <w:t xml:space="preserve">, Li Bai for his romance and imagination, but we never appreciate </w:t>
      </w:r>
      <w:r w:rsidRPr="0057360D">
        <w:rPr>
          <w:sz w:val="24"/>
          <w:szCs w:val="28"/>
        </w:rPr>
        <w:t>‘</w:t>
      </w:r>
      <w:r w:rsidRPr="0057360D">
        <w:rPr>
          <w:rFonts w:hint="eastAsia"/>
          <w:sz w:val="24"/>
          <w:szCs w:val="28"/>
        </w:rPr>
        <w:t>AI</w:t>
      </w:r>
      <w:r w:rsidRPr="0057360D">
        <w:rPr>
          <w:sz w:val="24"/>
          <w:szCs w:val="28"/>
        </w:rPr>
        <w:t>’</w:t>
      </w:r>
      <w:r w:rsidRPr="0057360D">
        <w:rPr>
          <w:rFonts w:hint="eastAsia"/>
          <w:sz w:val="24"/>
          <w:szCs w:val="28"/>
        </w:rPr>
        <w:t xml:space="preserve"> style because </w:t>
      </w:r>
      <w:r w:rsidR="00181095" w:rsidRPr="0057360D">
        <w:rPr>
          <w:sz w:val="24"/>
          <w:szCs w:val="28"/>
        </w:rPr>
        <w:t>they</w:t>
      </w:r>
      <w:r w:rsidR="00181095" w:rsidRPr="0057360D">
        <w:rPr>
          <w:rFonts w:hint="eastAsia"/>
          <w:sz w:val="24"/>
          <w:szCs w:val="28"/>
        </w:rPr>
        <w:t xml:space="preserve"> are made to </w:t>
      </w:r>
      <w:r w:rsidR="00756727" w:rsidRPr="0057360D">
        <w:rPr>
          <w:rFonts w:hint="eastAsia"/>
          <w:sz w:val="24"/>
          <w:szCs w:val="28"/>
        </w:rPr>
        <w:t xml:space="preserve">simply follow </w:t>
      </w:r>
      <w:r w:rsidR="00A41D33" w:rsidRPr="0057360D">
        <w:rPr>
          <w:rFonts w:hint="eastAsia"/>
          <w:sz w:val="24"/>
          <w:szCs w:val="28"/>
        </w:rPr>
        <w:t>human</w:t>
      </w:r>
      <w:r w:rsidR="00A41D33" w:rsidRPr="0057360D">
        <w:rPr>
          <w:sz w:val="24"/>
          <w:szCs w:val="28"/>
        </w:rPr>
        <w:t>’</w:t>
      </w:r>
      <w:r w:rsidR="00A41D33" w:rsidRPr="0057360D">
        <w:rPr>
          <w:rFonts w:hint="eastAsia"/>
          <w:sz w:val="24"/>
          <w:szCs w:val="28"/>
        </w:rPr>
        <w:t>s</w:t>
      </w:r>
      <w:r w:rsidR="00756727" w:rsidRPr="0057360D">
        <w:rPr>
          <w:rFonts w:hint="eastAsia"/>
          <w:sz w:val="24"/>
          <w:szCs w:val="28"/>
        </w:rPr>
        <w:t xml:space="preserve"> requirements</w:t>
      </w:r>
      <w:r w:rsidRPr="0057360D">
        <w:rPr>
          <w:sz w:val="24"/>
          <w:szCs w:val="28"/>
        </w:rPr>
        <w:t>.</w:t>
      </w:r>
    </w:p>
    <w:p w14:paraId="23E9BE37" w14:textId="77777777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</w:p>
    <w:p w14:paraId="593304DE" w14:textId="2489F848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  <w:r w:rsidRPr="0057360D">
        <w:rPr>
          <w:sz w:val="24"/>
          <w:szCs w:val="28"/>
        </w:rPr>
        <w:t>Now consider human emotions.</w:t>
      </w:r>
      <w:r w:rsidR="00A41D33" w:rsidRPr="0057360D">
        <w:rPr>
          <w:rFonts w:hint="eastAsia"/>
          <w:sz w:val="24"/>
          <w:szCs w:val="28"/>
        </w:rPr>
        <w:t xml:space="preserve"> </w:t>
      </w:r>
      <w:r w:rsidRPr="0057360D">
        <w:rPr>
          <w:rFonts w:hint="eastAsia"/>
          <w:sz w:val="24"/>
          <w:szCs w:val="28"/>
        </w:rPr>
        <w:t xml:space="preserve">When we write, we pour our </w:t>
      </w:r>
      <w:r w:rsidRPr="0057360D">
        <w:rPr>
          <w:sz w:val="24"/>
          <w:szCs w:val="28"/>
        </w:rPr>
        <w:t>struggles, insights, and emotions</w:t>
      </w:r>
      <w:r w:rsidRPr="0057360D">
        <w:rPr>
          <w:rFonts w:hint="eastAsia"/>
          <w:sz w:val="24"/>
          <w:szCs w:val="28"/>
        </w:rPr>
        <w:t xml:space="preserve"> into our work; when we read, </w:t>
      </w:r>
      <w:r w:rsidRPr="0057360D">
        <w:rPr>
          <w:sz w:val="24"/>
          <w:szCs w:val="28"/>
        </w:rPr>
        <w:t>we seek to connect with the writer’s personal touch. Machines</w:t>
      </w:r>
      <w:r w:rsidRPr="0057360D">
        <w:rPr>
          <w:rFonts w:hint="eastAsia"/>
          <w:sz w:val="24"/>
          <w:szCs w:val="28"/>
        </w:rPr>
        <w:t xml:space="preserve"> just imitate them</w:t>
      </w:r>
      <w:r w:rsidR="00A41D33" w:rsidRPr="0057360D">
        <w:rPr>
          <w:rFonts w:hint="eastAsia"/>
          <w:sz w:val="24"/>
          <w:szCs w:val="28"/>
        </w:rPr>
        <w:t xml:space="preserve"> in words rather than feelings</w:t>
      </w:r>
      <w:r w:rsidRPr="0057360D">
        <w:rPr>
          <w:rFonts w:hint="eastAsia"/>
          <w:sz w:val="24"/>
          <w:szCs w:val="28"/>
        </w:rPr>
        <w:t xml:space="preserve">. </w:t>
      </w:r>
      <w:r w:rsidRPr="0057360D">
        <w:rPr>
          <w:sz w:val="24"/>
          <w:szCs w:val="28"/>
        </w:rPr>
        <w:t xml:space="preserve">Imagine discovering that a poem you found </w:t>
      </w:r>
      <w:r w:rsidRPr="00230C68">
        <w:rPr>
          <w:sz w:val="24"/>
          <w:szCs w:val="28"/>
        </w:rPr>
        <w:t>deeply</w:t>
      </w:r>
      <w:r w:rsidRPr="0057360D">
        <w:rPr>
          <w:sz w:val="24"/>
          <w:szCs w:val="28"/>
        </w:rPr>
        <w:t xml:space="preserve"> moving was written by a machine. Wouldn’t you feel a bit disappointed, even betrayed?</w:t>
      </w:r>
    </w:p>
    <w:p w14:paraId="154E9E08" w14:textId="77777777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</w:p>
    <w:p w14:paraId="0411432B" w14:textId="6F7C814E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  <w:r w:rsidRPr="0057360D">
        <w:rPr>
          <w:rFonts w:hint="eastAsia"/>
          <w:sz w:val="24"/>
          <w:szCs w:val="28"/>
        </w:rPr>
        <w:t xml:space="preserve">Finally, creativity. </w:t>
      </w:r>
      <w:r w:rsidR="00A41D33" w:rsidRPr="0057360D">
        <w:rPr>
          <w:rFonts w:hint="eastAsia"/>
          <w:sz w:val="24"/>
          <w:szCs w:val="28"/>
        </w:rPr>
        <w:t xml:space="preserve">As Paul Graham said, </w:t>
      </w:r>
      <w:r w:rsidR="00A41D33" w:rsidRPr="0057360D">
        <w:rPr>
          <w:sz w:val="24"/>
          <w:szCs w:val="28"/>
        </w:rPr>
        <w:t>‘</w:t>
      </w:r>
      <w:r w:rsidR="00A41D33" w:rsidRPr="0057360D">
        <w:rPr>
          <w:rFonts w:hint="eastAsia"/>
          <w:sz w:val="24"/>
          <w:szCs w:val="28"/>
        </w:rPr>
        <w:t>We are thinking while writing, or just thinking.</w:t>
      </w:r>
      <w:r w:rsidR="00A41D33" w:rsidRPr="0057360D">
        <w:rPr>
          <w:sz w:val="24"/>
          <w:szCs w:val="28"/>
        </w:rPr>
        <w:t>’</w:t>
      </w:r>
      <w:r w:rsidR="00A41D33" w:rsidRPr="0057360D">
        <w:rPr>
          <w:rFonts w:hint="eastAsia"/>
          <w:sz w:val="24"/>
          <w:szCs w:val="28"/>
        </w:rPr>
        <w:t xml:space="preserve"> </w:t>
      </w:r>
      <w:r w:rsidRPr="0057360D">
        <w:rPr>
          <w:rFonts w:hint="eastAsia"/>
          <w:sz w:val="24"/>
          <w:szCs w:val="28"/>
        </w:rPr>
        <w:t xml:space="preserve">We </w:t>
      </w:r>
      <w:r w:rsidRPr="0057360D">
        <w:rPr>
          <w:sz w:val="24"/>
          <w:szCs w:val="28"/>
        </w:rPr>
        <w:t>know</w:t>
      </w:r>
      <w:r w:rsidRPr="0057360D">
        <w:rPr>
          <w:rFonts w:hint="eastAsia"/>
          <w:sz w:val="24"/>
          <w:szCs w:val="28"/>
        </w:rPr>
        <w:t xml:space="preserve"> sometimes human writers refer to others</w:t>
      </w:r>
      <w:r w:rsidRPr="0057360D">
        <w:rPr>
          <w:sz w:val="24"/>
          <w:szCs w:val="28"/>
        </w:rPr>
        <w:t>’</w:t>
      </w:r>
      <w:r w:rsidRPr="0057360D">
        <w:rPr>
          <w:rFonts w:hint="eastAsia"/>
          <w:sz w:val="24"/>
          <w:szCs w:val="28"/>
        </w:rPr>
        <w:t xml:space="preserve"> related sentences</w:t>
      </w:r>
      <w:r w:rsidR="00A41D33" w:rsidRPr="0057360D">
        <w:rPr>
          <w:rFonts w:hint="eastAsia"/>
          <w:sz w:val="24"/>
          <w:szCs w:val="28"/>
        </w:rPr>
        <w:t xml:space="preserve"> and combine them as </w:t>
      </w:r>
      <w:r w:rsidR="00A41D33" w:rsidRPr="0057360D">
        <w:rPr>
          <w:sz w:val="24"/>
          <w:szCs w:val="28"/>
        </w:rPr>
        <w:t>what</w:t>
      </w:r>
      <w:r w:rsidR="00A41D33" w:rsidRPr="0057360D">
        <w:rPr>
          <w:rFonts w:hint="eastAsia"/>
          <w:sz w:val="24"/>
          <w:szCs w:val="28"/>
        </w:rPr>
        <w:t xml:space="preserve"> AI does</w:t>
      </w:r>
      <w:r w:rsidRPr="0057360D">
        <w:rPr>
          <w:rFonts w:hint="eastAsia"/>
          <w:sz w:val="24"/>
          <w:szCs w:val="28"/>
        </w:rPr>
        <w:t>, but they a</w:t>
      </w:r>
      <w:r w:rsidR="00A41D33" w:rsidRPr="0057360D">
        <w:rPr>
          <w:rFonts w:hint="eastAsia"/>
          <w:sz w:val="24"/>
          <w:szCs w:val="28"/>
        </w:rPr>
        <w:t>lso</w:t>
      </w:r>
      <w:r w:rsidRPr="0057360D">
        <w:rPr>
          <w:rFonts w:hint="eastAsia"/>
          <w:sz w:val="24"/>
          <w:szCs w:val="28"/>
        </w:rPr>
        <w:t xml:space="preserve"> add their own things. Just think about the idioms. We use the old ones, but it is we humans </w:t>
      </w:r>
      <w:r w:rsidR="0044229A" w:rsidRPr="0057360D">
        <w:rPr>
          <w:rFonts w:hint="eastAsia"/>
          <w:sz w:val="24"/>
          <w:szCs w:val="28"/>
        </w:rPr>
        <w:t>who</w:t>
      </w:r>
      <w:r w:rsidRPr="0057360D">
        <w:rPr>
          <w:rFonts w:hint="eastAsia"/>
          <w:sz w:val="24"/>
          <w:szCs w:val="28"/>
        </w:rPr>
        <w:t xml:space="preserve"> created and are </w:t>
      </w:r>
      <w:r w:rsidR="0044229A" w:rsidRPr="0057360D">
        <w:rPr>
          <w:rFonts w:hint="eastAsia"/>
          <w:sz w:val="24"/>
          <w:szCs w:val="28"/>
        </w:rPr>
        <w:t xml:space="preserve">still </w:t>
      </w:r>
      <w:r w:rsidRPr="0057360D">
        <w:rPr>
          <w:rFonts w:hint="eastAsia"/>
          <w:sz w:val="24"/>
          <w:szCs w:val="28"/>
        </w:rPr>
        <w:t xml:space="preserve">creating them. Humans </w:t>
      </w:r>
      <w:r w:rsidRPr="0057360D">
        <w:rPr>
          <w:sz w:val="24"/>
          <w:szCs w:val="28"/>
        </w:rPr>
        <w:t xml:space="preserve">draw from experience to </w:t>
      </w:r>
      <w:r w:rsidRPr="00230C68">
        <w:rPr>
          <w:sz w:val="24"/>
          <w:szCs w:val="28"/>
        </w:rPr>
        <w:t>innovate</w:t>
      </w:r>
      <w:r w:rsidRPr="0057360D">
        <w:rPr>
          <w:sz w:val="24"/>
          <w:szCs w:val="28"/>
        </w:rPr>
        <w:t>, while tools only follow existing patterns.</w:t>
      </w:r>
    </w:p>
    <w:p w14:paraId="254A8D2F" w14:textId="77777777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</w:p>
    <w:p w14:paraId="3816FF45" w14:textId="686D5B43" w:rsidR="00145DDA" w:rsidRPr="0057360D" w:rsidRDefault="00145DDA" w:rsidP="0057360D">
      <w:pPr>
        <w:spacing w:line="360" w:lineRule="exact"/>
        <w:rPr>
          <w:rFonts w:hint="eastAsia"/>
          <w:sz w:val="24"/>
          <w:szCs w:val="28"/>
        </w:rPr>
      </w:pPr>
      <w:r w:rsidRPr="0057360D">
        <w:rPr>
          <w:sz w:val="24"/>
          <w:szCs w:val="28"/>
        </w:rPr>
        <w:t xml:space="preserve">In conclusion, online writing tools are </w:t>
      </w:r>
      <w:r w:rsidRPr="00230C68">
        <w:rPr>
          <w:sz w:val="24"/>
          <w:szCs w:val="28"/>
        </w:rPr>
        <w:t>valuable</w:t>
      </w:r>
      <w:r w:rsidRPr="0057360D">
        <w:rPr>
          <w:sz w:val="24"/>
          <w:szCs w:val="28"/>
        </w:rPr>
        <w:t xml:space="preserve"> assistants. They help us with routine tasks, freeing us to focus on creativity and self-expression. However, the </w:t>
      </w:r>
      <w:r w:rsidRPr="00230C68">
        <w:rPr>
          <w:sz w:val="24"/>
          <w:szCs w:val="28"/>
        </w:rPr>
        <w:t>essence</w:t>
      </w:r>
      <w:r w:rsidRPr="0057360D">
        <w:rPr>
          <w:sz w:val="24"/>
          <w:szCs w:val="28"/>
        </w:rPr>
        <w:t xml:space="preserve"> of writing—the soul of writer</w:t>
      </w:r>
      <w:r w:rsidR="00CB7B83" w:rsidRPr="0057360D">
        <w:rPr>
          <w:rFonts w:hint="eastAsia"/>
          <w:sz w:val="24"/>
          <w:szCs w:val="28"/>
        </w:rPr>
        <w:t>s</w:t>
      </w:r>
      <w:r w:rsidRPr="0057360D">
        <w:rPr>
          <w:sz w:val="24"/>
          <w:szCs w:val="28"/>
        </w:rPr>
        <w:t>—remains irreplaceable. Rather than seeing these tools as threats, let’s embrace them as partners</w:t>
      </w:r>
      <w:r w:rsidR="008319E3" w:rsidRPr="0057360D">
        <w:rPr>
          <w:rFonts w:hint="eastAsia"/>
          <w:sz w:val="24"/>
          <w:szCs w:val="28"/>
        </w:rPr>
        <w:t>.</w:t>
      </w:r>
    </w:p>
    <w:p w14:paraId="7E24AF96" w14:textId="77777777" w:rsidR="00841FA7" w:rsidRDefault="00841FA7">
      <w:pPr>
        <w:rPr>
          <w:rFonts w:hint="eastAsia"/>
        </w:rPr>
      </w:pPr>
    </w:p>
    <w:p w14:paraId="6BB9FC53" w14:textId="0FA4A4DA" w:rsidR="00841FA7" w:rsidRPr="0057360D" w:rsidRDefault="00841FA7">
      <w:pPr>
        <w:rPr>
          <w:rFonts w:hint="eastAsia"/>
          <w:sz w:val="18"/>
          <w:szCs w:val="20"/>
        </w:rPr>
      </w:pPr>
      <w:r w:rsidRPr="0057360D">
        <w:rPr>
          <w:rFonts w:hint="eastAsia"/>
          <w:sz w:val="18"/>
          <w:szCs w:val="20"/>
        </w:rPr>
        <w:t>Reference:</w:t>
      </w:r>
      <w:r w:rsidRPr="0057360D">
        <w:rPr>
          <w:sz w:val="18"/>
          <w:szCs w:val="20"/>
        </w:rPr>
        <w:br/>
      </w:r>
      <w:r w:rsidRPr="0057360D">
        <w:rPr>
          <w:rFonts w:hint="eastAsia"/>
          <w:sz w:val="18"/>
          <w:szCs w:val="20"/>
        </w:rPr>
        <w:t>1. The Influence of A</w:t>
      </w:r>
      <w:r w:rsidR="00C81A79" w:rsidRPr="0057360D">
        <w:rPr>
          <w:rFonts w:hint="eastAsia"/>
          <w:sz w:val="18"/>
          <w:szCs w:val="20"/>
        </w:rPr>
        <w:t>0</w:t>
      </w:r>
      <w:r w:rsidRPr="0057360D">
        <w:rPr>
          <w:rFonts w:hint="eastAsia"/>
          <w:sz w:val="18"/>
          <w:szCs w:val="20"/>
        </w:rPr>
        <w:t xml:space="preserve">rtificial Intelligence on Creative Writing: Exploring the Synergy between AI and Creative Authorship, </w:t>
      </w:r>
      <w:proofErr w:type="spellStart"/>
      <w:r w:rsidRPr="0057360D">
        <w:rPr>
          <w:sz w:val="18"/>
          <w:szCs w:val="20"/>
        </w:rPr>
        <w:t>Ljubinko</w:t>
      </w:r>
      <w:proofErr w:type="spellEnd"/>
      <w:r w:rsidRPr="0057360D">
        <w:rPr>
          <w:sz w:val="18"/>
          <w:szCs w:val="20"/>
        </w:rPr>
        <w:t xml:space="preserve"> Stojanovic, Vesna </w:t>
      </w:r>
      <w:proofErr w:type="spellStart"/>
      <w:r w:rsidRPr="0057360D">
        <w:rPr>
          <w:sz w:val="18"/>
          <w:szCs w:val="20"/>
        </w:rPr>
        <w:t>Radojcic</w:t>
      </w:r>
      <w:proofErr w:type="spellEnd"/>
      <w:r w:rsidRPr="0057360D">
        <w:rPr>
          <w:sz w:val="18"/>
          <w:szCs w:val="20"/>
        </w:rPr>
        <w:t xml:space="preserve">, Slavica Savic, Aleksandar Sandro Cvetkovic, Djordje </w:t>
      </w:r>
      <w:proofErr w:type="spellStart"/>
      <w:r w:rsidRPr="0057360D">
        <w:rPr>
          <w:sz w:val="18"/>
          <w:szCs w:val="20"/>
        </w:rPr>
        <w:t>Sarcevic</w:t>
      </w:r>
      <w:proofErr w:type="spellEnd"/>
      <w:r w:rsidRPr="0057360D">
        <w:rPr>
          <w:rFonts w:hint="eastAsia"/>
          <w:sz w:val="18"/>
          <w:szCs w:val="20"/>
        </w:rPr>
        <w:t xml:space="preserve">, </w:t>
      </w:r>
      <w:r w:rsidRPr="0057360D">
        <w:rPr>
          <w:sz w:val="18"/>
          <w:szCs w:val="20"/>
        </w:rPr>
        <w:t xml:space="preserve">International Journal of Engineering </w:t>
      </w:r>
      <w:proofErr w:type="spellStart"/>
      <w:proofErr w:type="gramStart"/>
      <w:r w:rsidRPr="0057360D">
        <w:rPr>
          <w:sz w:val="18"/>
          <w:szCs w:val="20"/>
        </w:rPr>
        <w:t>Inventions</w:t>
      </w:r>
      <w:r w:rsidRPr="0057360D">
        <w:rPr>
          <w:rFonts w:hint="eastAsia"/>
          <w:sz w:val="18"/>
          <w:szCs w:val="20"/>
        </w:rPr>
        <w:t>,</w:t>
      </w:r>
      <w:r w:rsidRPr="0057360D">
        <w:rPr>
          <w:sz w:val="18"/>
          <w:szCs w:val="20"/>
        </w:rPr>
        <w:t>Volume</w:t>
      </w:r>
      <w:proofErr w:type="spellEnd"/>
      <w:proofErr w:type="gramEnd"/>
      <w:r w:rsidRPr="0057360D">
        <w:rPr>
          <w:sz w:val="18"/>
          <w:szCs w:val="20"/>
        </w:rPr>
        <w:t xml:space="preserve"> 12, Issue 12 [December. 2023] PP: 70-7</w:t>
      </w:r>
      <w:r w:rsidRPr="0057360D">
        <w:rPr>
          <w:rFonts w:hint="eastAsia"/>
          <w:sz w:val="18"/>
          <w:szCs w:val="20"/>
        </w:rPr>
        <w:t>4.</w:t>
      </w:r>
    </w:p>
    <w:p w14:paraId="6AB6DA23" w14:textId="5E188A2C" w:rsidR="00841FA7" w:rsidRPr="0057360D" w:rsidRDefault="00841FA7">
      <w:pPr>
        <w:rPr>
          <w:rFonts w:hint="eastAsia"/>
          <w:sz w:val="18"/>
          <w:szCs w:val="20"/>
        </w:rPr>
      </w:pPr>
      <w:r w:rsidRPr="0057360D">
        <w:rPr>
          <w:rFonts w:hint="eastAsia"/>
          <w:sz w:val="18"/>
          <w:szCs w:val="20"/>
        </w:rPr>
        <w:t>2.Writes and writes-nots, Paul Graham, Oct. 2024.</w:t>
      </w:r>
    </w:p>
    <w:sectPr w:rsidR="00841FA7" w:rsidRPr="0057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A"/>
    <w:rsid w:val="00145DDA"/>
    <w:rsid w:val="00181095"/>
    <w:rsid w:val="00230C68"/>
    <w:rsid w:val="00252DB2"/>
    <w:rsid w:val="003261E3"/>
    <w:rsid w:val="00363D2A"/>
    <w:rsid w:val="003C4E4D"/>
    <w:rsid w:val="0044229A"/>
    <w:rsid w:val="0057360D"/>
    <w:rsid w:val="00756727"/>
    <w:rsid w:val="008319E3"/>
    <w:rsid w:val="00841FA7"/>
    <w:rsid w:val="009402CD"/>
    <w:rsid w:val="00A41D33"/>
    <w:rsid w:val="00A720CD"/>
    <w:rsid w:val="00AA054B"/>
    <w:rsid w:val="00BB277C"/>
    <w:rsid w:val="00C81A79"/>
    <w:rsid w:val="00CB4452"/>
    <w:rsid w:val="00CB5CC3"/>
    <w:rsid w:val="00CB7B83"/>
    <w:rsid w:val="00CD1905"/>
    <w:rsid w:val="00F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0BDE6"/>
  <w15:chartTrackingRefBased/>
  <w15:docId w15:val="{2508D0F6-3AC8-4240-97DE-676833E2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Ren</dc:creator>
  <cp:keywords/>
  <dc:description/>
  <cp:lastModifiedBy>Yutong Ren</cp:lastModifiedBy>
  <cp:revision>10</cp:revision>
  <cp:lastPrinted>2024-11-19T13:31:00Z</cp:lastPrinted>
  <dcterms:created xsi:type="dcterms:W3CDTF">2024-11-17T10:03:00Z</dcterms:created>
  <dcterms:modified xsi:type="dcterms:W3CDTF">2024-11-26T05:01:00Z</dcterms:modified>
</cp:coreProperties>
</file>