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CE8B1" w14:textId="77777777" w:rsidR="00E87B87" w:rsidRPr="00537B21" w:rsidRDefault="00000000">
      <w:pPr>
        <w:spacing w:before="720" w:after="240"/>
        <w:jc w:val="center"/>
        <w:rPr>
          <w:rFonts w:ascii="Arial" w:hAnsi="Arial"/>
          <w:b/>
          <w:color w:val="auto"/>
          <w:sz w:val="44"/>
        </w:rPr>
      </w:pPr>
      <w:r w:rsidRPr="00537B21">
        <w:rPr>
          <w:rFonts w:ascii="Arial" w:hAnsi="Arial"/>
          <w:b/>
          <w:color w:val="auto"/>
          <w:sz w:val="44"/>
        </w:rPr>
        <w:t>ARCHIVE: A SECURE, AI-ASSISTED FULL-STACK CAMPUS RESOURCE HUB AND COLLABORATIVE ACADEMIC PLATFORM</w:t>
      </w:r>
    </w:p>
    <w:p w14:paraId="61504FC1" w14:textId="77777777" w:rsidR="00537B21" w:rsidRPr="00537B21" w:rsidRDefault="00537B21">
      <w:pPr>
        <w:spacing w:before="720" w:after="240"/>
        <w:jc w:val="center"/>
        <w:rPr>
          <w:rFonts w:ascii="Arial" w:hAnsi="Arial"/>
          <w:b/>
          <w:color w:val="auto"/>
          <w:sz w:val="44"/>
        </w:rPr>
      </w:pPr>
    </w:p>
    <w:p w14:paraId="4398D7B8" w14:textId="56A337BE" w:rsidR="00537B21" w:rsidRPr="00537B21" w:rsidRDefault="00537B21">
      <w:pPr>
        <w:spacing w:before="720" w:after="240"/>
        <w:jc w:val="center"/>
        <w:rPr>
          <w:color w:val="auto"/>
        </w:rPr>
      </w:pPr>
      <w:r w:rsidRPr="00537B21">
        <w:rPr>
          <w:color w:val="auto"/>
        </w:rPr>
        <w:drawing>
          <wp:inline distT="0" distB="0" distL="0" distR="0" wp14:anchorId="4E9E6397" wp14:editId="0235A750">
            <wp:extent cx="5943600" cy="3325495"/>
            <wp:effectExtent l="0" t="0" r="0" b="8255"/>
            <wp:docPr id="1337089614" name="Picture 1" descr="The image is a certificate document for Stuti Sharma, certifying her completion of the Mentorship Program at Persistent Systems Ltd, including project details and sign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89614" name="Picture 1" descr="The image is a certificate document for Stuti Sharma, certifying her completion of the Mentorship Program at Persistent Systems Ltd, including project details and signatures.&#10;&#10;AI-generated content may be incorrect."/>
                    <pic:cNvPicPr/>
                  </pic:nvPicPr>
                  <pic:blipFill>
                    <a:blip r:embed="rId8"/>
                    <a:stretch>
                      <a:fillRect/>
                    </a:stretch>
                  </pic:blipFill>
                  <pic:spPr>
                    <a:xfrm>
                      <a:off x="0" y="0"/>
                      <a:ext cx="5943600" cy="3325495"/>
                    </a:xfrm>
                    <a:prstGeom prst="rect">
                      <a:avLst/>
                    </a:prstGeom>
                  </pic:spPr>
                </pic:pic>
              </a:graphicData>
            </a:graphic>
          </wp:inline>
        </w:drawing>
      </w:r>
    </w:p>
    <w:p w14:paraId="4A5868AC" w14:textId="7D9CE509" w:rsidR="00E87B87" w:rsidRPr="00537B21" w:rsidRDefault="00537B21">
      <w:pPr>
        <w:spacing w:before="1200"/>
        <w:jc w:val="center"/>
        <w:rPr>
          <w:color w:val="auto"/>
        </w:rPr>
      </w:pPr>
      <w:r w:rsidRPr="00537B21">
        <w:rPr>
          <w:color w:val="auto"/>
          <w:sz w:val="21"/>
        </w:rPr>
        <w:t>Made By: Stuti Sharma</w:t>
      </w:r>
      <w:r w:rsidR="00000000" w:rsidRPr="00537B21">
        <w:rPr>
          <w:color w:val="auto"/>
          <w:sz w:val="21"/>
        </w:rPr>
        <w:br/>
      </w:r>
      <w:r w:rsidRPr="00537B21">
        <w:rPr>
          <w:color w:val="auto"/>
          <w:sz w:val="21"/>
        </w:rPr>
        <w:t>19th May 2026 to 21st July 2026</w:t>
      </w:r>
    </w:p>
    <w:p w14:paraId="3CB46B19" w14:textId="77777777" w:rsidR="00E87B87" w:rsidRPr="00537B21" w:rsidRDefault="00000000">
      <w:pPr>
        <w:rPr>
          <w:color w:val="auto"/>
        </w:rPr>
      </w:pPr>
      <w:r w:rsidRPr="00537B21">
        <w:rPr>
          <w:color w:val="auto"/>
        </w:rPr>
        <w:br w:type="page"/>
      </w:r>
    </w:p>
    <w:p w14:paraId="49E59B1A" w14:textId="77777777" w:rsidR="00E87B87" w:rsidRPr="00537B21" w:rsidRDefault="00000000">
      <w:pPr>
        <w:keepNext/>
        <w:spacing w:before="360" w:after="160"/>
        <w:rPr>
          <w:color w:val="auto"/>
        </w:rPr>
      </w:pPr>
      <w:r w:rsidRPr="00537B21">
        <w:rPr>
          <w:rFonts w:ascii="Arial" w:hAnsi="Arial"/>
          <w:b/>
          <w:color w:val="auto"/>
          <w:sz w:val="32"/>
        </w:rPr>
        <w:lastRenderedPageBreak/>
        <w:t>1. ABSTRACT</w:t>
      </w:r>
    </w:p>
    <w:p w14:paraId="087C14F5" w14:textId="77777777" w:rsidR="00E87B87" w:rsidRPr="00537B21" w:rsidRDefault="00000000">
      <w:pPr>
        <w:spacing w:line="276" w:lineRule="auto"/>
        <w:rPr>
          <w:color w:val="auto"/>
        </w:rPr>
      </w:pPr>
      <w:r w:rsidRPr="00537B21">
        <w:rPr>
          <w:color w:val="auto"/>
        </w:rPr>
        <w:t>In contemporary higher education institutions, academic study materials, previous years' exam question papers (PYQs), laboratory experiment manuals, placement interview guides, and campus event notices remain severely fragmented. Students rely on ephemeral, unindexed channels such as WhatsApp group chats, Telegram channels, and scattered personal Google Drive links. This setup causes severe knowledge loss across graduating batches, broken download links, absent content moderation, and redundant peer queries.</w:t>
      </w:r>
    </w:p>
    <w:p w14:paraId="1B3CACAF" w14:textId="77777777" w:rsidR="00E87B87" w:rsidRPr="00537B21" w:rsidRDefault="00000000">
      <w:pPr>
        <w:spacing w:line="276" w:lineRule="auto"/>
        <w:rPr>
          <w:color w:val="auto"/>
        </w:rPr>
      </w:pPr>
      <w:r w:rsidRPr="00537B21">
        <w:rPr>
          <w:color w:val="auto"/>
        </w:rPr>
        <w:t>To overcome these structural limitations, Archive was designed and implemented as an enterprise-grade, full-stack campus resource hub and peer collaboration platform. The platform adopts a decoupled, service-oriented architecture combining a high-performance Spring Boot 3.3.2 backend (Java 17), a reactive React 18 Single Page Application (SPA) powered by Vite, a relational MySQL 8 datastore managed through 18 Flyway versioned migrations, and an S3-compliant MinIO distributed object storage pipeline.</w:t>
      </w:r>
    </w:p>
    <w:p w14:paraId="01B97977" w14:textId="77777777" w:rsidR="00E87B87" w:rsidRPr="00537B21" w:rsidRDefault="00000000">
      <w:pPr>
        <w:spacing w:line="276" w:lineRule="auto"/>
        <w:rPr>
          <w:color w:val="auto"/>
        </w:rPr>
      </w:pPr>
      <w:r w:rsidRPr="00537B21">
        <w:rPr>
          <w:color w:val="auto"/>
        </w:rPr>
        <w:t>Archive enforces rigorous enterprise security protocols, including BCrypt password hashing (cost factor 12), dual-token stateless session management with short-lived JWT access tokens (15 minutes) and cryptographically hashed HttpOnly SameSite refresh cookies (7 days), and a 6-digit Email OTP password recovery service. Academic resources are systematically structured by Degree (B.Tech, M.Tech, BCA, MCA), Department, Semester (1–8), Subject, and Module. To safeguard academic integrity, Archive incorporates a hybrid AI Content Moderation Engine powered by Google Gemini API with local heuristic keyword and MIME fallbacks, paired with an Admin Moderation Console. Quality is sustained through a 1-to-5 star rating and peer review engine maintaining dynamic running averages. Additionally, the platform provides a Community Discussion Forum supporting Markdown formatting, threaded conversations, atomic upvoting, and direct document linking, alongside a Campus Events &amp; Placement Drives Hub featuring interactive multi-stage timeline tracking. Comprehensive evaluation indicates query latencies below 50ms for indexed searches, sub-200ms round-trip API responses, and high student usability across four customizable visual themes.</w:t>
      </w:r>
    </w:p>
    <w:p w14:paraId="43756D12" w14:textId="0F418903" w:rsidR="00E87B87" w:rsidRPr="00537B21" w:rsidRDefault="00000000">
      <w:pPr>
        <w:keepNext/>
        <w:spacing w:before="360" w:after="160"/>
        <w:rPr>
          <w:color w:val="auto"/>
        </w:rPr>
      </w:pPr>
      <w:r w:rsidRPr="00537B21">
        <w:rPr>
          <w:rFonts w:ascii="Arial" w:hAnsi="Arial"/>
          <w:b/>
          <w:color w:val="auto"/>
          <w:sz w:val="32"/>
        </w:rPr>
        <w:t>2. PROBLEM STATEMENT</w:t>
      </w:r>
    </w:p>
    <w:p w14:paraId="0AE63724" w14:textId="77777777" w:rsidR="00E87B87" w:rsidRPr="00537B21" w:rsidRDefault="00000000">
      <w:pPr>
        <w:keepNext/>
        <w:spacing w:before="240" w:after="80"/>
        <w:rPr>
          <w:color w:val="auto"/>
        </w:rPr>
      </w:pPr>
      <w:r w:rsidRPr="00537B21">
        <w:rPr>
          <w:rFonts w:ascii="Arial" w:hAnsi="Arial"/>
          <w:b/>
          <w:color w:val="auto"/>
          <w:sz w:val="26"/>
        </w:rPr>
        <w:t>2.1 Background &amp; Context</w:t>
      </w:r>
    </w:p>
    <w:p w14:paraId="3CDE2443" w14:textId="77777777" w:rsidR="00E87B87" w:rsidRPr="00537B21" w:rsidRDefault="00000000">
      <w:pPr>
        <w:spacing w:line="276" w:lineRule="auto"/>
        <w:rPr>
          <w:color w:val="auto"/>
        </w:rPr>
      </w:pPr>
      <w:r w:rsidRPr="00537B21">
        <w:rPr>
          <w:color w:val="auto"/>
        </w:rPr>
        <w:t>University students across undergraduate and postgraduate technical programs encounter rigorous, fast-paced academic curricula spanning 8 semesters, numerous core and elective courses, laboratory assignments, and competitive placement recruitment seasons. Academic success depends critically on timely access to syllabus-aligned lecture notes, authoritative faculty presentations, curated problem sets, lab code stubs, and authentic past university examination question papers. Simultaneously, senior students and recent alumni possess invaluable experiential knowledge—including detailed technical interview experiences, coding contest solutions, and career roadmaps—that rarely reaches junior students in an organized, lasting format.</w:t>
      </w:r>
    </w:p>
    <w:p w14:paraId="3122036B" w14:textId="77777777" w:rsidR="00E87B87" w:rsidRPr="00537B21" w:rsidRDefault="00000000">
      <w:pPr>
        <w:keepNext/>
        <w:spacing w:before="240" w:after="80"/>
        <w:rPr>
          <w:color w:val="auto"/>
        </w:rPr>
      </w:pPr>
      <w:r w:rsidRPr="00537B21">
        <w:rPr>
          <w:rFonts w:ascii="Arial" w:hAnsi="Arial"/>
          <w:b/>
          <w:color w:val="auto"/>
          <w:sz w:val="26"/>
        </w:rPr>
        <w:lastRenderedPageBreak/>
        <w:t>2.2 Detailed Problem Statement</w:t>
      </w:r>
    </w:p>
    <w:p w14:paraId="00E9FAFD" w14:textId="77777777" w:rsidR="00E87B87" w:rsidRPr="00537B21" w:rsidRDefault="00000000">
      <w:pPr>
        <w:spacing w:line="276" w:lineRule="auto"/>
        <w:rPr>
          <w:color w:val="auto"/>
        </w:rPr>
      </w:pPr>
      <w:r w:rsidRPr="00537B21">
        <w:rPr>
          <w:color w:val="auto"/>
        </w:rPr>
        <w:t>An empirical investigation into current student knowledge-exchange practices reveals five systemic breakdowns:</w:t>
      </w:r>
    </w:p>
    <w:p w14:paraId="2B4E6A98" w14:textId="77777777" w:rsidR="00E87B87" w:rsidRPr="00537B21" w:rsidRDefault="00000000">
      <w:pPr>
        <w:pStyle w:val="ListBullet"/>
        <w:spacing w:after="80" w:line="276" w:lineRule="auto"/>
        <w:rPr>
          <w:color w:val="auto"/>
        </w:rPr>
      </w:pPr>
      <w:r w:rsidRPr="00537B21">
        <w:rPr>
          <w:b/>
          <w:color w:val="auto"/>
        </w:rPr>
        <w:t xml:space="preserve">1. Information Decay and Ephemerality: </w:t>
      </w:r>
      <w:r w:rsidRPr="00537B21">
        <w:rPr>
          <w:color w:val="auto"/>
        </w:rPr>
        <w:t>Digital resources circulated over instant messaging platforms (WhatsApp, Telegram) are rapidly buried under daily chat volume. As students switch mobile devices or graduate, accumulated notes and previous exam solutions disappear permanently.</w:t>
      </w:r>
    </w:p>
    <w:p w14:paraId="7A5C02E9" w14:textId="77777777" w:rsidR="00E87B87" w:rsidRPr="00537B21" w:rsidRDefault="00000000">
      <w:pPr>
        <w:pStyle w:val="ListBullet"/>
        <w:spacing w:after="80" w:line="276" w:lineRule="auto"/>
        <w:rPr>
          <w:color w:val="auto"/>
        </w:rPr>
      </w:pPr>
      <w:r w:rsidRPr="00537B21">
        <w:rPr>
          <w:b/>
          <w:color w:val="auto"/>
        </w:rPr>
        <w:t xml:space="preserve">2. Absence of Academic Taxonomy: </w:t>
      </w:r>
      <w:r w:rsidRPr="00537B21">
        <w:rPr>
          <w:color w:val="auto"/>
        </w:rPr>
        <w:t>Generic cloud storage drives (Google Drive, Dropbox, OneDrive) lack hierarchical academic taxonomies. Files are dumped in unstructured folders without standardized metadata (degree, department, semester, subject code, or resource type), making retrieval cumbersome.</w:t>
      </w:r>
    </w:p>
    <w:p w14:paraId="36E8AB1B" w14:textId="77777777" w:rsidR="00E87B87" w:rsidRPr="00537B21" w:rsidRDefault="00000000">
      <w:pPr>
        <w:pStyle w:val="ListBullet"/>
        <w:spacing w:after="80" w:line="276" w:lineRule="auto"/>
        <w:rPr>
          <w:color w:val="auto"/>
        </w:rPr>
      </w:pPr>
      <w:r w:rsidRPr="00537B21">
        <w:rPr>
          <w:b/>
          <w:color w:val="auto"/>
        </w:rPr>
        <w:t xml:space="preserve">3. Absence of Safety, Quality &amp; Moderation Controls: </w:t>
      </w:r>
      <w:r w:rsidRPr="00537B21">
        <w:rPr>
          <w:color w:val="auto"/>
        </w:rPr>
        <w:t>Open upload links and shared drives lack automated screening. They are vulnerable to malicious executables, pirated files, adult spam, and low-quality or obsolete syllabus materials.</w:t>
      </w:r>
    </w:p>
    <w:p w14:paraId="16F8EFD2" w14:textId="77777777" w:rsidR="00E87B87" w:rsidRPr="00537B21" w:rsidRDefault="00000000">
      <w:pPr>
        <w:pStyle w:val="ListBullet"/>
        <w:spacing w:after="80" w:line="276" w:lineRule="auto"/>
        <w:rPr>
          <w:color w:val="auto"/>
        </w:rPr>
      </w:pPr>
      <w:r w:rsidRPr="00537B21">
        <w:rPr>
          <w:b/>
          <w:color w:val="auto"/>
        </w:rPr>
        <w:t xml:space="preserve">4. Disconnection Between Documents and Peer Discussions: </w:t>
      </w:r>
      <w:r w:rsidRPr="00537B21">
        <w:rPr>
          <w:color w:val="auto"/>
        </w:rPr>
        <w:t>When students struggle with a complex problem set or past exam paper, the discussion takes place in disconnected channels far from the source material, forcing peers to ask the same conceptual questions repeatedly.</w:t>
      </w:r>
    </w:p>
    <w:p w14:paraId="671509ED" w14:textId="77777777" w:rsidR="00E87B87" w:rsidRPr="00537B21" w:rsidRDefault="00000000">
      <w:pPr>
        <w:pStyle w:val="ListBullet"/>
        <w:spacing w:after="80" w:line="276" w:lineRule="auto"/>
        <w:rPr>
          <w:color w:val="auto"/>
        </w:rPr>
      </w:pPr>
      <w:r w:rsidRPr="00537B21">
        <w:rPr>
          <w:b/>
          <w:color w:val="auto"/>
        </w:rPr>
        <w:t xml:space="preserve">5. Missed Campus Deadlines: </w:t>
      </w:r>
      <w:r w:rsidRPr="00537B21">
        <w:rPr>
          <w:color w:val="auto"/>
        </w:rPr>
        <w:t>Information regarding hackathons, tech fests, coding competitions, and multi-round campus recruitment drives is broadcast via messy email threads or bulletin boards, leading to missed registration deadlines and confusion regarding round-by-round interview schedules.</w:t>
      </w:r>
    </w:p>
    <w:p w14:paraId="2D2AC39B" w14:textId="77777777" w:rsidR="00E87B87" w:rsidRPr="00537B21" w:rsidRDefault="00000000">
      <w:pPr>
        <w:keepNext/>
        <w:spacing w:before="240" w:after="80"/>
        <w:rPr>
          <w:color w:val="auto"/>
        </w:rPr>
      </w:pPr>
      <w:r w:rsidRPr="00537B21">
        <w:rPr>
          <w:rFonts w:ascii="Arial" w:hAnsi="Arial"/>
          <w:b/>
          <w:color w:val="auto"/>
          <w:sz w:val="26"/>
        </w:rPr>
        <w:t>2.3 Literature Survey &amp; Review of Existing Systems</w:t>
      </w:r>
    </w:p>
    <w:p w14:paraId="5C9EEA79" w14:textId="77777777" w:rsidR="00E87B87" w:rsidRPr="00537B21" w:rsidRDefault="00000000">
      <w:pPr>
        <w:spacing w:line="276" w:lineRule="auto"/>
        <w:rPr>
          <w:color w:val="auto"/>
        </w:rPr>
      </w:pPr>
      <w:r w:rsidRPr="00537B21">
        <w:rPr>
          <w:color w:val="auto"/>
        </w:rPr>
        <w:t>A review of existing commercial and academic platforms highlights clear functional gaps:</w:t>
      </w:r>
    </w:p>
    <w:p w14:paraId="579603A4" w14:textId="77777777" w:rsidR="00E87B87" w:rsidRPr="00537B21" w:rsidRDefault="00000000">
      <w:pPr>
        <w:pStyle w:val="ListBullet"/>
        <w:spacing w:after="80" w:line="276" w:lineRule="auto"/>
        <w:rPr>
          <w:color w:val="auto"/>
        </w:rPr>
      </w:pPr>
      <w:r w:rsidRPr="00537B21">
        <w:rPr>
          <w:b/>
          <w:color w:val="auto"/>
        </w:rPr>
        <w:t xml:space="preserve">Google Drive &amp; Shared Cloud Drives: </w:t>
      </w:r>
      <w:r w:rsidRPr="00537B21">
        <w:rPr>
          <w:color w:val="auto"/>
        </w:rPr>
        <w:t>Provides excellent raw binary storage and high availability. However, it lacks academic indexing, automated relational taxonomies, community upvoting, peer ratings, and content moderation.</w:t>
      </w:r>
    </w:p>
    <w:p w14:paraId="311682B2" w14:textId="77777777" w:rsidR="00E87B87" w:rsidRPr="00537B21" w:rsidRDefault="00000000">
      <w:pPr>
        <w:pStyle w:val="ListBullet"/>
        <w:spacing w:after="80" w:line="276" w:lineRule="auto"/>
        <w:rPr>
          <w:color w:val="auto"/>
        </w:rPr>
      </w:pPr>
      <w:r w:rsidRPr="00537B21">
        <w:rPr>
          <w:b/>
          <w:color w:val="auto"/>
        </w:rPr>
        <w:t xml:space="preserve">Learning Management Systems (Moodle, Canvas, Blackboard): </w:t>
      </w:r>
      <w:r w:rsidRPr="00537B21">
        <w:rPr>
          <w:color w:val="auto"/>
        </w:rPr>
        <w:t>LMS solutions are course-centric and strictly instructor-governed. They do not encourage student-driven uploads, cross-department sharing, informal peer study guides, or placement preparation exchanges.</w:t>
      </w:r>
    </w:p>
    <w:p w14:paraId="47A0B184" w14:textId="77777777" w:rsidR="00E87B87" w:rsidRPr="00537B21" w:rsidRDefault="00000000">
      <w:pPr>
        <w:pStyle w:val="ListBullet"/>
        <w:spacing w:after="80" w:line="276" w:lineRule="auto"/>
        <w:rPr>
          <w:color w:val="auto"/>
        </w:rPr>
      </w:pPr>
      <w:r w:rsidRPr="00537B21">
        <w:rPr>
          <w:b/>
          <w:color w:val="auto"/>
        </w:rPr>
        <w:t xml:space="preserve">Community Discussion Platforms (Discord, Reddit, Stack Overflow): </w:t>
      </w:r>
      <w:r w:rsidRPr="00537B21">
        <w:rPr>
          <w:color w:val="auto"/>
        </w:rPr>
        <w:t>Discord and Reddit support lively discussions, but lack structured relational file catalogs tied to specific university courses, semester curriculums, and multi-stage event trackers. Stack Overflow focuses on isolated programming bugs rather than full course repositories.</w:t>
      </w:r>
    </w:p>
    <w:p w14:paraId="7AC70066" w14:textId="77777777" w:rsidR="00E87B87" w:rsidRPr="00537B21" w:rsidRDefault="00000000">
      <w:pPr>
        <w:pStyle w:val="ListBullet"/>
        <w:spacing w:after="80" w:line="276" w:lineRule="auto"/>
        <w:rPr>
          <w:color w:val="auto"/>
        </w:rPr>
      </w:pPr>
      <w:r w:rsidRPr="00537B21">
        <w:rPr>
          <w:b/>
          <w:color w:val="auto"/>
        </w:rPr>
        <w:t xml:space="preserve">Commercial Study Platforms (Chegg, Course Hero, StuDocu): </w:t>
      </w:r>
      <w:r w:rsidRPr="00537B21">
        <w:rPr>
          <w:color w:val="auto"/>
        </w:rPr>
        <w:t>These platforms enforce aggressive commercial paywalls, subscription models, and copyright monetization, making them inaccessible and impractical for everyday college-wide campus collaboration.</w:t>
      </w:r>
    </w:p>
    <w:p w14:paraId="581EF0F1" w14:textId="77777777" w:rsidR="00E87B87" w:rsidRPr="00537B21" w:rsidRDefault="00000000">
      <w:pPr>
        <w:keepNext/>
        <w:spacing w:before="360" w:after="160"/>
        <w:rPr>
          <w:color w:val="auto"/>
        </w:rPr>
      </w:pPr>
      <w:r w:rsidRPr="00537B21">
        <w:rPr>
          <w:rFonts w:ascii="Arial" w:hAnsi="Arial"/>
          <w:b/>
          <w:color w:val="auto"/>
          <w:sz w:val="32"/>
        </w:rPr>
        <w:lastRenderedPageBreak/>
        <w:t>3. PROPOSED SOLUTION &amp; SYSTEM OBJECTIVES</w:t>
      </w:r>
    </w:p>
    <w:p w14:paraId="360E2CC9" w14:textId="77777777" w:rsidR="00E87B87" w:rsidRPr="00537B21" w:rsidRDefault="00000000">
      <w:pPr>
        <w:keepNext/>
        <w:spacing w:before="240" w:after="80"/>
        <w:rPr>
          <w:color w:val="auto"/>
        </w:rPr>
      </w:pPr>
      <w:r w:rsidRPr="00537B21">
        <w:rPr>
          <w:rFonts w:ascii="Arial" w:hAnsi="Arial"/>
          <w:b/>
          <w:color w:val="auto"/>
          <w:sz w:val="26"/>
        </w:rPr>
        <w:t>3.1 The Archive Platform Vision</w:t>
      </w:r>
    </w:p>
    <w:p w14:paraId="58D8EFB0" w14:textId="77777777" w:rsidR="00E87B87" w:rsidRPr="00537B21" w:rsidRDefault="00000000">
      <w:pPr>
        <w:spacing w:line="276" w:lineRule="auto"/>
        <w:rPr>
          <w:color w:val="auto"/>
        </w:rPr>
      </w:pPr>
      <w:r w:rsidRPr="00537B21">
        <w:rPr>
          <w:color w:val="auto"/>
        </w:rPr>
        <w:t>Archive is conceived as a unified, full-stack digital ecosystem created specifically for collegiate institutions. It bridges the gap between structured academic content delivery and vibrant peer collaboration by pairing a secure, cataloged digital repository with threaded discussion boards, event timelines, and AI-driven quality assurance.</w:t>
      </w:r>
    </w:p>
    <w:p w14:paraId="15701685" w14:textId="77777777" w:rsidR="00E87B87" w:rsidRPr="00537B21" w:rsidRDefault="00000000">
      <w:pPr>
        <w:keepNext/>
        <w:spacing w:before="240" w:after="80"/>
        <w:rPr>
          <w:color w:val="auto"/>
        </w:rPr>
      </w:pPr>
      <w:r w:rsidRPr="00537B21">
        <w:rPr>
          <w:rFonts w:ascii="Arial" w:hAnsi="Arial"/>
          <w:b/>
          <w:color w:val="auto"/>
          <w:sz w:val="26"/>
        </w:rPr>
        <w:t>3.2 Specific Objectives &amp; Scope</w:t>
      </w:r>
    </w:p>
    <w:p w14:paraId="081CAF28" w14:textId="77777777" w:rsidR="00E87B87" w:rsidRPr="00537B21" w:rsidRDefault="00000000">
      <w:pPr>
        <w:pStyle w:val="ListBullet"/>
        <w:spacing w:after="80" w:line="276" w:lineRule="auto"/>
        <w:rPr>
          <w:color w:val="auto"/>
        </w:rPr>
      </w:pPr>
      <w:r w:rsidRPr="00537B21">
        <w:rPr>
          <w:b/>
          <w:color w:val="auto"/>
        </w:rPr>
        <w:t xml:space="preserve">Centralized Knowledge Repository: </w:t>
      </w:r>
      <w:r w:rsidRPr="00537B21">
        <w:rPr>
          <w:color w:val="auto"/>
        </w:rPr>
        <w:t>Enable students and teaching staff to upload, organize, search, and download academic notes, previous year question papers (PYQs), lab manuals, and placement preparation resources.</w:t>
      </w:r>
    </w:p>
    <w:p w14:paraId="4F7845E8" w14:textId="77777777" w:rsidR="00E87B87" w:rsidRPr="00537B21" w:rsidRDefault="00000000">
      <w:pPr>
        <w:pStyle w:val="ListBullet"/>
        <w:spacing w:after="80" w:line="276" w:lineRule="auto"/>
        <w:rPr>
          <w:color w:val="auto"/>
        </w:rPr>
      </w:pPr>
      <w:r w:rsidRPr="00537B21">
        <w:rPr>
          <w:b/>
          <w:color w:val="auto"/>
        </w:rPr>
        <w:t xml:space="preserve">Robust Multi-Layered Security: </w:t>
      </w:r>
      <w:r w:rsidRPr="00537B21">
        <w:rPr>
          <w:color w:val="auto"/>
        </w:rPr>
        <w:t>Implement stateless JWT authentication, HttpOnly SameSite cookie sessions, BCrypt password encryption, role-based access control (Student, Moderator, Admin), and email OTP verification.</w:t>
      </w:r>
    </w:p>
    <w:p w14:paraId="541EADD8" w14:textId="77777777" w:rsidR="00E87B87" w:rsidRPr="00537B21" w:rsidRDefault="00000000">
      <w:pPr>
        <w:pStyle w:val="ListBullet"/>
        <w:spacing w:after="80" w:line="276" w:lineRule="auto"/>
        <w:rPr>
          <w:color w:val="auto"/>
        </w:rPr>
      </w:pPr>
      <w:r w:rsidRPr="00537B21">
        <w:rPr>
          <w:b/>
          <w:color w:val="auto"/>
        </w:rPr>
        <w:t xml:space="preserve">Automated Content Quality Assurance: </w:t>
      </w:r>
      <w:r w:rsidRPr="00537B21">
        <w:rPr>
          <w:color w:val="auto"/>
        </w:rPr>
        <w:t>Deploy a hybrid moderation pipeline combining Google Gemini LLM API evaluation with local heuristic keyword scanning, supported by student star ratings and written reviews.</w:t>
      </w:r>
    </w:p>
    <w:p w14:paraId="38002C22" w14:textId="77777777" w:rsidR="00E87B87" w:rsidRPr="00537B21" w:rsidRDefault="00000000">
      <w:pPr>
        <w:pStyle w:val="ListBullet"/>
        <w:spacing w:after="80" w:line="276" w:lineRule="auto"/>
        <w:rPr>
          <w:color w:val="auto"/>
        </w:rPr>
      </w:pPr>
      <w:r w:rsidRPr="00537B21">
        <w:rPr>
          <w:b/>
          <w:color w:val="auto"/>
        </w:rPr>
        <w:t xml:space="preserve">Peer Collaboration &amp; Mentorship: </w:t>
      </w:r>
      <w:r w:rsidRPr="00537B21">
        <w:rPr>
          <w:color w:val="auto"/>
        </w:rPr>
        <w:t>Facilitate question-and-answer interactions through an academic community forum featuring threaded replies, atomic upvoting, and direct resource attachments.</w:t>
      </w:r>
    </w:p>
    <w:p w14:paraId="79A9E712" w14:textId="77777777" w:rsidR="00E87B87" w:rsidRPr="00537B21" w:rsidRDefault="00000000">
      <w:pPr>
        <w:pStyle w:val="ListBullet"/>
        <w:spacing w:after="80" w:line="276" w:lineRule="auto"/>
        <w:rPr>
          <w:color w:val="auto"/>
        </w:rPr>
      </w:pPr>
      <w:r w:rsidRPr="00537B21">
        <w:rPr>
          <w:b/>
          <w:color w:val="auto"/>
        </w:rPr>
        <w:t xml:space="preserve">Campus Opportunity Tracking: </w:t>
      </w:r>
      <w:r w:rsidRPr="00537B21">
        <w:rPr>
          <w:color w:val="auto"/>
        </w:rPr>
        <w:t>Deliver a dedicated events portal enabling campus clubs and placement cells to announce hackathons, fests, and multi-round recruitment drives with chronological stage tracking.</w:t>
      </w:r>
    </w:p>
    <w:p w14:paraId="06128BC3" w14:textId="77777777" w:rsidR="00E87B87" w:rsidRPr="00537B21" w:rsidRDefault="00000000">
      <w:pPr>
        <w:pStyle w:val="ListBullet"/>
        <w:spacing w:after="80" w:line="276" w:lineRule="auto"/>
        <w:rPr>
          <w:color w:val="auto"/>
        </w:rPr>
      </w:pPr>
      <w:r w:rsidRPr="00537B21">
        <w:rPr>
          <w:b/>
          <w:color w:val="auto"/>
        </w:rPr>
        <w:t xml:space="preserve">High Performance &amp; Portability: </w:t>
      </w:r>
      <w:r w:rsidRPr="00537B21">
        <w:rPr>
          <w:color w:val="auto"/>
        </w:rPr>
        <w:t>Guarantee sub-200ms query latency via database indexing, containerize the entire architecture using Docker and Docker Compose, and provide an adaptive multi-theme user interface.</w:t>
      </w:r>
    </w:p>
    <w:p w14:paraId="108872D0" w14:textId="7F82E3B1" w:rsidR="00E87B87" w:rsidRPr="00537B21" w:rsidRDefault="00000000">
      <w:pPr>
        <w:keepNext/>
        <w:spacing w:before="240" w:after="80"/>
        <w:rPr>
          <w:color w:val="auto"/>
        </w:rPr>
      </w:pPr>
      <w:r w:rsidRPr="00537B21">
        <w:rPr>
          <w:rFonts w:ascii="Arial" w:hAnsi="Arial"/>
          <w:b/>
          <w:color w:val="auto"/>
          <w:sz w:val="26"/>
        </w:rPr>
        <w:t>3.3Technology Stack</w:t>
      </w:r>
    </w:p>
    <w:tbl>
      <w:tblPr>
        <w:tblW w:w="0" w:type="auto"/>
        <w:jc w:val="center"/>
        <w:tblLook w:val="04A0" w:firstRow="1" w:lastRow="0" w:firstColumn="1" w:lastColumn="0" w:noHBand="0" w:noVBand="1"/>
      </w:tblPr>
      <w:tblGrid>
        <w:gridCol w:w="3120"/>
        <w:gridCol w:w="3120"/>
        <w:gridCol w:w="3120"/>
      </w:tblGrid>
      <w:tr w:rsidR="00E87B87" w:rsidRPr="00537B21" w14:paraId="4455A3BA" w14:textId="77777777">
        <w:trPr>
          <w:jc w:val="center"/>
        </w:trPr>
        <w:tc>
          <w:tcPr>
            <w:tcW w:w="3120" w:type="dxa"/>
            <w:shd w:val="clear" w:color="auto" w:fill="2B6CB0"/>
            <w:tcMar>
              <w:top w:w="100" w:type="dxa"/>
              <w:left w:w="100" w:type="dxa"/>
              <w:bottom w:w="100" w:type="dxa"/>
              <w:right w:w="100" w:type="dxa"/>
            </w:tcMar>
          </w:tcPr>
          <w:p w14:paraId="5DA9472A" w14:textId="77777777" w:rsidR="00E87B87" w:rsidRPr="00537B21" w:rsidRDefault="00000000">
            <w:pPr>
              <w:rPr>
                <w:color w:val="auto"/>
              </w:rPr>
            </w:pPr>
            <w:r w:rsidRPr="00537B21">
              <w:rPr>
                <w:b/>
                <w:color w:val="auto"/>
                <w:sz w:val="19"/>
              </w:rPr>
              <w:t>Layer / Tier</w:t>
            </w:r>
          </w:p>
        </w:tc>
        <w:tc>
          <w:tcPr>
            <w:tcW w:w="3120" w:type="dxa"/>
            <w:shd w:val="clear" w:color="auto" w:fill="2B6CB0"/>
            <w:tcMar>
              <w:top w:w="100" w:type="dxa"/>
              <w:left w:w="100" w:type="dxa"/>
              <w:bottom w:w="100" w:type="dxa"/>
              <w:right w:w="100" w:type="dxa"/>
            </w:tcMar>
          </w:tcPr>
          <w:p w14:paraId="421BF98A" w14:textId="77777777" w:rsidR="00E87B87" w:rsidRPr="00537B21" w:rsidRDefault="00000000">
            <w:pPr>
              <w:rPr>
                <w:color w:val="auto"/>
              </w:rPr>
            </w:pPr>
            <w:r w:rsidRPr="00537B21">
              <w:rPr>
                <w:b/>
                <w:color w:val="auto"/>
                <w:sz w:val="19"/>
              </w:rPr>
              <w:t>Technologies Utilized</w:t>
            </w:r>
          </w:p>
        </w:tc>
        <w:tc>
          <w:tcPr>
            <w:tcW w:w="3120" w:type="dxa"/>
            <w:shd w:val="clear" w:color="auto" w:fill="2B6CB0"/>
            <w:tcMar>
              <w:top w:w="100" w:type="dxa"/>
              <w:left w:w="100" w:type="dxa"/>
              <w:bottom w:w="100" w:type="dxa"/>
              <w:right w:w="100" w:type="dxa"/>
            </w:tcMar>
          </w:tcPr>
          <w:p w14:paraId="4640F075" w14:textId="77777777" w:rsidR="00E87B87" w:rsidRPr="00537B21" w:rsidRDefault="00000000">
            <w:pPr>
              <w:rPr>
                <w:color w:val="auto"/>
              </w:rPr>
            </w:pPr>
            <w:r w:rsidRPr="00537B21">
              <w:rPr>
                <w:b/>
                <w:color w:val="auto"/>
                <w:sz w:val="19"/>
              </w:rPr>
              <w:t>Key Capabilities &amp; Responsibilities</w:t>
            </w:r>
          </w:p>
        </w:tc>
      </w:tr>
      <w:tr w:rsidR="00E87B87" w:rsidRPr="00537B21" w14:paraId="10D55E27" w14:textId="77777777">
        <w:trPr>
          <w:jc w:val="center"/>
        </w:trPr>
        <w:tc>
          <w:tcPr>
            <w:tcW w:w="3120" w:type="dxa"/>
            <w:shd w:val="clear" w:color="auto" w:fill="F7FAFC"/>
            <w:tcMar>
              <w:top w:w="80" w:type="dxa"/>
              <w:left w:w="90" w:type="dxa"/>
              <w:bottom w:w="80" w:type="dxa"/>
              <w:right w:w="90" w:type="dxa"/>
            </w:tcMar>
          </w:tcPr>
          <w:p w14:paraId="2476EDA4" w14:textId="77777777" w:rsidR="00E87B87" w:rsidRPr="00537B21" w:rsidRDefault="00000000">
            <w:pPr>
              <w:rPr>
                <w:color w:val="auto"/>
              </w:rPr>
            </w:pPr>
            <w:r w:rsidRPr="00537B21">
              <w:rPr>
                <w:b/>
                <w:color w:val="auto"/>
                <w:sz w:val="17"/>
              </w:rPr>
              <w:t>Presentation (Frontend)</w:t>
            </w:r>
          </w:p>
        </w:tc>
        <w:tc>
          <w:tcPr>
            <w:tcW w:w="3120" w:type="dxa"/>
            <w:shd w:val="clear" w:color="auto" w:fill="F7FAFC"/>
            <w:tcMar>
              <w:top w:w="80" w:type="dxa"/>
              <w:left w:w="90" w:type="dxa"/>
              <w:bottom w:w="80" w:type="dxa"/>
              <w:right w:w="90" w:type="dxa"/>
            </w:tcMar>
          </w:tcPr>
          <w:p w14:paraId="0187629B" w14:textId="77777777" w:rsidR="00E87B87" w:rsidRPr="00537B21" w:rsidRDefault="00000000">
            <w:pPr>
              <w:rPr>
                <w:color w:val="auto"/>
              </w:rPr>
            </w:pPr>
            <w:r w:rsidRPr="00537B21">
              <w:rPr>
                <w:color w:val="auto"/>
                <w:sz w:val="17"/>
              </w:rPr>
              <w:t>React 18.3, Vite 5.x, React Router 6, Zustand, Axios, Lucide-React, Vanilla CSS</w:t>
            </w:r>
          </w:p>
        </w:tc>
        <w:tc>
          <w:tcPr>
            <w:tcW w:w="3120" w:type="dxa"/>
            <w:shd w:val="clear" w:color="auto" w:fill="F7FAFC"/>
            <w:tcMar>
              <w:top w:w="80" w:type="dxa"/>
              <w:left w:w="90" w:type="dxa"/>
              <w:bottom w:w="80" w:type="dxa"/>
              <w:right w:w="90" w:type="dxa"/>
            </w:tcMar>
          </w:tcPr>
          <w:p w14:paraId="41DE865C" w14:textId="77777777" w:rsidR="00E87B87" w:rsidRPr="00537B21" w:rsidRDefault="00000000">
            <w:pPr>
              <w:rPr>
                <w:color w:val="auto"/>
              </w:rPr>
            </w:pPr>
            <w:r w:rsidRPr="00537B21">
              <w:rPr>
                <w:color w:val="auto"/>
                <w:sz w:val="17"/>
              </w:rPr>
              <w:t>SPA client rendering, client-side routing, dual-token auth interceptors, theme token switcher, responsive modals</w:t>
            </w:r>
          </w:p>
        </w:tc>
      </w:tr>
      <w:tr w:rsidR="00E87B87" w:rsidRPr="00537B21" w14:paraId="30BA3DE4" w14:textId="77777777">
        <w:trPr>
          <w:jc w:val="center"/>
        </w:trPr>
        <w:tc>
          <w:tcPr>
            <w:tcW w:w="3120" w:type="dxa"/>
            <w:tcMar>
              <w:top w:w="80" w:type="dxa"/>
              <w:left w:w="90" w:type="dxa"/>
              <w:bottom w:w="80" w:type="dxa"/>
              <w:right w:w="90" w:type="dxa"/>
            </w:tcMar>
          </w:tcPr>
          <w:p w14:paraId="6489BE3B" w14:textId="77777777" w:rsidR="00E87B87" w:rsidRPr="00537B21" w:rsidRDefault="00000000">
            <w:pPr>
              <w:rPr>
                <w:color w:val="auto"/>
              </w:rPr>
            </w:pPr>
            <w:r w:rsidRPr="00537B21">
              <w:rPr>
                <w:b/>
                <w:color w:val="auto"/>
                <w:sz w:val="17"/>
              </w:rPr>
              <w:t>Application (Backend)</w:t>
            </w:r>
          </w:p>
        </w:tc>
        <w:tc>
          <w:tcPr>
            <w:tcW w:w="3120" w:type="dxa"/>
            <w:tcMar>
              <w:top w:w="80" w:type="dxa"/>
              <w:left w:w="90" w:type="dxa"/>
              <w:bottom w:w="80" w:type="dxa"/>
              <w:right w:w="90" w:type="dxa"/>
            </w:tcMar>
          </w:tcPr>
          <w:p w14:paraId="1353C2E4" w14:textId="77777777" w:rsidR="00E87B87" w:rsidRPr="00537B21" w:rsidRDefault="00000000">
            <w:pPr>
              <w:rPr>
                <w:color w:val="auto"/>
              </w:rPr>
            </w:pPr>
            <w:r w:rsidRPr="00537B21">
              <w:rPr>
                <w:color w:val="auto"/>
                <w:sz w:val="17"/>
              </w:rPr>
              <w:t>Java 17 OpenJDK, Spring Boot 3.3.2, Spring Security 6, Spring Data JPA / Hibernate 6</w:t>
            </w:r>
          </w:p>
        </w:tc>
        <w:tc>
          <w:tcPr>
            <w:tcW w:w="3120" w:type="dxa"/>
            <w:tcMar>
              <w:top w:w="80" w:type="dxa"/>
              <w:left w:w="90" w:type="dxa"/>
              <w:bottom w:w="80" w:type="dxa"/>
              <w:right w:w="90" w:type="dxa"/>
            </w:tcMar>
          </w:tcPr>
          <w:p w14:paraId="0F68560F" w14:textId="77777777" w:rsidR="00E87B87" w:rsidRPr="00537B21" w:rsidRDefault="00000000">
            <w:pPr>
              <w:rPr>
                <w:color w:val="auto"/>
              </w:rPr>
            </w:pPr>
            <w:r w:rsidRPr="00537B21">
              <w:rPr>
                <w:color w:val="auto"/>
                <w:sz w:val="17"/>
              </w:rPr>
              <w:t>RESTful controllers, service layer business rules, JWT/BCrypt security filters, multipart file handling, exception handling</w:t>
            </w:r>
          </w:p>
        </w:tc>
      </w:tr>
      <w:tr w:rsidR="00E87B87" w:rsidRPr="00537B21" w14:paraId="18DCE5C4" w14:textId="77777777">
        <w:trPr>
          <w:jc w:val="center"/>
        </w:trPr>
        <w:tc>
          <w:tcPr>
            <w:tcW w:w="3120" w:type="dxa"/>
            <w:shd w:val="clear" w:color="auto" w:fill="F7FAFC"/>
            <w:tcMar>
              <w:top w:w="80" w:type="dxa"/>
              <w:left w:w="90" w:type="dxa"/>
              <w:bottom w:w="80" w:type="dxa"/>
              <w:right w:w="90" w:type="dxa"/>
            </w:tcMar>
          </w:tcPr>
          <w:p w14:paraId="73E50F65" w14:textId="77777777" w:rsidR="00E87B87" w:rsidRPr="00537B21" w:rsidRDefault="00000000">
            <w:pPr>
              <w:rPr>
                <w:color w:val="auto"/>
              </w:rPr>
            </w:pPr>
            <w:r w:rsidRPr="00537B21">
              <w:rPr>
                <w:b/>
                <w:color w:val="auto"/>
                <w:sz w:val="17"/>
              </w:rPr>
              <w:t>Object Storage Pipeline</w:t>
            </w:r>
          </w:p>
        </w:tc>
        <w:tc>
          <w:tcPr>
            <w:tcW w:w="3120" w:type="dxa"/>
            <w:shd w:val="clear" w:color="auto" w:fill="F7FAFC"/>
            <w:tcMar>
              <w:top w:w="80" w:type="dxa"/>
              <w:left w:w="90" w:type="dxa"/>
              <w:bottom w:w="80" w:type="dxa"/>
              <w:right w:w="90" w:type="dxa"/>
            </w:tcMar>
          </w:tcPr>
          <w:p w14:paraId="358C7F0B" w14:textId="77777777" w:rsidR="00E87B87" w:rsidRPr="00537B21" w:rsidRDefault="00000000">
            <w:pPr>
              <w:rPr>
                <w:color w:val="auto"/>
              </w:rPr>
            </w:pPr>
            <w:r w:rsidRPr="00537B21">
              <w:rPr>
                <w:color w:val="auto"/>
                <w:sz w:val="17"/>
              </w:rPr>
              <w:t>MinIO S3 Object Storage, MinIO Java SDK (io.minio)</w:t>
            </w:r>
          </w:p>
        </w:tc>
        <w:tc>
          <w:tcPr>
            <w:tcW w:w="3120" w:type="dxa"/>
            <w:shd w:val="clear" w:color="auto" w:fill="F7FAFC"/>
            <w:tcMar>
              <w:top w:w="80" w:type="dxa"/>
              <w:left w:w="90" w:type="dxa"/>
              <w:bottom w:w="80" w:type="dxa"/>
              <w:right w:w="90" w:type="dxa"/>
            </w:tcMar>
          </w:tcPr>
          <w:p w14:paraId="69F28B75" w14:textId="77777777" w:rsidR="00E87B87" w:rsidRPr="00537B21" w:rsidRDefault="00000000">
            <w:pPr>
              <w:rPr>
                <w:color w:val="auto"/>
              </w:rPr>
            </w:pPr>
            <w:r w:rsidRPr="00537B21">
              <w:rPr>
                <w:color w:val="auto"/>
                <w:sz w:val="17"/>
              </w:rPr>
              <w:t>S3-compatible distributed blob store, UUID namespacing, direct file streaming, zero database payload bloat</w:t>
            </w:r>
          </w:p>
        </w:tc>
      </w:tr>
      <w:tr w:rsidR="00E87B87" w:rsidRPr="00537B21" w14:paraId="6964524F" w14:textId="77777777">
        <w:trPr>
          <w:jc w:val="center"/>
        </w:trPr>
        <w:tc>
          <w:tcPr>
            <w:tcW w:w="3120" w:type="dxa"/>
            <w:tcMar>
              <w:top w:w="80" w:type="dxa"/>
              <w:left w:w="90" w:type="dxa"/>
              <w:bottom w:w="80" w:type="dxa"/>
              <w:right w:w="90" w:type="dxa"/>
            </w:tcMar>
          </w:tcPr>
          <w:p w14:paraId="6D675702" w14:textId="77777777" w:rsidR="00E87B87" w:rsidRPr="00537B21" w:rsidRDefault="00000000">
            <w:pPr>
              <w:rPr>
                <w:color w:val="auto"/>
              </w:rPr>
            </w:pPr>
            <w:r w:rsidRPr="00537B21">
              <w:rPr>
                <w:b/>
                <w:color w:val="auto"/>
                <w:sz w:val="17"/>
              </w:rPr>
              <w:lastRenderedPageBreak/>
              <w:t>Relational Datastore</w:t>
            </w:r>
          </w:p>
        </w:tc>
        <w:tc>
          <w:tcPr>
            <w:tcW w:w="3120" w:type="dxa"/>
            <w:tcMar>
              <w:top w:w="80" w:type="dxa"/>
              <w:left w:w="90" w:type="dxa"/>
              <w:bottom w:w="80" w:type="dxa"/>
              <w:right w:w="90" w:type="dxa"/>
            </w:tcMar>
          </w:tcPr>
          <w:p w14:paraId="3081DA85" w14:textId="77777777" w:rsidR="00E87B87" w:rsidRPr="00537B21" w:rsidRDefault="00000000">
            <w:pPr>
              <w:rPr>
                <w:color w:val="auto"/>
              </w:rPr>
            </w:pPr>
            <w:r w:rsidRPr="00537B21">
              <w:rPr>
                <w:color w:val="auto"/>
                <w:sz w:val="17"/>
              </w:rPr>
              <w:t>MySQL 8.0 DBMS, Flyway 10.x Database Migrations</w:t>
            </w:r>
          </w:p>
        </w:tc>
        <w:tc>
          <w:tcPr>
            <w:tcW w:w="3120" w:type="dxa"/>
            <w:tcMar>
              <w:top w:w="80" w:type="dxa"/>
              <w:left w:w="90" w:type="dxa"/>
              <w:bottom w:w="80" w:type="dxa"/>
              <w:right w:w="90" w:type="dxa"/>
            </w:tcMar>
          </w:tcPr>
          <w:p w14:paraId="00A8DE49" w14:textId="77777777" w:rsidR="00E87B87" w:rsidRPr="00537B21" w:rsidRDefault="00000000">
            <w:pPr>
              <w:rPr>
                <w:color w:val="auto"/>
              </w:rPr>
            </w:pPr>
            <w:r w:rsidRPr="00537B21">
              <w:rPr>
                <w:color w:val="auto"/>
                <w:sz w:val="17"/>
              </w:rPr>
              <w:t>ACID transactional integrity, 18 Flyway versioned migrations, composite indexing on (dept, sem, type), foreign key constraints</w:t>
            </w:r>
          </w:p>
        </w:tc>
      </w:tr>
      <w:tr w:rsidR="00E87B87" w:rsidRPr="00537B21" w14:paraId="742CFC1C" w14:textId="77777777">
        <w:trPr>
          <w:jc w:val="center"/>
        </w:trPr>
        <w:tc>
          <w:tcPr>
            <w:tcW w:w="3120" w:type="dxa"/>
            <w:shd w:val="clear" w:color="auto" w:fill="F7FAFC"/>
            <w:tcMar>
              <w:top w:w="80" w:type="dxa"/>
              <w:left w:w="90" w:type="dxa"/>
              <w:bottom w:w="80" w:type="dxa"/>
              <w:right w:w="90" w:type="dxa"/>
            </w:tcMar>
          </w:tcPr>
          <w:p w14:paraId="48B69EF4" w14:textId="77777777" w:rsidR="00E87B87" w:rsidRPr="00537B21" w:rsidRDefault="00000000">
            <w:pPr>
              <w:rPr>
                <w:color w:val="auto"/>
              </w:rPr>
            </w:pPr>
            <w:r w:rsidRPr="00537B21">
              <w:rPr>
                <w:b/>
                <w:color w:val="auto"/>
                <w:sz w:val="17"/>
              </w:rPr>
              <w:t>DevOps &amp; AI Engine</w:t>
            </w:r>
          </w:p>
        </w:tc>
        <w:tc>
          <w:tcPr>
            <w:tcW w:w="3120" w:type="dxa"/>
            <w:shd w:val="clear" w:color="auto" w:fill="F7FAFC"/>
            <w:tcMar>
              <w:top w:w="80" w:type="dxa"/>
              <w:left w:w="90" w:type="dxa"/>
              <w:bottom w:w="80" w:type="dxa"/>
              <w:right w:w="90" w:type="dxa"/>
            </w:tcMar>
          </w:tcPr>
          <w:p w14:paraId="20FCDE6B" w14:textId="77777777" w:rsidR="00E87B87" w:rsidRPr="00537B21" w:rsidRDefault="00000000">
            <w:pPr>
              <w:rPr>
                <w:color w:val="auto"/>
              </w:rPr>
            </w:pPr>
            <w:r w:rsidRPr="00537B21">
              <w:rPr>
                <w:color w:val="auto"/>
                <w:sz w:val="17"/>
              </w:rPr>
              <w:t>Google Gemini API 1.5, Docker 24+, Docker Compose v2, Maven 3.9+</w:t>
            </w:r>
          </w:p>
        </w:tc>
        <w:tc>
          <w:tcPr>
            <w:tcW w:w="3120" w:type="dxa"/>
            <w:shd w:val="clear" w:color="auto" w:fill="F7FAFC"/>
            <w:tcMar>
              <w:top w:w="80" w:type="dxa"/>
              <w:left w:w="90" w:type="dxa"/>
              <w:bottom w:w="80" w:type="dxa"/>
              <w:right w:w="90" w:type="dxa"/>
            </w:tcMar>
          </w:tcPr>
          <w:p w14:paraId="1FED784E" w14:textId="77777777" w:rsidR="00E87B87" w:rsidRPr="00537B21" w:rsidRDefault="00000000">
            <w:pPr>
              <w:rPr>
                <w:color w:val="auto"/>
              </w:rPr>
            </w:pPr>
            <w:r w:rsidRPr="00537B21">
              <w:rPr>
                <w:color w:val="auto"/>
                <w:sz w:val="17"/>
              </w:rPr>
              <w:t>Automated AI content screening, multi-stage hardened Docker image builds, multi-container orchestration</w:t>
            </w:r>
          </w:p>
        </w:tc>
      </w:tr>
    </w:tbl>
    <w:p w14:paraId="7CD0ABB7" w14:textId="77777777" w:rsidR="00E87B87" w:rsidRPr="00537B21" w:rsidRDefault="00000000">
      <w:pPr>
        <w:keepNext/>
        <w:spacing w:before="360" w:after="160"/>
        <w:rPr>
          <w:color w:val="auto"/>
        </w:rPr>
      </w:pPr>
      <w:r w:rsidRPr="00537B21">
        <w:rPr>
          <w:rFonts w:ascii="Arial" w:hAnsi="Arial"/>
          <w:b/>
          <w:color w:val="auto"/>
          <w:sz w:val="32"/>
        </w:rPr>
        <w:t>4. SYSTEM ARCHITECTURE &amp; DESIGN METHODOLOGY</w:t>
      </w:r>
    </w:p>
    <w:p w14:paraId="6C587AE5" w14:textId="77777777" w:rsidR="00E87B87" w:rsidRPr="00537B21" w:rsidRDefault="00000000">
      <w:pPr>
        <w:keepNext/>
        <w:spacing w:before="240" w:after="80"/>
        <w:rPr>
          <w:color w:val="auto"/>
        </w:rPr>
      </w:pPr>
      <w:r w:rsidRPr="00537B21">
        <w:rPr>
          <w:rFonts w:ascii="Arial" w:hAnsi="Arial"/>
          <w:b/>
          <w:color w:val="auto"/>
          <w:sz w:val="26"/>
        </w:rPr>
        <w:t>4.1 High-Level Layered Architecture Model</w:t>
      </w:r>
    </w:p>
    <w:p w14:paraId="196FA74B" w14:textId="77777777" w:rsidR="00E87B87" w:rsidRPr="00537B21" w:rsidRDefault="00000000">
      <w:pPr>
        <w:spacing w:line="276" w:lineRule="auto"/>
        <w:rPr>
          <w:color w:val="auto"/>
        </w:rPr>
      </w:pPr>
      <w:r w:rsidRPr="00537B21">
        <w:rPr>
          <w:color w:val="auto"/>
        </w:rPr>
        <w:t>Archive is structured around a four-tier decoupled architecture:</w:t>
      </w:r>
    </w:p>
    <w:p w14:paraId="6B71A4B6" w14:textId="77777777" w:rsidR="00E87B87" w:rsidRPr="00537B21" w:rsidRDefault="00000000">
      <w:pPr>
        <w:pStyle w:val="ListBullet"/>
        <w:spacing w:after="80" w:line="276" w:lineRule="auto"/>
        <w:rPr>
          <w:color w:val="auto"/>
        </w:rPr>
      </w:pPr>
      <w:r w:rsidRPr="00537B21">
        <w:rPr>
          <w:b/>
          <w:color w:val="auto"/>
        </w:rPr>
        <w:t xml:space="preserve">Presentation Tier (React 18 SPA): </w:t>
      </w:r>
      <w:r w:rsidRPr="00537B21">
        <w:rPr>
          <w:color w:val="auto"/>
        </w:rPr>
        <w:t>Built with component reusability, responsive design tokens, and Zustand state stores for authentication and active filters.</w:t>
      </w:r>
    </w:p>
    <w:p w14:paraId="01C8CA5D" w14:textId="77777777" w:rsidR="00E87B87" w:rsidRPr="00537B21" w:rsidRDefault="00000000">
      <w:pPr>
        <w:pStyle w:val="ListBullet"/>
        <w:spacing w:after="80" w:line="276" w:lineRule="auto"/>
        <w:rPr>
          <w:color w:val="auto"/>
        </w:rPr>
      </w:pPr>
      <w:r w:rsidRPr="00537B21">
        <w:rPr>
          <w:b/>
          <w:color w:val="auto"/>
        </w:rPr>
        <w:t xml:space="preserve">Security &amp; Gateway Tier (Spring Security Filter Chain): </w:t>
      </w:r>
      <w:r w:rsidRPr="00537B21">
        <w:rPr>
          <w:color w:val="auto"/>
        </w:rPr>
        <w:t>Intercepts requests, validates JWT tokens, handles CORS headers, and controls RBAC authorization.</w:t>
      </w:r>
    </w:p>
    <w:p w14:paraId="0F080929" w14:textId="77777777" w:rsidR="00E87B87" w:rsidRPr="00537B21" w:rsidRDefault="00000000">
      <w:pPr>
        <w:pStyle w:val="ListBullet"/>
        <w:spacing w:after="80" w:line="276" w:lineRule="auto"/>
        <w:rPr>
          <w:color w:val="auto"/>
        </w:rPr>
      </w:pPr>
      <w:r w:rsidRPr="00537B21">
        <w:rPr>
          <w:b/>
          <w:color w:val="auto"/>
        </w:rPr>
        <w:t xml:space="preserve">Application &amp; Business Logic Tier (Spring Boot Services): </w:t>
      </w:r>
      <w:r w:rsidRPr="00537B21">
        <w:rPr>
          <w:color w:val="auto"/>
        </w:rPr>
        <w:t>Modular service layer orchestrating uploads, search algorithms, AI moderation, ratings aggregation, and event scheduling.</w:t>
      </w:r>
    </w:p>
    <w:p w14:paraId="4254264A" w14:textId="77777777" w:rsidR="00E87B87" w:rsidRPr="00537B21" w:rsidRDefault="00000000">
      <w:pPr>
        <w:pStyle w:val="ListBullet"/>
        <w:spacing w:after="80" w:line="276" w:lineRule="auto"/>
        <w:rPr>
          <w:color w:val="auto"/>
        </w:rPr>
      </w:pPr>
      <w:r w:rsidRPr="00537B21">
        <w:rPr>
          <w:b/>
          <w:color w:val="auto"/>
        </w:rPr>
        <w:t xml:space="preserve">Persistence &amp; Storage Tier (MySQL 8 &amp; MinIO): </w:t>
      </w:r>
      <w:r w:rsidRPr="00537B21">
        <w:rPr>
          <w:color w:val="auto"/>
        </w:rPr>
        <w:t>ACID relational data storage managed via Flyway, accompanied by an S3-compliant object store for binary files.</w:t>
      </w:r>
    </w:p>
    <w:p w14:paraId="314DBECC" w14:textId="77777777" w:rsidR="00E87B87" w:rsidRPr="00537B21" w:rsidRDefault="00000000">
      <w:pPr>
        <w:keepNext/>
        <w:spacing w:before="240" w:after="80"/>
        <w:rPr>
          <w:color w:val="auto"/>
        </w:rPr>
      </w:pPr>
      <w:r w:rsidRPr="00537B21">
        <w:rPr>
          <w:rFonts w:ascii="Arial" w:hAnsi="Arial"/>
          <w:b/>
          <w:color w:val="auto"/>
          <w:sz w:val="26"/>
        </w:rPr>
        <w:t>4.2 Data Flow Workflows (Level 0 Context &amp; Level 1 Processes)</w:t>
      </w:r>
    </w:p>
    <w:p w14:paraId="0E9D70C1" w14:textId="77777777" w:rsidR="00E87B87" w:rsidRPr="00537B21" w:rsidRDefault="00000000">
      <w:pPr>
        <w:spacing w:line="276" w:lineRule="auto"/>
        <w:rPr>
          <w:color w:val="auto"/>
        </w:rPr>
      </w:pPr>
      <w:r w:rsidRPr="00537B21">
        <w:rPr>
          <w:color w:val="auto"/>
        </w:rPr>
        <w:t>The system data flow governs all operations from authentication to binary retrieval:</w:t>
      </w:r>
    </w:p>
    <w:p w14:paraId="48FB4B05" w14:textId="77777777" w:rsidR="00E87B87" w:rsidRPr="00537B21" w:rsidRDefault="00000000">
      <w:pPr>
        <w:pStyle w:val="ListBullet"/>
        <w:spacing w:after="80" w:line="276" w:lineRule="auto"/>
        <w:rPr>
          <w:color w:val="auto"/>
        </w:rPr>
      </w:pPr>
      <w:r w:rsidRPr="00537B21">
        <w:rPr>
          <w:b/>
          <w:color w:val="auto"/>
        </w:rPr>
        <w:t xml:space="preserve">Context Level (L0): </w:t>
      </w:r>
      <w:r w:rsidRPr="00537B21">
        <w:rPr>
          <w:color w:val="auto"/>
        </w:rPr>
        <w:t>External entities—Students, Administrators, and the Google Gemini AI Service—interact with the Archive boundary. Students send credentials, files, and queries; the system delivers JWT cookies, streaming documents, forum feeds, and event notifications.</w:t>
      </w:r>
    </w:p>
    <w:p w14:paraId="6B79CD6A" w14:textId="77777777" w:rsidR="00E87B87" w:rsidRPr="00537B21" w:rsidRDefault="00000000">
      <w:pPr>
        <w:pStyle w:val="ListBullet"/>
        <w:spacing w:after="80" w:line="276" w:lineRule="auto"/>
        <w:rPr>
          <w:color w:val="auto"/>
        </w:rPr>
      </w:pPr>
      <w:r w:rsidRPr="00537B21">
        <w:rPr>
          <w:b/>
          <w:color w:val="auto"/>
        </w:rPr>
        <w:t xml:space="preserve">Operational Workflows (L1): </w:t>
      </w:r>
      <w:r w:rsidRPr="00537B21">
        <w:rPr>
          <w:color w:val="auto"/>
        </w:rPr>
        <w:t>Includes 1.0 User Authentication &amp; Token Generation, 2.0 Resource Upload &amp; AI Moderation Screening, 3.0 Indexed Library Search &amp; Filtering, 4.0 Peer Rating &amp; Running Mean Computation, 5.0 Community Threaded Discussion, and 6.0 Multi-Stage Campus Event Tracking.</w:t>
      </w:r>
    </w:p>
    <w:p w14:paraId="3ACA4A1A" w14:textId="77777777" w:rsidR="00E87B87" w:rsidRPr="00537B21" w:rsidRDefault="00000000">
      <w:pPr>
        <w:keepNext/>
        <w:spacing w:before="240" w:after="80"/>
        <w:rPr>
          <w:color w:val="auto"/>
        </w:rPr>
      </w:pPr>
      <w:r w:rsidRPr="00537B21">
        <w:rPr>
          <w:rFonts w:ascii="Arial" w:hAnsi="Arial"/>
          <w:b/>
          <w:color w:val="auto"/>
          <w:sz w:val="26"/>
        </w:rPr>
        <w:t>4.3 Database Architecture &amp; Relational Entity Model (ERD)</w:t>
      </w:r>
    </w:p>
    <w:p w14:paraId="7D89A52D" w14:textId="77777777" w:rsidR="00E87B87" w:rsidRPr="00537B21" w:rsidRDefault="00000000">
      <w:pPr>
        <w:spacing w:line="276" w:lineRule="auto"/>
        <w:rPr>
          <w:color w:val="auto"/>
        </w:rPr>
      </w:pPr>
      <w:r w:rsidRPr="00537B21">
        <w:rPr>
          <w:color w:val="auto"/>
        </w:rPr>
        <w:t>The relational datastore is modeled around ten core normalized entities:</w:t>
      </w:r>
    </w:p>
    <w:p w14:paraId="2492B878" w14:textId="77777777" w:rsidR="00E87B87" w:rsidRPr="00537B21" w:rsidRDefault="00000000">
      <w:pPr>
        <w:pStyle w:val="ListBullet"/>
        <w:spacing w:after="80" w:line="276" w:lineRule="auto"/>
        <w:rPr>
          <w:color w:val="auto"/>
        </w:rPr>
      </w:pPr>
      <w:r w:rsidRPr="00537B21">
        <w:rPr>
          <w:b/>
          <w:color w:val="auto"/>
        </w:rPr>
        <w:t xml:space="preserve">USERS Entity: </w:t>
      </w:r>
      <w:r w:rsidRPr="00537B21">
        <w:rPr>
          <w:color w:val="auto"/>
        </w:rPr>
        <w:t>Tracks academic credentials (`id`, `email`, `password_hash`, `name`, `college`, `degree`, `department`, `year`, `role`).</w:t>
      </w:r>
    </w:p>
    <w:p w14:paraId="2BBB96A8" w14:textId="77777777" w:rsidR="00E87B87" w:rsidRPr="00537B21" w:rsidRDefault="00000000">
      <w:pPr>
        <w:pStyle w:val="ListBullet"/>
        <w:spacing w:after="80" w:line="276" w:lineRule="auto"/>
        <w:rPr>
          <w:color w:val="auto"/>
        </w:rPr>
      </w:pPr>
      <w:r w:rsidRPr="00537B21">
        <w:rPr>
          <w:b/>
          <w:color w:val="auto"/>
        </w:rPr>
        <w:t xml:space="preserve">RESOURCES Entity: </w:t>
      </w:r>
      <w:r w:rsidRPr="00537B21">
        <w:rPr>
          <w:color w:val="auto"/>
        </w:rPr>
        <w:t>Stores cataloged files (`id`, `uploader_id`, `title`, `type`, `degree`, `department`, `semester`, `subject`, `file_url`, `file_size_kb`, `average_rating`, `moderation_status`).</w:t>
      </w:r>
    </w:p>
    <w:p w14:paraId="568F744F" w14:textId="77777777" w:rsidR="00E87B87" w:rsidRPr="00537B21" w:rsidRDefault="00000000">
      <w:pPr>
        <w:pStyle w:val="ListBullet"/>
        <w:spacing w:after="80" w:line="276" w:lineRule="auto"/>
        <w:rPr>
          <w:color w:val="auto"/>
        </w:rPr>
      </w:pPr>
      <w:r w:rsidRPr="00537B21">
        <w:rPr>
          <w:b/>
          <w:color w:val="auto"/>
        </w:rPr>
        <w:lastRenderedPageBreak/>
        <w:t xml:space="preserve">RESOURCE_REVIEWS Entity: </w:t>
      </w:r>
      <w:r w:rsidRPr="00537B21">
        <w:rPr>
          <w:color w:val="auto"/>
        </w:rPr>
        <w:t>Maintains student evaluations (`id`, `resource_id`, `user_id`, `rating` (1-5), `review_text`, `created_at`).</w:t>
      </w:r>
    </w:p>
    <w:p w14:paraId="586DED43" w14:textId="77777777" w:rsidR="00E87B87" w:rsidRPr="00537B21" w:rsidRDefault="00000000">
      <w:pPr>
        <w:pStyle w:val="ListBullet"/>
        <w:spacing w:after="80" w:line="276" w:lineRule="auto"/>
        <w:rPr>
          <w:color w:val="auto"/>
        </w:rPr>
      </w:pPr>
      <w:r w:rsidRPr="00537B21">
        <w:rPr>
          <w:b/>
          <w:color w:val="auto"/>
        </w:rPr>
        <w:t xml:space="preserve">POSTS &amp; REPLIES Entities: </w:t>
      </w:r>
      <w:r w:rsidRPr="00537B21">
        <w:rPr>
          <w:color w:val="auto"/>
        </w:rPr>
        <w:t>Powers the community forum with threaded parent-child comments (`parent_reply_id`), atomic upvotes, and optional `linked_resource_id`.</w:t>
      </w:r>
    </w:p>
    <w:p w14:paraId="0C341921" w14:textId="77777777" w:rsidR="00E87B87" w:rsidRPr="00537B21" w:rsidRDefault="00000000">
      <w:pPr>
        <w:pStyle w:val="ListBullet"/>
        <w:spacing w:after="80" w:line="276" w:lineRule="auto"/>
        <w:rPr>
          <w:color w:val="auto"/>
        </w:rPr>
      </w:pPr>
      <w:r w:rsidRPr="00537B21">
        <w:rPr>
          <w:b/>
          <w:color w:val="auto"/>
        </w:rPr>
        <w:t xml:space="preserve">EVENTS &amp; EVENT_STAGES Entities: </w:t>
      </w:r>
      <w:r w:rsidRPr="00537B21">
        <w:rPr>
          <w:color w:val="auto"/>
        </w:rPr>
        <w:t>Enables campus fests, hackathons, and placement drives to host sequential milestone dates and student reminder bookmarks.</w:t>
      </w:r>
    </w:p>
    <w:p w14:paraId="45B4CF25" w14:textId="77777777" w:rsidR="00E87B87" w:rsidRPr="00537B21" w:rsidRDefault="00000000">
      <w:pPr>
        <w:keepNext/>
        <w:spacing w:before="240" w:after="80"/>
        <w:rPr>
          <w:color w:val="auto"/>
        </w:rPr>
      </w:pPr>
      <w:r w:rsidRPr="00537B21">
        <w:rPr>
          <w:rFonts w:ascii="Arial" w:hAnsi="Arial"/>
          <w:b/>
          <w:color w:val="auto"/>
          <w:sz w:val="26"/>
        </w:rPr>
        <w:t>4.4 Database Schema Evolution (Flyway Versioned Migrations)</w:t>
      </w:r>
    </w:p>
    <w:p w14:paraId="447B9535" w14:textId="77777777" w:rsidR="00E87B87" w:rsidRPr="00537B21" w:rsidRDefault="00000000">
      <w:pPr>
        <w:spacing w:line="276" w:lineRule="auto"/>
        <w:rPr>
          <w:color w:val="auto"/>
        </w:rPr>
      </w:pPr>
      <w:r w:rsidRPr="00537B21">
        <w:rPr>
          <w:color w:val="auto"/>
        </w:rPr>
        <w:t>Archive enforces strict database change management using 18 Flyway versioned migrations (V1 to V18). This guarantees zero manual SQL drift across staging and production environments, establishing automatic table initialization, composite performance indices on `(type, department, semester)` and `(code, department, semester)`, foreign key cascades, and automated schema evolution for new degree types (B.Tech, M.Tech, BCA, MCA).</w:t>
      </w:r>
    </w:p>
    <w:p w14:paraId="5417F921" w14:textId="77777777" w:rsidR="00E87B87" w:rsidRPr="00537B21" w:rsidRDefault="00000000">
      <w:pPr>
        <w:keepNext/>
        <w:spacing w:before="360" w:after="160"/>
        <w:rPr>
          <w:color w:val="auto"/>
        </w:rPr>
      </w:pPr>
      <w:r w:rsidRPr="00537B21">
        <w:rPr>
          <w:rFonts w:ascii="Arial" w:hAnsi="Arial"/>
          <w:b/>
          <w:color w:val="auto"/>
          <w:sz w:val="32"/>
        </w:rPr>
        <w:t>5. COMPREHENSIVE FEATURE-BY-FEATURE IMPLEMENTATION</w:t>
      </w:r>
    </w:p>
    <w:p w14:paraId="36BD4FE4" w14:textId="77777777" w:rsidR="00E87B87" w:rsidRPr="00537B21" w:rsidRDefault="00000000">
      <w:pPr>
        <w:spacing w:line="276" w:lineRule="auto"/>
        <w:rPr>
          <w:color w:val="auto"/>
        </w:rPr>
      </w:pPr>
      <w:r w:rsidRPr="00537B21">
        <w:rPr>
          <w:color w:val="auto"/>
        </w:rPr>
        <w:t>This chapter documents every functional capability engineered into the Archive platform in concise detail, highlighting the underlying architecture, data flow, and user experience:</w:t>
      </w:r>
    </w:p>
    <w:p w14:paraId="17AE9CB2" w14:textId="77777777" w:rsidR="00E87B87" w:rsidRPr="00537B21" w:rsidRDefault="00000000">
      <w:pPr>
        <w:keepNext/>
        <w:spacing w:before="240" w:after="80"/>
        <w:rPr>
          <w:color w:val="auto"/>
        </w:rPr>
      </w:pPr>
      <w:r w:rsidRPr="00537B21">
        <w:rPr>
          <w:rFonts w:ascii="Arial" w:hAnsi="Arial"/>
          <w:b/>
          <w:color w:val="auto"/>
          <w:sz w:val="26"/>
        </w:rPr>
        <w:t>5.1 User Authentication, Academic Profile &amp; Multi-Tier RBAC</w:t>
      </w:r>
    </w:p>
    <w:p w14:paraId="20BE1B5A" w14:textId="77777777" w:rsidR="00E87B87" w:rsidRPr="00537B21" w:rsidRDefault="00000000">
      <w:pPr>
        <w:spacing w:line="276" w:lineRule="auto"/>
        <w:rPr>
          <w:color w:val="auto"/>
        </w:rPr>
      </w:pPr>
      <w:r w:rsidRPr="00537B21">
        <w:rPr>
          <w:color w:val="auto"/>
        </w:rPr>
        <w:t>The authentication subsystem implements secure registration capturing student academic fields (degree, department, semester, year) alongside BCrypt password hashing with cost factor 12. Sessions utilize dual-token security: a short-lived HMAC-SHA256 JWT access token (15-minute validity) passed in authorization headers, paired with a cryptographically hashed, long-lived refresh token stored inside an HttpOnly, SameSite=Strict cookie that mitigates XSS and CSRF attacks. Role-based access control enforces granular permissions across Student, Moderator, and Administrator personas.</w:t>
      </w:r>
    </w:p>
    <w:p w14:paraId="382C187F" w14:textId="77777777" w:rsidR="00E87B87" w:rsidRPr="00537B21" w:rsidRDefault="00000000">
      <w:pPr>
        <w:keepNext/>
        <w:spacing w:before="240" w:after="80"/>
        <w:rPr>
          <w:color w:val="auto"/>
        </w:rPr>
      </w:pPr>
      <w:r w:rsidRPr="00537B21">
        <w:rPr>
          <w:rFonts w:ascii="Arial" w:hAnsi="Arial"/>
          <w:b/>
          <w:color w:val="auto"/>
          <w:sz w:val="26"/>
        </w:rPr>
        <w:t>5.2 Password Recovery via 6-Digit Email OTP Verification</w:t>
      </w:r>
    </w:p>
    <w:p w14:paraId="0EB4A0F3" w14:textId="77777777" w:rsidR="00E87B87" w:rsidRPr="00537B21" w:rsidRDefault="00000000">
      <w:pPr>
        <w:spacing w:line="276" w:lineRule="auto"/>
        <w:rPr>
          <w:color w:val="auto"/>
        </w:rPr>
      </w:pPr>
      <w:r w:rsidRPr="00537B21">
        <w:rPr>
          <w:color w:val="auto"/>
        </w:rPr>
        <w:t>The platform integrates a self-service password recovery pipeline utilizing a 6-digit numeric One-Time Password (OTP) dispatched to the student's verified university email. OTPs are stored with SHA-256 digests in a dedicated verification table with an enforced 10-minute expiry window. Upon submission, the backend atomically validates the OTP against the timestamp, updates the user's BCrypt password hash, invalidates all existing active refresh tokens, and purges the consumed OTP to prevent replay attacks.</w:t>
      </w:r>
    </w:p>
    <w:p w14:paraId="428F3177" w14:textId="77777777" w:rsidR="00E87B87" w:rsidRPr="00537B21" w:rsidRDefault="00000000">
      <w:pPr>
        <w:keepNext/>
        <w:spacing w:before="240" w:after="80"/>
        <w:rPr>
          <w:color w:val="auto"/>
        </w:rPr>
      </w:pPr>
      <w:r w:rsidRPr="00537B21">
        <w:rPr>
          <w:rFonts w:ascii="Arial" w:hAnsi="Arial"/>
          <w:b/>
          <w:color w:val="auto"/>
          <w:sz w:val="26"/>
        </w:rPr>
        <w:t>5.3 Academic Notes &amp; Lecture Material Upload Pipeline</w:t>
      </w:r>
    </w:p>
    <w:p w14:paraId="0A697C00" w14:textId="77777777" w:rsidR="00E87B87" w:rsidRPr="00537B21" w:rsidRDefault="00000000">
      <w:pPr>
        <w:spacing w:line="276" w:lineRule="auto"/>
        <w:rPr>
          <w:color w:val="auto"/>
        </w:rPr>
      </w:pPr>
      <w:r w:rsidRPr="00537B21">
        <w:rPr>
          <w:color w:val="auto"/>
        </w:rPr>
        <w:t xml:space="preserve">The lecture notes module allows students and faculty to upload chapter summaries, presentation slide decks, and handwritten notes categorized by Degree, Department, Semester (1 to 8), Subject, and Module. The Spring Boot backend accepts multipart file payloads up to 50MB, validates document </w:t>
      </w:r>
      <w:r w:rsidRPr="00537B21">
        <w:rPr>
          <w:color w:val="auto"/>
        </w:rPr>
        <w:lastRenderedPageBreak/>
        <w:t>MIME types (PDF, DOCX, TXT), transfers the binary stream to S3/MinIO, and registers the metadata record in MySQL, instantly rendering the note discoverable in the departmental syllabus catalog.</w:t>
      </w:r>
    </w:p>
    <w:p w14:paraId="0BC6B058" w14:textId="77777777" w:rsidR="00E87B87" w:rsidRPr="00537B21" w:rsidRDefault="00000000">
      <w:pPr>
        <w:keepNext/>
        <w:spacing w:before="240" w:after="80"/>
        <w:rPr>
          <w:color w:val="auto"/>
        </w:rPr>
      </w:pPr>
      <w:r w:rsidRPr="00537B21">
        <w:rPr>
          <w:rFonts w:ascii="Arial" w:hAnsi="Arial"/>
          <w:b/>
          <w:color w:val="auto"/>
          <w:sz w:val="26"/>
        </w:rPr>
        <w:t>5.4 Previous Year Question Papers (PYQs) &amp; Answer Sets Upload</w:t>
      </w:r>
    </w:p>
    <w:p w14:paraId="6067D71D" w14:textId="77777777" w:rsidR="00E87B87" w:rsidRPr="00537B21" w:rsidRDefault="00000000">
      <w:pPr>
        <w:spacing w:line="276" w:lineRule="auto"/>
        <w:rPr>
          <w:color w:val="auto"/>
        </w:rPr>
      </w:pPr>
      <w:r w:rsidRPr="00537B21">
        <w:rPr>
          <w:color w:val="auto"/>
        </w:rPr>
        <w:t>Designed specifically to relieve the peak stress of university examination cycles, the PYQ subsystem indexes authentic past mid-semester, end-semester, and supplementary exam papers alongside verified answer sets. Uploads are cataloged by examination year, course code, and exam type, allowing students to filter five-year question paper trends within seconds and eliminate frantic last-minute searches through disorganized chat channels.</w:t>
      </w:r>
    </w:p>
    <w:p w14:paraId="0AB467C1" w14:textId="77777777" w:rsidR="00E87B87" w:rsidRPr="00537B21" w:rsidRDefault="00000000">
      <w:pPr>
        <w:keepNext/>
        <w:spacing w:before="240" w:after="80"/>
        <w:rPr>
          <w:color w:val="auto"/>
        </w:rPr>
      </w:pPr>
      <w:r w:rsidRPr="00537B21">
        <w:rPr>
          <w:rFonts w:ascii="Arial" w:hAnsi="Arial"/>
          <w:b/>
          <w:color w:val="auto"/>
          <w:sz w:val="26"/>
        </w:rPr>
        <w:t>5.5 Lab Manuals, Code Stubs &amp; Placement Preparation Material Handling</w:t>
      </w:r>
    </w:p>
    <w:p w14:paraId="45FD0006" w14:textId="77777777" w:rsidR="00E87B87" w:rsidRPr="00537B21" w:rsidRDefault="00000000">
      <w:pPr>
        <w:spacing w:line="276" w:lineRule="auto"/>
        <w:rPr>
          <w:color w:val="auto"/>
        </w:rPr>
      </w:pPr>
      <w:r w:rsidRPr="00537B21">
        <w:rPr>
          <w:color w:val="auto"/>
        </w:rPr>
        <w:t>This specialized module accommodates practical laboratory experiment guides, electronic circuit schematics, and programming assignment stubs for engineering labs (such as Data Structures, OS, and Microprocessors). Furthermore, it provides dedicated taxonomy tiers for technical recruitment guides, company-specific interview problem sets, coding aptitude primers, and DSA roadmaps, ensuring seniors and placement coordinators can pass essential interview assets to juniors.</w:t>
      </w:r>
    </w:p>
    <w:p w14:paraId="15F6C6C4" w14:textId="77777777" w:rsidR="00E87B87" w:rsidRPr="00537B21" w:rsidRDefault="00000000">
      <w:pPr>
        <w:keepNext/>
        <w:spacing w:before="240" w:after="80"/>
        <w:rPr>
          <w:color w:val="auto"/>
        </w:rPr>
      </w:pPr>
      <w:r w:rsidRPr="00537B21">
        <w:rPr>
          <w:rFonts w:ascii="Arial" w:hAnsi="Arial"/>
          <w:b/>
          <w:color w:val="auto"/>
          <w:sz w:val="26"/>
        </w:rPr>
        <w:t>5.6 MinIO / AWS S3 Binary Object Storage &amp; Direct Stream Engine</w:t>
      </w:r>
    </w:p>
    <w:p w14:paraId="373405DA" w14:textId="77777777" w:rsidR="00E87B87" w:rsidRPr="00537B21" w:rsidRDefault="00000000">
      <w:pPr>
        <w:spacing w:line="276" w:lineRule="auto"/>
        <w:rPr>
          <w:color w:val="auto"/>
        </w:rPr>
      </w:pPr>
      <w:r w:rsidRPr="00537B21">
        <w:rPr>
          <w:color w:val="auto"/>
        </w:rPr>
        <w:t>Binary assets are completely decoupled from the relational database and persisted in an S3-compliant MinIO distributed object storage cluster. Every uploaded file is assigned a collision-resistant UUID prefix to prevent namespace collisions. Document retrieval leverages a high-throughput streaming engine and presigned object URLs, eliminating JVM memory exhaustion and enabling multiple students to stream multi-megabyte PDF manuals simultaneously.</w:t>
      </w:r>
    </w:p>
    <w:p w14:paraId="61D13BF5" w14:textId="77777777" w:rsidR="00E87B87" w:rsidRPr="00537B21" w:rsidRDefault="00000000">
      <w:pPr>
        <w:keepNext/>
        <w:spacing w:before="240" w:after="80"/>
        <w:rPr>
          <w:color w:val="auto"/>
        </w:rPr>
      </w:pPr>
      <w:r w:rsidRPr="00537B21">
        <w:rPr>
          <w:rFonts w:ascii="Arial" w:hAnsi="Arial"/>
          <w:b/>
          <w:color w:val="auto"/>
          <w:sz w:val="26"/>
        </w:rPr>
        <w:t>5.7 Multi-Attribute Catalog Filtering &amp; Dynamic Subject Selection</w:t>
      </w:r>
    </w:p>
    <w:p w14:paraId="32F615F3" w14:textId="77777777" w:rsidR="00E87B87" w:rsidRPr="00537B21" w:rsidRDefault="00000000">
      <w:pPr>
        <w:spacing w:line="276" w:lineRule="auto"/>
        <w:rPr>
          <w:color w:val="auto"/>
        </w:rPr>
      </w:pPr>
      <w:r w:rsidRPr="00537B21">
        <w:rPr>
          <w:color w:val="auto"/>
        </w:rPr>
        <w:t>The library catalog interface features an instantaneous multi-dimensional filter bar supporting filtering by Degree, Department, Semester (1 to 8), Resource Type (Notes, PYQs, Lab Manuals, Placement, QA Sets), and Subject. The subject selector dynamically queries the backend upon department and semester changes, presenting only curriculum-relevant subjects, while authorized contributors can register new elective subjects on-the-fly via a dedicated modal dialog.</w:t>
      </w:r>
    </w:p>
    <w:p w14:paraId="25B4CCFE" w14:textId="77777777" w:rsidR="00E87B87" w:rsidRPr="00537B21" w:rsidRDefault="00000000">
      <w:pPr>
        <w:keepNext/>
        <w:spacing w:before="240" w:after="80"/>
        <w:rPr>
          <w:color w:val="auto"/>
        </w:rPr>
      </w:pPr>
      <w:r w:rsidRPr="00537B21">
        <w:rPr>
          <w:rFonts w:ascii="Arial" w:hAnsi="Arial"/>
          <w:b/>
          <w:color w:val="auto"/>
          <w:sz w:val="26"/>
        </w:rPr>
        <w:t>5.8 In-Browser PDF Document Viewer &amp; Direct Downloader</w:t>
      </w:r>
    </w:p>
    <w:p w14:paraId="2428EB37" w14:textId="77777777" w:rsidR="00E87B87" w:rsidRPr="00537B21" w:rsidRDefault="00000000">
      <w:pPr>
        <w:spacing w:line="276" w:lineRule="auto"/>
        <w:rPr>
          <w:color w:val="auto"/>
        </w:rPr>
      </w:pPr>
      <w:r w:rsidRPr="00537B21">
        <w:rPr>
          <w:color w:val="auto"/>
        </w:rPr>
        <w:t>To eliminate the friction and bandwidth overhead of downloading large files merely to verify their contents, Archive incorporates an in-browser PDF preview modal. The viewer provides zoom, page navigation, and full-screen reading capabilities directly within the client interface, complemented by a one-click direct download button that delivers the binary stream with its original academic filename intact.</w:t>
      </w:r>
    </w:p>
    <w:p w14:paraId="50D466A2" w14:textId="77777777" w:rsidR="00E87B87" w:rsidRPr="00537B21" w:rsidRDefault="00000000">
      <w:pPr>
        <w:keepNext/>
        <w:spacing w:before="240" w:after="80"/>
        <w:rPr>
          <w:color w:val="auto"/>
        </w:rPr>
      </w:pPr>
      <w:r w:rsidRPr="00537B21">
        <w:rPr>
          <w:rFonts w:ascii="Arial" w:hAnsi="Arial"/>
          <w:b/>
          <w:color w:val="auto"/>
          <w:sz w:val="26"/>
        </w:rPr>
        <w:lastRenderedPageBreak/>
        <w:t>5.9 Peer Review &amp; Dynamic 1-to-5 Star Rating Engine</w:t>
      </w:r>
    </w:p>
    <w:p w14:paraId="7F7243E4" w14:textId="77777777" w:rsidR="00E87B87" w:rsidRPr="00537B21" w:rsidRDefault="00000000">
      <w:pPr>
        <w:spacing w:line="276" w:lineRule="auto"/>
        <w:rPr>
          <w:color w:val="auto"/>
        </w:rPr>
      </w:pPr>
      <w:r w:rsidRPr="00537B21">
        <w:rPr>
          <w:color w:val="auto"/>
        </w:rPr>
        <w:t>Quality assurance is democratized through a peer review engine allowing authenticated students to assign a 1-to-5 star rating and post qualitative feedback on any resource. The backend supports atomic upserts, allowing students to update past ratings while triggering a running average recalculation. The resulting arithmetic mean is rounded to one decimal place and cached directly on the resource record, eliminating expensive SQL join aggregations during high-traffic catalog browsing.</w:t>
      </w:r>
    </w:p>
    <w:p w14:paraId="5DA3895F" w14:textId="77777777" w:rsidR="00E87B87" w:rsidRPr="00537B21" w:rsidRDefault="00000000">
      <w:pPr>
        <w:keepNext/>
        <w:spacing w:before="240" w:after="80"/>
        <w:rPr>
          <w:color w:val="auto"/>
        </w:rPr>
      </w:pPr>
      <w:r w:rsidRPr="00537B21">
        <w:rPr>
          <w:rFonts w:ascii="Arial" w:hAnsi="Arial"/>
          <w:b/>
          <w:color w:val="auto"/>
          <w:sz w:val="26"/>
        </w:rPr>
        <w:t>5.10 Automated AI Content Moderation (Google Gemini API &amp; Local Heuristic Fallback)</w:t>
      </w:r>
    </w:p>
    <w:p w14:paraId="65D9F1FA" w14:textId="77777777" w:rsidR="00E87B87" w:rsidRPr="00537B21" w:rsidRDefault="00000000">
      <w:pPr>
        <w:spacing w:line="276" w:lineRule="auto"/>
        <w:rPr>
          <w:color w:val="auto"/>
        </w:rPr>
      </w:pPr>
      <w:r w:rsidRPr="00537B21">
        <w:rPr>
          <w:color w:val="auto"/>
        </w:rPr>
        <w:t>To prevent spam, copyright violations, malware links, and non-academic content from contaminating the catalog, Archive implements a two-phase moderation engine. Phase 1 submits resource titles, summaries, and text snippets to the Google Gemini 1.5 Flash API for academic validation and safety classification; Phase 2 provides an automatic local heuristic fallback utilizing compiled regular expressions and keyword scanners, guaranteeing high availability even during external API downtime.</w:t>
      </w:r>
    </w:p>
    <w:p w14:paraId="7524F64F" w14:textId="77777777" w:rsidR="00E87B87" w:rsidRPr="00537B21" w:rsidRDefault="00000000">
      <w:pPr>
        <w:keepNext/>
        <w:spacing w:before="240" w:after="80"/>
        <w:rPr>
          <w:color w:val="auto"/>
        </w:rPr>
      </w:pPr>
      <w:r w:rsidRPr="00537B21">
        <w:rPr>
          <w:rFonts w:ascii="Arial" w:hAnsi="Arial"/>
          <w:b/>
          <w:color w:val="auto"/>
          <w:sz w:val="26"/>
        </w:rPr>
        <w:t>5.11 Admin Moderation Dashboard &amp; Flag Inspection Console</w:t>
      </w:r>
    </w:p>
    <w:p w14:paraId="260A2385" w14:textId="77777777" w:rsidR="00E87B87" w:rsidRPr="00537B21" w:rsidRDefault="00000000">
      <w:pPr>
        <w:spacing w:line="276" w:lineRule="auto"/>
        <w:rPr>
          <w:color w:val="auto"/>
        </w:rPr>
      </w:pPr>
      <w:r w:rsidRPr="00537B21">
        <w:rPr>
          <w:color w:val="auto"/>
        </w:rPr>
        <w:t>The administrative moderation console provides campus administrators and faculty moderators with complete oversight of the repository. Moderation officers can inspect flagged, pending, and reported uploads, review AI diagnostic classifications, preview the binary document in-browser, and issue one-click Approve or Reject decisions with optional corrective feedback communicated back to the uploading student.</w:t>
      </w:r>
    </w:p>
    <w:p w14:paraId="6E0171AA" w14:textId="77777777" w:rsidR="00E87B87" w:rsidRPr="00537B21" w:rsidRDefault="00000000">
      <w:pPr>
        <w:keepNext/>
        <w:spacing w:before="240" w:after="80"/>
        <w:rPr>
          <w:color w:val="auto"/>
        </w:rPr>
      </w:pPr>
      <w:r w:rsidRPr="00537B21">
        <w:rPr>
          <w:rFonts w:ascii="Arial" w:hAnsi="Arial"/>
          <w:b/>
          <w:color w:val="auto"/>
          <w:sz w:val="26"/>
        </w:rPr>
        <w:t>5.12 Academic Community Forum: Posting Doubts, Discussions &amp; Interview Experiences</w:t>
      </w:r>
    </w:p>
    <w:p w14:paraId="48728A7B" w14:textId="77777777" w:rsidR="00E87B87" w:rsidRPr="00537B21" w:rsidRDefault="00000000">
      <w:pPr>
        <w:spacing w:line="276" w:lineRule="auto"/>
        <w:rPr>
          <w:color w:val="auto"/>
        </w:rPr>
      </w:pPr>
      <w:r w:rsidRPr="00537B21">
        <w:rPr>
          <w:color w:val="auto"/>
        </w:rPr>
        <w:t>The integrated discussion forum provides a structured alternative to ephemeral group chats, allowing students to publish peer inquiries categorized into Doubts, Placement Experiences, QA Problems, DSA Discussions, and Resource Shares. The forum editor supports rich Markdown formatting—including headings, bulleted lists, inline code blocks, and syntax-highlighted code snippets—fostering high-quality technical communication.</w:t>
      </w:r>
    </w:p>
    <w:p w14:paraId="6D37771C" w14:textId="77777777" w:rsidR="00E87B87" w:rsidRPr="00537B21" w:rsidRDefault="00000000">
      <w:pPr>
        <w:keepNext/>
        <w:spacing w:before="240" w:after="80"/>
        <w:rPr>
          <w:color w:val="auto"/>
        </w:rPr>
      </w:pPr>
      <w:r w:rsidRPr="00537B21">
        <w:rPr>
          <w:rFonts w:ascii="Arial" w:hAnsi="Arial"/>
          <w:b/>
          <w:color w:val="auto"/>
          <w:sz w:val="26"/>
        </w:rPr>
        <w:t>5.13 Threaded Replies, Nested Discussions &amp; Atomic Upvoting</w:t>
      </w:r>
    </w:p>
    <w:p w14:paraId="03E152A1" w14:textId="77777777" w:rsidR="00E87B87" w:rsidRPr="00537B21" w:rsidRDefault="00000000">
      <w:pPr>
        <w:spacing w:line="276" w:lineRule="auto"/>
        <w:rPr>
          <w:color w:val="auto"/>
        </w:rPr>
      </w:pPr>
      <w:r w:rsidRPr="00537B21">
        <w:rPr>
          <w:color w:val="auto"/>
        </w:rPr>
        <w:t>Peer discussions support recursive tree-structured replies, enabling students to respond directly to specific comments via parent-child comment identifiers. An atomic upvoting mechanism increments vote counters in MySQL using thread-safe updates to prevent race conditions, allowing mathematically sound peer answers to naturally rise to the top of discussion threads while trending topic tags facilitate discovery.</w:t>
      </w:r>
    </w:p>
    <w:p w14:paraId="762B9BDD" w14:textId="77777777" w:rsidR="00E87B87" w:rsidRPr="00537B21" w:rsidRDefault="00000000">
      <w:pPr>
        <w:keepNext/>
        <w:spacing w:before="240" w:after="80"/>
        <w:rPr>
          <w:color w:val="auto"/>
        </w:rPr>
      </w:pPr>
      <w:r w:rsidRPr="00537B21">
        <w:rPr>
          <w:rFonts w:ascii="Arial" w:hAnsi="Arial"/>
          <w:b/>
          <w:color w:val="auto"/>
          <w:sz w:val="26"/>
        </w:rPr>
        <w:t>5.14 In-Context Library Resource Linking to Forum Discussions</w:t>
      </w:r>
    </w:p>
    <w:p w14:paraId="02076207" w14:textId="77777777" w:rsidR="00E87B87" w:rsidRPr="00537B21" w:rsidRDefault="00000000">
      <w:pPr>
        <w:spacing w:line="276" w:lineRule="auto"/>
        <w:rPr>
          <w:color w:val="auto"/>
        </w:rPr>
      </w:pPr>
      <w:r w:rsidRPr="00537B21">
        <w:rPr>
          <w:color w:val="auto"/>
        </w:rPr>
        <w:t xml:space="preserve">Addressing the common disconnect where students discuss homework exercises or exam questions without the underlying context, Archive allows students to attach any existing catalog resource directly </w:t>
      </w:r>
      <w:r w:rsidRPr="00537B21">
        <w:rPr>
          <w:color w:val="auto"/>
        </w:rPr>
        <w:lastRenderedPageBreak/>
        <w:t>to their forum questions with a single click. The rendered post displays an interactive resource preview card, allowing any peer reviewing the discussion to inspect or download the original question paper without navigating away.</w:t>
      </w:r>
    </w:p>
    <w:p w14:paraId="70485A04" w14:textId="77777777" w:rsidR="00E87B87" w:rsidRPr="00537B21" w:rsidRDefault="00000000">
      <w:pPr>
        <w:keepNext/>
        <w:spacing w:before="240" w:after="80"/>
        <w:rPr>
          <w:color w:val="auto"/>
        </w:rPr>
      </w:pPr>
      <w:r w:rsidRPr="00537B21">
        <w:rPr>
          <w:rFonts w:ascii="Arial" w:hAnsi="Arial"/>
          <w:b/>
          <w:color w:val="auto"/>
          <w:sz w:val="26"/>
        </w:rPr>
        <w:t>5.15 Campus Events Hub: Hosting Hackathons, Fests &amp; Placement Drives</w:t>
      </w:r>
    </w:p>
    <w:p w14:paraId="22B2437E" w14:textId="77777777" w:rsidR="00E87B87" w:rsidRPr="00537B21" w:rsidRDefault="00000000">
      <w:pPr>
        <w:spacing w:line="276" w:lineRule="auto"/>
        <w:rPr>
          <w:color w:val="auto"/>
        </w:rPr>
      </w:pPr>
      <w:r w:rsidRPr="00537B21">
        <w:rPr>
          <w:color w:val="auto"/>
        </w:rPr>
        <w:t>The events hub provides student clubs, department societies, and campus placement cells with a centralized platform to announce hackathons, technical symposia, coding contests, and campus hiring drives. Event listings feature banner artwork, venue information, external registration hyperlinks, eligibility criteria, and structured date windows, eliminating the issue of lost email announcements and overlooked notice boards.</w:t>
      </w:r>
    </w:p>
    <w:p w14:paraId="2BD402E1" w14:textId="77777777" w:rsidR="00E87B87" w:rsidRPr="00537B21" w:rsidRDefault="00000000">
      <w:pPr>
        <w:keepNext/>
        <w:spacing w:before="240" w:after="80"/>
        <w:rPr>
          <w:color w:val="auto"/>
        </w:rPr>
      </w:pPr>
      <w:r w:rsidRPr="00537B21">
        <w:rPr>
          <w:rFonts w:ascii="Arial" w:hAnsi="Arial"/>
          <w:b/>
          <w:color w:val="auto"/>
          <w:sz w:val="26"/>
        </w:rPr>
        <w:t>5.16 Multi-Stage Chronological Timeline Tracker (StageBuilder)</w:t>
      </w:r>
    </w:p>
    <w:p w14:paraId="7F7F3DDD" w14:textId="77777777" w:rsidR="00E87B87" w:rsidRPr="00537B21" w:rsidRDefault="00000000">
      <w:pPr>
        <w:spacing w:line="276" w:lineRule="auto"/>
        <w:rPr>
          <w:color w:val="auto"/>
        </w:rPr>
      </w:pPr>
      <w:r w:rsidRPr="00537B21">
        <w:rPr>
          <w:color w:val="auto"/>
        </w:rPr>
        <w:t>Recognizing that campus placement drives and competitive hackathons consist of sequential rounds spanning days or weeks, Archive incorporates a dynamic StageBuilder tool. Organizers configure sequential milestone stages (e.g., Registration Deadline, Online Coding Round, Technical Interview Shortlist, and HR Rollout), which are rendered for students as an interactive visual progress timeline stepper indicating active and upcoming deadlines.</w:t>
      </w:r>
    </w:p>
    <w:p w14:paraId="4F75361A" w14:textId="77777777" w:rsidR="00E87B87" w:rsidRPr="00537B21" w:rsidRDefault="00000000">
      <w:pPr>
        <w:keepNext/>
        <w:spacing w:before="240" w:after="80"/>
        <w:rPr>
          <w:color w:val="auto"/>
        </w:rPr>
      </w:pPr>
      <w:r w:rsidRPr="00537B21">
        <w:rPr>
          <w:rFonts w:ascii="Arial" w:hAnsi="Arial"/>
          <w:b/>
          <w:color w:val="auto"/>
          <w:sz w:val="26"/>
        </w:rPr>
        <w:t>5.17 Event Bookmarks, Deadlines &amp; Personal Calendar Reminders</w:t>
      </w:r>
    </w:p>
    <w:p w14:paraId="5EA97629" w14:textId="77777777" w:rsidR="00E87B87" w:rsidRPr="00537B21" w:rsidRDefault="00000000">
      <w:pPr>
        <w:spacing w:line="276" w:lineRule="auto"/>
        <w:rPr>
          <w:color w:val="auto"/>
        </w:rPr>
      </w:pPr>
      <w:r w:rsidRPr="00537B21">
        <w:rPr>
          <w:color w:val="auto"/>
        </w:rPr>
        <w:t>Students can bookmark hackathons, competitive exams, and placement recruitment drives with a single click to generate personalized deadline schedules. Saved milestones automatically sync with the student's profile dashboard, calculating remaining countdowns and helping students organize their preparation schedules to avoid missing critical registration deadlines or test windows.</w:t>
      </w:r>
    </w:p>
    <w:p w14:paraId="2626E042" w14:textId="77777777" w:rsidR="00E87B87" w:rsidRPr="00537B21" w:rsidRDefault="00000000">
      <w:pPr>
        <w:keepNext/>
        <w:spacing w:before="240" w:after="80"/>
        <w:rPr>
          <w:color w:val="auto"/>
        </w:rPr>
      </w:pPr>
      <w:r w:rsidRPr="00537B21">
        <w:rPr>
          <w:rFonts w:ascii="Arial" w:hAnsi="Arial"/>
          <w:b/>
          <w:color w:val="auto"/>
          <w:sz w:val="26"/>
        </w:rPr>
        <w:t>5.18 Student Profile Hub: Managing Uploads, Bookmarks, and Activity History</w:t>
      </w:r>
    </w:p>
    <w:p w14:paraId="3C7603E4" w14:textId="77777777" w:rsidR="00E87B87" w:rsidRPr="00537B21" w:rsidRDefault="00000000">
      <w:pPr>
        <w:spacing w:line="276" w:lineRule="auto"/>
        <w:rPr>
          <w:color w:val="auto"/>
        </w:rPr>
      </w:pPr>
      <w:r w:rsidRPr="00537B21">
        <w:rPr>
          <w:color w:val="auto"/>
        </w:rPr>
        <w:t>The student profile dashboard acts as an individualized academic control center, consolidating all student activity on the platform. Students can track their uploaded study materials alongside real-time moderation statuses and community star ratings, manage their offline study bookmarks locker, review past forum questions and upvotes, monitor upcoming saved event deadlines, and adjust their department and semester profile settings.</w:t>
      </w:r>
    </w:p>
    <w:p w14:paraId="16801959" w14:textId="77777777" w:rsidR="00E87B87" w:rsidRPr="00537B21" w:rsidRDefault="00000000">
      <w:pPr>
        <w:keepNext/>
        <w:spacing w:before="240" w:after="80"/>
        <w:rPr>
          <w:color w:val="auto"/>
        </w:rPr>
      </w:pPr>
      <w:r w:rsidRPr="00537B21">
        <w:rPr>
          <w:rFonts w:ascii="Arial" w:hAnsi="Arial"/>
          <w:b/>
          <w:color w:val="auto"/>
          <w:sz w:val="26"/>
        </w:rPr>
        <w:t>5.19 Quad-Theme Dynamic UI Engine &amp; Vanilla CSS Design Tokens</w:t>
      </w:r>
    </w:p>
    <w:p w14:paraId="4B5924CD" w14:textId="77777777" w:rsidR="00E87B87" w:rsidRPr="00537B21" w:rsidRDefault="00000000">
      <w:pPr>
        <w:spacing w:line="276" w:lineRule="auto"/>
        <w:rPr>
          <w:color w:val="auto"/>
        </w:rPr>
      </w:pPr>
      <w:r w:rsidRPr="00537B21">
        <w:rPr>
          <w:color w:val="auto"/>
        </w:rPr>
        <w:t>The frontend interface is styled purely using Vanilla CSS custom properties and design tokens, bypassing heavy external utility frameworks for lightning-fast rendering. The dynamic theme engine delivers four meticulously crafted color palettes—Light (crisp daytime paper), Dark Grey (balanced slate), OLED Pure Black (maximum contrast and power saving), and Dark Blue (developer IDE aesthetic)—which switch instantly across all components without layout shifts.</w:t>
      </w:r>
    </w:p>
    <w:p w14:paraId="35E5B287" w14:textId="77777777" w:rsidR="00E87B87" w:rsidRPr="00537B21" w:rsidRDefault="00000000">
      <w:pPr>
        <w:keepNext/>
        <w:spacing w:before="360" w:after="160"/>
        <w:rPr>
          <w:color w:val="auto"/>
        </w:rPr>
      </w:pPr>
      <w:r w:rsidRPr="00537B21">
        <w:rPr>
          <w:rFonts w:ascii="Arial" w:hAnsi="Arial"/>
          <w:b/>
          <w:color w:val="auto"/>
          <w:sz w:val="32"/>
        </w:rPr>
        <w:lastRenderedPageBreak/>
        <w:t>6. RESTFUL API SPECIFICATIONS</w:t>
      </w:r>
    </w:p>
    <w:p w14:paraId="47FEA7A7" w14:textId="77777777" w:rsidR="00E87B87" w:rsidRPr="00537B21" w:rsidRDefault="00000000">
      <w:pPr>
        <w:keepNext/>
        <w:spacing w:before="240" w:after="80"/>
        <w:rPr>
          <w:color w:val="auto"/>
        </w:rPr>
      </w:pPr>
      <w:r w:rsidRPr="00537B21">
        <w:rPr>
          <w:rFonts w:ascii="Arial" w:hAnsi="Arial"/>
          <w:b/>
          <w:color w:val="auto"/>
          <w:sz w:val="26"/>
        </w:rPr>
        <w:t>6.1 Standard JSON Response Protocol</w:t>
      </w:r>
    </w:p>
    <w:p w14:paraId="0F729DDE" w14:textId="77777777" w:rsidR="00E87B87" w:rsidRPr="00537B21" w:rsidRDefault="00000000">
      <w:pPr>
        <w:spacing w:line="276" w:lineRule="auto"/>
        <w:rPr>
          <w:color w:val="auto"/>
        </w:rPr>
      </w:pPr>
      <w:r w:rsidRPr="00537B21">
        <w:rPr>
          <w:color w:val="auto"/>
        </w:rPr>
        <w:t>All backend endpoints exposed under the /api prefix conform to a standardized JSON response envelope. Successful responses return HTTP 200/201 with success=true, while validation errors and unauthorized attempts are trapped by a centralized GlobalExceptionHandler returning explicit diagnostic field error maps.</w:t>
      </w:r>
    </w:p>
    <w:p w14:paraId="3B1F0C37" w14:textId="77777777" w:rsidR="00E87B87" w:rsidRPr="00537B21" w:rsidRDefault="00000000">
      <w:pPr>
        <w:keepNext/>
        <w:spacing w:before="240" w:after="80"/>
        <w:rPr>
          <w:color w:val="auto"/>
        </w:rPr>
      </w:pPr>
      <w:r w:rsidRPr="00537B21">
        <w:rPr>
          <w:rFonts w:ascii="Arial" w:hAnsi="Arial"/>
          <w:b/>
          <w:color w:val="auto"/>
          <w:sz w:val="26"/>
        </w:rPr>
        <w:t>6.2 Complete REST API Endpoints Catalog</w:t>
      </w:r>
    </w:p>
    <w:tbl>
      <w:tblPr>
        <w:tblW w:w="0" w:type="auto"/>
        <w:jc w:val="center"/>
        <w:tblLook w:val="04A0" w:firstRow="1" w:lastRow="0" w:firstColumn="1" w:lastColumn="0" w:noHBand="0" w:noVBand="1"/>
      </w:tblPr>
      <w:tblGrid>
        <w:gridCol w:w="2339"/>
        <w:gridCol w:w="2543"/>
        <w:gridCol w:w="2339"/>
        <w:gridCol w:w="2339"/>
      </w:tblGrid>
      <w:tr w:rsidR="00E87B87" w:rsidRPr="00537B21" w14:paraId="1CC22DC9" w14:textId="77777777">
        <w:trPr>
          <w:jc w:val="center"/>
        </w:trPr>
        <w:tc>
          <w:tcPr>
            <w:tcW w:w="2340" w:type="dxa"/>
            <w:shd w:val="clear" w:color="auto" w:fill="1A365D"/>
            <w:tcMar>
              <w:top w:w="100" w:type="dxa"/>
              <w:left w:w="100" w:type="dxa"/>
              <w:bottom w:w="100" w:type="dxa"/>
              <w:right w:w="100" w:type="dxa"/>
            </w:tcMar>
          </w:tcPr>
          <w:p w14:paraId="31246728" w14:textId="77777777" w:rsidR="00E87B87" w:rsidRPr="00537B21" w:rsidRDefault="00000000">
            <w:pPr>
              <w:rPr>
                <w:color w:val="auto"/>
              </w:rPr>
            </w:pPr>
            <w:r w:rsidRPr="00537B21">
              <w:rPr>
                <w:b/>
                <w:color w:val="auto"/>
                <w:sz w:val="19"/>
              </w:rPr>
              <w:t>Module</w:t>
            </w:r>
          </w:p>
        </w:tc>
        <w:tc>
          <w:tcPr>
            <w:tcW w:w="2340" w:type="dxa"/>
            <w:shd w:val="clear" w:color="auto" w:fill="1A365D"/>
            <w:tcMar>
              <w:top w:w="100" w:type="dxa"/>
              <w:left w:w="100" w:type="dxa"/>
              <w:bottom w:w="100" w:type="dxa"/>
              <w:right w:w="100" w:type="dxa"/>
            </w:tcMar>
          </w:tcPr>
          <w:p w14:paraId="5C9646D1" w14:textId="77777777" w:rsidR="00E87B87" w:rsidRPr="00537B21" w:rsidRDefault="00000000">
            <w:pPr>
              <w:rPr>
                <w:color w:val="auto"/>
              </w:rPr>
            </w:pPr>
            <w:r w:rsidRPr="00537B21">
              <w:rPr>
                <w:b/>
                <w:color w:val="auto"/>
                <w:sz w:val="19"/>
              </w:rPr>
              <w:t>HTTP Method &amp; Endpoint URI</w:t>
            </w:r>
          </w:p>
        </w:tc>
        <w:tc>
          <w:tcPr>
            <w:tcW w:w="2340" w:type="dxa"/>
            <w:shd w:val="clear" w:color="auto" w:fill="1A365D"/>
            <w:tcMar>
              <w:top w:w="100" w:type="dxa"/>
              <w:left w:w="100" w:type="dxa"/>
              <w:bottom w:w="100" w:type="dxa"/>
              <w:right w:w="100" w:type="dxa"/>
            </w:tcMar>
          </w:tcPr>
          <w:p w14:paraId="0C279F3D" w14:textId="77777777" w:rsidR="00E87B87" w:rsidRPr="00537B21" w:rsidRDefault="00000000">
            <w:pPr>
              <w:rPr>
                <w:color w:val="auto"/>
              </w:rPr>
            </w:pPr>
            <w:r w:rsidRPr="00537B21">
              <w:rPr>
                <w:b/>
                <w:color w:val="auto"/>
                <w:sz w:val="19"/>
              </w:rPr>
              <w:t>Access Level</w:t>
            </w:r>
          </w:p>
        </w:tc>
        <w:tc>
          <w:tcPr>
            <w:tcW w:w="2340" w:type="dxa"/>
            <w:shd w:val="clear" w:color="auto" w:fill="1A365D"/>
            <w:tcMar>
              <w:top w:w="100" w:type="dxa"/>
              <w:left w:w="100" w:type="dxa"/>
              <w:bottom w:w="100" w:type="dxa"/>
              <w:right w:w="100" w:type="dxa"/>
            </w:tcMar>
          </w:tcPr>
          <w:p w14:paraId="67149C6F" w14:textId="77777777" w:rsidR="00E87B87" w:rsidRPr="00537B21" w:rsidRDefault="00000000">
            <w:pPr>
              <w:rPr>
                <w:color w:val="auto"/>
              </w:rPr>
            </w:pPr>
            <w:r w:rsidRPr="00537B21">
              <w:rPr>
                <w:b/>
                <w:color w:val="auto"/>
                <w:sz w:val="19"/>
              </w:rPr>
              <w:t>Functional Description</w:t>
            </w:r>
          </w:p>
        </w:tc>
      </w:tr>
      <w:tr w:rsidR="00E87B87" w:rsidRPr="00537B21" w14:paraId="3F1B95DF" w14:textId="77777777">
        <w:trPr>
          <w:jc w:val="center"/>
        </w:trPr>
        <w:tc>
          <w:tcPr>
            <w:tcW w:w="2340" w:type="dxa"/>
            <w:shd w:val="clear" w:color="auto" w:fill="F7FAFC"/>
            <w:tcMar>
              <w:top w:w="80" w:type="dxa"/>
              <w:left w:w="90" w:type="dxa"/>
              <w:bottom w:w="80" w:type="dxa"/>
              <w:right w:w="90" w:type="dxa"/>
            </w:tcMar>
          </w:tcPr>
          <w:p w14:paraId="60633B3B" w14:textId="77777777" w:rsidR="00E87B87" w:rsidRPr="00537B21" w:rsidRDefault="00000000">
            <w:pPr>
              <w:rPr>
                <w:color w:val="auto"/>
              </w:rPr>
            </w:pPr>
            <w:r w:rsidRPr="00537B21">
              <w:rPr>
                <w:color w:val="auto"/>
                <w:sz w:val="17"/>
              </w:rPr>
              <w:t>Auth</w:t>
            </w:r>
          </w:p>
        </w:tc>
        <w:tc>
          <w:tcPr>
            <w:tcW w:w="2340" w:type="dxa"/>
            <w:shd w:val="clear" w:color="auto" w:fill="F7FAFC"/>
            <w:tcMar>
              <w:top w:w="80" w:type="dxa"/>
              <w:left w:w="90" w:type="dxa"/>
              <w:bottom w:w="80" w:type="dxa"/>
              <w:right w:w="90" w:type="dxa"/>
            </w:tcMar>
          </w:tcPr>
          <w:p w14:paraId="59E41DA6" w14:textId="77777777" w:rsidR="00E87B87" w:rsidRPr="00537B21" w:rsidRDefault="00000000">
            <w:pPr>
              <w:rPr>
                <w:color w:val="auto"/>
              </w:rPr>
            </w:pPr>
            <w:r w:rsidRPr="00537B21">
              <w:rPr>
                <w:b/>
                <w:color w:val="auto"/>
                <w:sz w:val="17"/>
              </w:rPr>
              <w:t>POST /api/auth/register</w:t>
            </w:r>
          </w:p>
        </w:tc>
        <w:tc>
          <w:tcPr>
            <w:tcW w:w="2340" w:type="dxa"/>
            <w:shd w:val="clear" w:color="auto" w:fill="F7FAFC"/>
            <w:tcMar>
              <w:top w:w="80" w:type="dxa"/>
              <w:left w:w="90" w:type="dxa"/>
              <w:bottom w:w="80" w:type="dxa"/>
              <w:right w:w="90" w:type="dxa"/>
            </w:tcMar>
          </w:tcPr>
          <w:p w14:paraId="1F5253A1" w14:textId="77777777" w:rsidR="00E87B87" w:rsidRPr="00537B21" w:rsidRDefault="00000000">
            <w:pPr>
              <w:rPr>
                <w:color w:val="auto"/>
              </w:rPr>
            </w:pPr>
            <w:r w:rsidRPr="00537B21">
              <w:rPr>
                <w:color w:val="auto"/>
                <w:sz w:val="17"/>
              </w:rPr>
              <w:t>Public</w:t>
            </w:r>
          </w:p>
        </w:tc>
        <w:tc>
          <w:tcPr>
            <w:tcW w:w="2340" w:type="dxa"/>
            <w:shd w:val="clear" w:color="auto" w:fill="F7FAFC"/>
            <w:tcMar>
              <w:top w:w="80" w:type="dxa"/>
              <w:left w:w="90" w:type="dxa"/>
              <w:bottom w:w="80" w:type="dxa"/>
              <w:right w:w="90" w:type="dxa"/>
            </w:tcMar>
          </w:tcPr>
          <w:p w14:paraId="345F17AA" w14:textId="77777777" w:rsidR="00E87B87" w:rsidRPr="00537B21" w:rsidRDefault="00000000">
            <w:pPr>
              <w:rPr>
                <w:color w:val="auto"/>
              </w:rPr>
            </w:pPr>
            <w:r w:rsidRPr="00537B21">
              <w:rPr>
                <w:color w:val="auto"/>
                <w:sz w:val="17"/>
              </w:rPr>
              <w:t>Registers student profile with degree, dept, sem, and hashed password</w:t>
            </w:r>
          </w:p>
        </w:tc>
      </w:tr>
      <w:tr w:rsidR="00E87B87" w:rsidRPr="00537B21" w14:paraId="4F667544" w14:textId="77777777">
        <w:trPr>
          <w:jc w:val="center"/>
        </w:trPr>
        <w:tc>
          <w:tcPr>
            <w:tcW w:w="2340" w:type="dxa"/>
            <w:tcMar>
              <w:top w:w="80" w:type="dxa"/>
              <w:left w:w="90" w:type="dxa"/>
              <w:bottom w:w="80" w:type="dxa"/>
              <w:right w:w="90" w:type="dxa"/>
            </w:tcMar>
          </w:tcPr>
          <w:p w14:paraId="20515FEF" w14:textId="77777777" w:rsidR="00E87B87" w:rsidRPr="00537B21" w:rsidRDefault="00000000">
            <w:pPr>
              <w:rPr>
                <w:color w:val="auto"/>
              </w:rPr>
            </w:pPr>
            <w:r w:rsidRPr="00537B21">
              <w:rPr>
                <w:color w:val="auto"/>
                <w:sz w:val="17"/>
              </w:rPr>
              <w:t>Auth</w:t>
            </w:r>
          </w:p>
        </w:tc>
        <w:tc>
          <w:tcPr>
            <w:tcW w:w="2340" w:type="dxa"/>
            <w:tcMar>
              <w:top w:w="80" w:type="dxa"/>
              <w:left w:w="90" w:type="dxa"/>
              <w:bottom w:w="80" w:type="dxa"/>
              <w:right w:w="90" w:type="dxa"/>
            </w:tcMar>
          </w:tcPr>
          <w:p w14:paraId="6CDA1815" w14:textId="77777777" w:rsidR="00E87B87" w:rsidRPr="00537B21" w:rsidRDefault="00000000">
            <w:pPr>
              <w:rPr>
                <w:color w:val="auto"/>
              </w:rPr>
            </w:pPr>
            <w:r w:rsidRPr="00537B21">
              <w:rPr>
                <w:b/>
                <w:color w:val="auto"/>
                <w:sz w:val="17"/>
              </w:rPr>
              <w:t>POST /api/auth/login</w:t>
            </w:r>
          </w:p>
        </w:tc>
        <w:tc>
          <w:tcPr>
            <w:tcW w:w="2340" w:type="dxa"/>
            <w:tcMar>
              <w:top w:w="80" w:type="dxa"/>
              <w:left w:w="90" w:type="dxa"/>
              <w:bottom w:w="80" w:type="dxa"/>
              <w:right w:w="90" w:type="dxa"/>
            </w:tcMar>
          </w:tcPr>
          <w:p w14:paraId="05DAC9AE" w14:textId="77777777" w:rsidR="00E87B87" w:rsidRPr="00537B21" w:rsidRDefault="00000000">
            <w:pPr>
              <w:rPr>
                <w:color w:val="auto"/>
              </w:rPr>
            </w:pPr>
            <w:r w:rsidRPr="00537B21">
              <w:rPr>
                <w:color w:val="auto"/>
                <w:sz w:val="17"/>
              </w:rPr>
              <w:t>Public</w:t>
            </w:r>
          </w:p>
        </w:tc>
        <w:tc>
          <w:tcPr>
            <w:tcW w:w="2340" w:type="dxa"/>
            <w:tcMar>
              <w:top w:w="80" w:type="dxa"/>
              <w:left w:w="90" w:type="dxa"/>
              <w:bottom w:w="80" w:type="dxa"/>
              <w:right w:w="90" w:type="dxa"/>
            </w:tcMar>
          </w:tcPr>
          <w:p w14:paraId="3577C8FD" w14:textId="77777777" w:rsidR="00E87B87" w:rsidRPr="00537B21" w:rsidRDefault="00000000">
            <w:pPr>
              <w:rPr>
                <w:color w:val="auto"/>
              </w:rPr>
            </w:pPr>
            <w:r w:rsidRPr="00537B21">
              <w:rPr>
                <w:color w:val="auto"/>
                <w:sz w:val="17"/>
              </w:rPr>
              <w:t>Authenticates user credentials; returns JWT access token &amp; sets refresh cookie</w:t>
            </w:r>
          </w:p>
        </w:tc>
      </w:tr>
      <w:tr w:rsidR="00E87B87" w:rsidRPr="00537B21" w14:paraId="7D89E6DF" w14:textId="77777777">
        <w:trPr>
          <w:jc w:val="center"/>
        </w:trPr>
        <w:tc>
          <w:tcPr>
            <w:tcW w:w="2340" w:type="dxa"/>
            <w:shd w:val="clear" w:color="auto" w:fill="F7FAFC"/>
            <w:tcMar>
              <w:top w:w="80" w:type="dxa"/>
              <w:left w:w="90" w:type="dxa"/>
              <w:bottom w:w="80" w:type="dxa"/>
              <w:right w:w="90" w:type="dxa"/>
            </w:tcMar>
          </w:tcPr>
          <w:p w14:paraId="28AD8600" w14:textId="77777777" w:rsidR="00E87B87" w:rsidRPr="00537B21" w:rsidRDefault="00000000">
            <w:pPr>
              <w:rPr>
                <w:color w:val="auto"/>
              </w:rPr>
            </w:pPr>
            <w:r w:rsidRPr="00537B21">
              <w:rPr>
                <w:color w:val="auto"/>
                <w:sz w:val="17"/>
              </w:rPr>
              <w:t>Auth</w:t>
            </w:r>
          </w:p>
        </w:tc>
        <w:tc>
          <w:tcPr>
            <w:tcW w:w="2340" w:type="dxa"/>
            <w:shd w:val="clear" w:color="auto" w:fill="F7FAFC"/>
            <w:tcMar>
              <w:top w:w="80" w:type="dxa"/>
              <w:left w:w="90" w:type="dxa"/>
              <w:bottom w:w="80" w:type="dxa"/>
              <w:right w:w="90" w:type="dxa"/>
            </w:tcMar>
          </w:tcPr>
          <w:p w14:paraId="23FA6EBD" w14:textId="77777777" w:rsidR="00E87B87" w:rsidRPr="00537B21" w:rsidRDefault="00000000">
            <w:pPr>
              <w:rPr>
                <w:color w:val="auto"/>
              </w:rPr>
            </w:pPr>
            <w:r w:rsidRPr="00537B21">
              <w:rPr>
                <w:b/>
                <w:color w:val="auto"/>
                <w:sz w:val="17"/>
              </w:rPr>
              <w:t>POST /api/auth/forgot-password/send-otp</w:t>
            </w:r>
          </w:p>
        </w:tc>
        <w:tc>
          <w:tcPr>
            <w:tcW w:w="2340" w:type="dxa"/>
            <w:shd w:val="clear" w:color="auto" w:fill="F7FAFC"/>
            <w:tcMar>
              <w:top w:w="80" w:type="dxa"/>
              <w:left w:w="90" w:type="dxa"/>
              <w:bottom w:w="80" w:type="dxa"/>
              <w:right w:w="90" w:type="dxa"/>
            </w:tcMar>
          </w:tcPr>
          <w:p w14:paraId="5977201A" w14:textId="77777777" w:rsidR="00E87B87" w:rsidRPr="00537B21" w:rsidRDefault="00000000">
            <w:pPr>
              <w:rPr>
                <w:color w:val="auto"/>
              </w:rPr>
            </w:pPr>
            <w:r w:rsidRPr="00537B21">
              <w:rPr>
                <w:color w:val="auto"/>
                <w:sz w:val="17"/>
              </w:rPr>
              <w:t>Public</w:t>
            </w:r>
          </w:p>
        </w:tc>
        <w:tc>
          <w:tcPr>
            <w:tcW w:w="2340" w:type="dxa"/>
            <w:shd w:val="clear" w:color="auto" w:fill="F7FAFC"/>
            <w:tcMar>
              <w:top w:w="80" w:type="dxa"/>
              <w:left w:w="90" w:type="dxa"/>
              <w:bottom w:w="80" w:type="dxa"/>
              <w:right w:w="90" w:type="dxa"/>
            </w:tcMar>
          </w:tcPr>
          <w:p w14:paraId="4A175E4F" w14:textId="77777777" w:rsidR="00E87B87" w:rsidRPr="00537B21" w:rsidRDefault="00000000">
            <w:pPr>
              <w:rPr>
                <w:color w:val="auto"/>
              </w:rPr>
            </w:pPr>
            <w:r w:rsidRPr="00537B21">
              <w:rPr>
                <w:color w:val="auto"/>
                <w:sz w:val="17"/>
              </w:rPr>
              <w:t>Generates 6-digit numeric OTP and dispatches verification email</w:t>
            </w:r>
          </w:p>
        </w:tc>
      </w:tr>
      <w:tr w:rsidR="00E87B87" w:rsidRPr="00537B21" w14:paraId="5265E45E" w14:textId="77777777">
        <w:trPr>
          <w:jc w:val="center"/>
        </w:trPr>
        <w:tc>
          <w:tcPr>
            <w:tcW w:w="2340" w:type="dxa"/>
            <w:tcMar>
              <w:top w:w="80" w:type="dxa"/>
              <w:left w:w="90" w:type="dxa"/>
              <w:bottom w:w="80" w:type="dxa"/>
              <w:right w:w="90" w:type="dxa"/>
            </w:tcMar>
          </w:tcPr>
          <w:p w14:paraId="2E6AE19D" w14:textId="77777777" w:rsidR="00E87B87" w:rsidRPr="00537B21" w:rsidRDefault="00000000">
            <w:pPr>
              <w:rPr>
                <w:color w:val="auto"/>
              </w:rPr>
            </w:pPr>
            <w:r w:rsidRPr="00537B21">
              <w:rPr>
                <w:color w:val="auto"/>
                <w:sz w:val="17"/>
              </w:rPr>
              <w:t>Auth</w:t>
            </w:r>
          </w:p>
        </w:tc>
        <w:tc>
          <w:tcPr>
            <w:tcW w:w="2340" w:type="dxa"/>
            <w:tcMar>
              <w:top w:w="80" w:type="dxa"/>
              <w:left w:w="90" w:type="dxa"/>
              <w:bottom w:w="80" w:type="dxa"/>
              <w:right w:w="90" w:type="dxa"/>
            </w:tcMar>
          </w:tcPr>
          <w:p w14:paraId="555E0D64" w14:textId="77777777" w:rsidR="00E87B87" w:rsidRPr="00537B21" w:rsidRDefault="00000000">
            <w:pPr>
              <w:rPr>
                <w:color w:val="auto"/>
              </w:rPr>
            </w:pPr>
            <w:r w:rsidRPr="00537B21">
              <w:rPr>
                <w:b/>
                <w:color w:val="auto"/>
                <w:sz w:val="17"/>
              </w:rPr>
              <w:t>POST /api/auth/forgot-password/reset</w:t>
            </w:r>
          </w:p>
        </w:tc>
        <w:tc>
          <w:tcPr>
            <w:tcW w:w="2340" w:type="dxa"/>
            <w:tcMar>
              <w:top w:w="80" w:type="dxa"/>
              <w:left w:w="90" w:type="dxa"/>
              <w:bottom w:w="80" w:type="dxa"/>
              <w:right w:w="90" w:type="dxa"/>
            </w:tcMar>
          </w:tcPr>
          <w:p w14:paraId="14348880" w14:textId="77777777" w:rsidR="00E87B87" w:rsidRPr="00537B21" w:rsidRDefault="00000000">
            <w:pPr>
              <w:rPr>
                <w:color w:val="auto"/>
              </w:rPr>
            </w:pPr>
            <w:r w:rsidRPr="00537B21">
              <w:rPr>
                <w:color w:val="auto"/>
                <w:sz w:val="17"/>
              </w:rPr>
              <w:t>Public</w:t>
            </w:r>
          </w:p>
        </w:tc>
        <w:tc>
          <w:tcPr>
            <w:tcW w:w="2340" w:type="dxa"/>
            <w:tcMar>
              <w:top w:w="80" w:type="dxa"/>
              <w:left w:w="90" w:type="dxa"/>
              <w:bottom w:w="80" w:type="dxa"/>
              <w:right w:w="90" w:type="dxa"/>
            </w:tcMar>
          </w:tcPr>
          <w:p w14:paraId="3E6561CE" w14:textId="77777777" w:rsidR="00E87B87" w:rsidRPr="00537B21" w:rsidRDefault="00000000">
            <w:pPr>
              <w:rPr>
                <w:color w:val="auto"/>
              </w:rPr>
            </w:pPr>
            <w:r w:rsidRPr="00537B21">
              <w:rPr>
                <w:color w:val="auto"/>
                <w:sz w:val="17"/>
              </w:rPr>
              <w:t>Validates OTP window and updates BCrypt password hash atomically</w:t>
            </w:r>
          </w:p>
        </w:tc>
      </w:tr>
      <w:tr w:rsidR="00E87B87" w:rsidRPr="00537B21" w14:paraId="1A7DF2A6" w14:textId="77777777">
        <w:trPr>
          <w:jc w:val="center"/>
        </w:trPr>
        <w:tc>
          <w:tcPr>
            <w:tcW w:w="2340" w:type="dxa"/>
            <w:shd w:val="clear" w:color="auto" w:fill="F7FAFC"/>
            <w:tcMar>
              <w:top w:w="80" w:type="dxa"/>
              <w:left w:w="90" w:type="dxa"/>
              <w:bottom w:w="80" w:type="dxa"/>
              <w:right w:w="90" w:type="dxa"/>
            </w:tcMar>
          </w:tcPr>
          <w:p w14:paraId="29F6BD65" w14:textId="77777777" w:rsidR="00E87B87" w:rsidRPr="00537B21" w:rsidRDefault="00000000">
            <w:pPr>
              <w:rPr>
                <w:color w:val="auto"/>
              </w:rPr>
            </w:pPr>
            <w:r w:rsidRPr="00537B21">
              <w:rPr>
                <w:color w:val="auto"/>
                <w:sz w:val="17"/>
              </w:rPr>
              <w:t>Resources</w:t>
            </w:r>
          </w:p>
        </w:tc>
        <w:tc>
          <w:tcPr>
            <w:tcW w:w="2340" w:type="dxa"/>
            <w:shd w:val="clear" w:color="auto" w:fill="F7FAFC"/>
            <w:tcMar>
              <w:top w:w="80" w:type="dxa"/>
              <w:left w:w="90" w:type="dxa"/>
              <w:bottom w:w="80" w:type="dxa"/>
              <w:right w:w="90" w:type="dxa"/>
            </w:tcMar>
          </w:tcPr>
          <w:p w14:paraId="79CC9DF6" w14:textId="77777777" w:rsidR="00E87B87" w:rsidRPr="00537B21" w:rsidRDefault="00000000">
            <w:pPr>
              <w:rPr>
                <w:color w:val="auto"/>
              </w:rPr>
            </w:pPr>
            <w:r w:rsidRPr="00537B21">
              <w:rPr>
                <w:b/>
                <w:color w:val="auto"/>
                <w:sz w:val="17"/>
              </w:rPr>
              <w:t>GET /api/resources</w:t>
            </w:r>
          </w:p>
        </w:tc>
        <w:tc>
          <w:tcPr>
            <w:tcW w:w="2340" w:type="dxa"/>
            <w:shd w:val="clear" w:color="auto" w:fill="F7FAFC"/>
            <w:tcMar>
              <w:top w:w="80" w:type="dxa"/>
              <w:left w:w="90" w:type="dxa"/>
              <w:bottom w:w="80" w:type="dxa"/>
              <w:right w:w="90" w:type="dxa"/>
            </w:tcMar>
          </w:tcPr>
          <w:p w14:paraId="39D4D124" w14:textId="77777777" w:rsidR="00E87B87" w:rsidRPr="00537B21" w:rsidRDefault="00000000">
            <w:pPr>
              <w:rPr>
                <w:color w:val="auto"/>
              </w:rPr>
            </w:pPr>
            <w:r w:rsidRPr="00537B21">
              <w:rPr>
                <w:color w:val="auto"/>
                <w:sz w:val="17"/>
              </w:rPr>
              <w:t>Public / Auth</w:t>
            </w:r>
          </w:p>
        </w:tc>
        <w:tc>
          <w:tcPr>
            <w:tcW w:w="2340" w:type="dxa"/>
            <w:shd w:val="clear" w:color="auto" w:fill="F7FAFC"/>
            <w:tcMar>
              <w:top w:w="80" w:type="dxa"/>
              <w:left w:w="90" w:type="dxa"/>
              <w:bottom w:w="80" w:type="dxa"/>
              <w:right w:w="90" w:type="dxa"/>
            </w:tcMar>
          </w:tcPr>
          <w:p w14:paraId="346825C6" w14:textId="77777777" w:rsidR="00E87B87" w:rsidRPr="00537B21" w:rsidRDefault="00000000">
            <w:pPr>
              <w:rPr>
                <w:color w:val="auto"/>
              </w:rPr>
            </w:pPr>
            <w:r w:rsidRPr="00537B21">
              <w:rPr>
                <w:color w:val="auto"/>
                <w:sz w:val="17"/>
              </w:rPr>
              <w:t>Queries catalog with multi-attribute filters (dept, sem, type, subject)</w:t>
            </w:r>
          </w:p>
        </w:tc>
      </w:tr>
      <w:tr w:rsidR="00E87B87" w:rsidRPr="00537B21" w14:paraId="72AC894F" w14:textId="77777777">
        <w:trPr>
          <w:jc w:val="center"/>
        </w:trPr>
        <w:tc>
          <w:tcPr>
            <w:tcW w:w="2340" w:type="dxa"/>
            <w:tcMar>
              <w:top w:w="80" w:type="dxa"/>
              <w:left w:w="90" w:type="dxa"/>
              <w:bottom w:w="80" w:type="dxa"/>
              <w:right w:w="90" w:type="dxa"/>
            </w:tcMar>
          </w:tcPr>
          <w:p w14:paraId="6CD29C59" w14:textId="77777777" w:rsidR="00E87B87" w:rsidRPr="00537B21" w:rsidRDefault="00000000">
            <w:pPr>
              <w:rPr>
                <w:color w:val="auto"/>
              </w:rPr>
            </w:pPr>
            <w:r w:rsidRPr="00537B21">
              <w:rPr>
                <w:color w:val="auto"/>
                <w:sz w:val="17"/>
              </w:rPr>
              <w:t>Resources</w:t>
            </w:r>
          </w:p>
        </w:tc>
        <w:tc>
          <w:tcPr>
            <w:tcW w:w="2340" w:type="dxa"/>
            <w:tcMar>
              <w:top w:w="80" w:type="dxa"/>
              <w:left w:w="90" w:type="dxa"/>
              <w:bottom w:w="80" w:type="dxa"/>
              <w:right w:w="90" w:type="dxa"/>
            </w:tcMar>
          </w:tcPr>
          <w:p w14:paraId="66C4FE90" w14:textId="77777777" w:rsidR="00E87B87" w:rsidRPr="00537B21" w:rsidRDefault="00000000">
            <w:pPr>
              <w:rPr>
                <w:color w:val="auto"/>
              </w:rPr>
            </w:pPr>
            <w:r w:rsidRPr="00537B21">
              <w:rPr>
                <w:b/>
                <w:color w:val="auto"/>
                <w:sz w:val="17"/>
              </w:rPr>
              <w:t>POST /api/resources</w:t>
            </w:r>
          </w:p>
        </w:tc>
        <w:tc>
          <w:tcPr>
            <w:tcW w:w="2340" w:type="dxa"/>
            <w:tcMar>
              <w:top w:w="80" w:type="dxa"/>
              <w:left w:w="90" w:type="dxa"/>
              <w:bottom w:w="80" w:type="dxa"/>
              <w:right w:w="90" w:type="dxa"/>
            </w:tcMar>
          </w:tcPr>
          <w:p w14:paraId="2E66BA72" w14:textId="77777777" w:rsidR="00E87B87" w:rsidRPr="00537B21" w:rsidRDefault="00000000">
            <w:pPr>
              <w:rPr>
                <w:color w:val="auto"/>
              </w:rPr>
            </w:pPr>
            <w:r w:rsidRPr="00537B21">
              <w:rPr>
                <w:color w:val="auto"/>
                <w:sz w:val="17"/>
              </w:rPr>
              <w:t>Authenticated</w:t>
            </w:r>
          </w:p>
        </w:tc>
        <w:tc>
          <w:tcPr>
            <w:tcW w:w="2340" w:type="dxa"/>
            <w:tcMar>
              <w:top w:w="80" w:type="dxa"/>
              <w:left w:w="90" w:type="dxa"/>
              <w:bottom w:w="80" w:type="dxa"/>
              <w:right w:w="90" w:type="dxa"/>
            </w:tcMar>
          </w:tcPr>
          <w:p w14:paraId="360B82FA" w14:textId="77777777" w:rsidR="00E87B87" w:rsidRPr="00537B21" w:rsidRDefault="00000000">
            <w:pPr>
              <w:rPr>
                <w:color w:val="auto"/>
              </w:rPr>
            </w:pPr>
            <w:r w:rsidRPr="00537B21">
              <w:rPr>
                <w:color w:val="auto"/>
                <w:sz w:val="17"/>
              </w:rPr>
              <w:t>Multipart file upload with metadata indexing &amp; MinIO S3 ingestion</w:t>
            </w:r>
          </w:p>
        </w:tc>
      </w:tr>
      <w:tr w:rsidR="00E87B87" w:rsidRPr="00537B21" w14:paraId="4D99BB25" w14:textId="77777777">
        <w:trPr>
          <w:jc w:val="center"/>
        </w:trPr>
        <w:tc>
          <w:tcPr>
            <w:tcW w:w="2340" w:type="dxa"/>
            <w:shd w:val="clear" w:color="auto" w:fill="F7FAFC"/>
            <w:tcMar>
              <w:top w:w="80" w:type="dxa"/>
              <w:left w:w="90" w:type="dxa"/>
              <w:bottom w:w="80" w:type="dxa"/>
              <w:right w:w="90" w:type="dxa"/>
            </w:tcMar>
          </w:tcPr>
          <w:p w14:paraId="601C8965" w14:textId="77777777" w:rsidR="00E87B87" w:rsidRPr="00537B21" w:rsidRDefault="00000000">
            <w:pPr>
              <w:rPr>
                <w:color w:val="auto"/>
              </w:rPr>
            </w:pPr>
            <w:r w:rsidRPr="00537B21">
              <w:rPr>
                <w:color w:val="auto"/>
                <w:sz w:val="17"/>
              </w:rPr>
              <w:t>Resources</w:t>
            </w:r>
          </w:p>
        </w:tc>
        <w:tc>
          <w:tcPr>
            <w:tcW w:w="2340" w:type="dxa"/>
            <w:shd w:val="clear" w:color="auto" w:fill="F7FAFC"/>
            <w:tcMar>
              <w:top w:w="80" w:type="dxa"/>
              <w:left w:w="90" w:type="dxa"/>
              <w:bottom w:w="80" w:type="dxa"/>
              <w:right w:w="90" w:type="dxa"/>
            </w:tcMar>
          </w:tcPr>
          <w:p w14:paraId="41CFBE89" w14:textId="77777777" w:rsidR="00E87B87" w:rsidRPr="00537B21" w:rsidRDefault="00000000">
            <w:pPr>
              <w:rPr>
                <w:color w:val="auto"/>
              </w:rPr>
            </w:pPr>
            <w:r w:rsidRPr="00537B21">
              <w:rPr>
                <w:b/>
                <w:color w:val="auto"/>
                <w:sz w:val="17"/>
              </w:rPr>
              <w:t>POST /api/resources/{id}/reviews</w:t>
            </w:r>
          </w:p>
        </w:tc>
        <w:tc>
          <w:tcPr>
            <w:tcW w:w="2340" w:type="dxa"/>
            <w:shd w:val="clear" w:color="auto" w:fill="F7FAFC"/>
            <w:tcMar>
              <w:top w:w="80" w:type="dxa"/>
              <w:left w:w="90" w:type="dxa"/>
              <w:bottom w:w="80" w:type="dxa"/>
              <w:right w:w="90" w:type="dxa"/>
            </w:tcMar>
          </w:tcPr>
          <w:p w14:paraId="59CD5540" w14:textId="77777777" w:rsidR="00E87B87" w:rsidRPr="00537B21" w:rsidRDefault="00000000">
            <w:pPr>
              <w:rPr>
                <w:color w:val="auto"/>
              </w:rPr>
            </w:pPr>
            <w:r w:rsidRPr="00537B21">
              <w:rPr>
                <w:color w:val="auto"/>
                <w:sz w:val="17"/>
              </w:rPr>
              <w:t>Authenticated</w:t>
            </w:r>
          </w:p>
        </w:tc>
        <w:tc>
          <w:tcPr>
            <w:tcW w:w="2340" w:type="dxa"/>
            <w:shd w:val="clear" w:color="auto" w:fill="F7FAFC"/>
            <w:tcMar>
              <w:top w:w="80" w:type="dxa"/>
              <w:left w:w="90" w:type="dxa"/>
              <w:bottom w:w="80" w:type="dxa"/>
              <w:right w:w="90" w:type="dxa"/>
            </w:tcMar>
          </w:tcPr>
          <w:p w14:paraId="354C5D08" w14:textId="77777777" w:rsidR="00E87B87" w:rsidRPr="00537B21" w:rsidRDefault="00000000">
            <w:pPr>
              <w:rPr>
                <w:color w:val="auto"/>
              </w:rPr>
            </w:pPr>
            <w:r w:rsidRPr="00537B21">
              <w:rPr>
                <w:color w:val="auto"/>
                <w:sz w:val="17"/>
              </w:rPr>
              <w:t>Submits or updates 1-5 star review and recalculates running mean</w:t>
            </w:r>
          </w:p>
        </w:tc>
      </w:tr>
      <w:tr w:rsidR="00E87B87" w:rsidRPr="00537B21" w14:paraId="0EC2530C" w14:textId="77777777">
        <w:trPr>
          <w:jc w:val="center"/>
        </w:trPr>
        <w:tc>
          <w:tcPr>
            <w:tcW w:w="2340" w:type="dxa"/>
            <w:tcMar>
              <w:top w:w="80" w:type="dxa"/>
              <w:left w:w="90" w:type="dxa"/>
              <w:bottom w:w="80" w:type="dxa"/>
              <w:right w:w="90" w:type="dxa"/>
            </w:tcMar>
          </w:tcPr>
          <w:p w14:paraId="1DAD5FF9" w14:textId="77777777" w:rsidR="00E87B87" w:rsidRPr="00537B21" w:rsidRDefault="00000000">
            <w:pPr>
              <w:rPr>
                <w:color w:val="auto"/>
              </w:rPr>
            </w:pPr>
            <w:r w:rsidRPr="00537B21">
              <w:rPr>
                <w:color w:val="auto"/>
                <w:sz w:val="17"/>
              </w:rPr>
              <w:t>Resources</w:t>
            </w:r>
          </w:p>
        </w:tc>
        <w:tc>
          <w:tcPr>
            <w:tcW w:w="2340" w:type="dxa"/>
            <w:tcMar>
              <w:top w:w="80" w:type="dxa"/>
              <w:left w:w="90" w:type="dxa"/>
              <w:bottom w:w="80" w:type="dxa"/>
              <w:right w:w="90" w:type="dxa"/>
            </w:tcMar>
          </w:tcPr>
          <w:p w14:paraId="1F478BA8" w14:textId="77777777" w:rsidR="00E87B87" w:rsidRPr="00537B21" w:rsidRDefault="00000000">
            <w:pPr>
              <w:rPr>
                <w:color w:val="auto"/>
              </w:rPr>
            </w:pPr>
            <w:r w:rsidRPr="00537B21">
              <w:rPr>
                <w:b/>
                <w:color w:val="auto"/>
                <w:sz w:val="17"/>
              </w:rPr>
              <w:t>POST /api/resources/{id}/bookmark</w:t>
            </w:r>
          </w:p>
        </w:tc>
        <w:tc>
          <w:tcPr>
            <w:tcW w:w="2340" w:type="dxa"/>
            <w:tcMar>
              <w:top w:w="80" w:type="dxa"/>
              <w:left w:w="90" w:type="dxa"/>
              <w:bottom w:w="80" w:type="dxa"/>
              <w:right w:w="90" w:type="dxa"/>
            </w:tcMar>
          </w:tcPr>
          <w:p w14:paraId="16C5685A" w14:textId="77777777" w:rsidR="00E87B87" w:rsidRPr="00537B21" w:rsidRDefault="00000000">
            <w:pPr>
              <w:rPr>
                <w:color w:val="auto"/>
              </w:rPr>
            </w:pPr>
            <w:r w:rsidRPr="00537B21">
              <w:rPr>
                <w:color w:val="auto"/>
                <w:sz w:val="17"/>
              </w:rPr>
              <w:t>Authenticated</w:t>
            </w:r>
          </w:p>
        </w:tc>
        <w:tc>
          <w:tcPr>
            <w:tcW w:w="2340" w:type="dxa"/>
            <w:tcMar>
              <w:top w:w="80" w:type="dxa"/>
              <w:left w:w="90" w:type="dxa"/>
              <w:bottom w:w="80" w:type="dxa"/>
              <w:right w:w="90" w:type="dxa"/>
            </w:tcMar>
          </w:tcPr>
          <w:p w14:paraId="2E4100A4" w14:textId="77777777" w:rsidR="00E87B87" w:rsidRPr="00537B21" w:rsidRDefault="00000000">
            <w:pPr>
              <w:rPr>
                <w:color w:val="auto"/>
              </w:rPr>
            </w:pPr>
            <w:r w:rsidRPr="00537B21">
              <w:rPr>
                <w:color w:val="auto"/>
                <w:sz w:val="17"/>
              </w:rPr>
              <w:t>Toggles personal bookmark for current authenticated student</w:t>
            </w:r>
          </w:p>
        </w:tc>
      </w:tr>
      <w:tr w:rsidR="00E87B87" w:rsidRPr="00537B21" w14:paraId="4CD3D5FF" w14:textId="77777777">
        <w:trPr>
          <w:jc w:val="center"/>
        </w:trPr>
        <w:tc>
          <w:tcPr>
            <w:tcW w:w="2340" w:type="dxa"/>
            <w:shd w:val="clear" w:color="auto" w:fill="F7FAFC"/>
            <w:tcMar>
              <w:top w:w="80" w:type="dxa"/>
              <w:left w:w="90" w:type="dxa"/>
              <w:bottom w:w="80" w:type="dxa"/>
              <w:right w:w="90" w:type="dxa"/>
            </w:tcMar>
          </w:tcPr>
          <w:p w14:paraId="4FF8A111" w14:textId="77777777" w:rsidR="00E87B87" w:rsidRPr="00537B21" w:rsidRDefault="00000000">
            <w:pPr>
              <w:rPr>
                <w:color w:val="auto"/>
              </w:rPr>
            </w:pPr>
            <w:r w:rsidRPr="00537B21">
              <w:rPr>
                <w:color w:val="auto"/>
                <w:sz w:val="17"/>
              </w:rPr>
              <w:t>Subjects</w:t>
            </w:r>
          </w:p>
        </w:tc>
        <w:tc>
          <w:tcPr>
            <w:tcW w:w="2340" w:type="dxa"/>
            <w:shd w:val="clear" w:color="auto" w:fill="F7FAFC"/>
            <w:tcMar>
              <w:top w:w="80" w:type="dxa"/>
              <w:left w:w="90" w:type="dxa"/>
              <w:bottom w:w="80" w:type="dxa"/>
              <w:right w:w="90" w:type="dxa"/>
            </w:tcMar>
          </w:tcPr>
          <w:p w14:paraId="1047DB60" w14:textId="77777777" w:rsidR="00E87B87" w:rsidRPr="00537B21" w:rsidRDefault="00000000">
            <w:pPr>
              <w:rPr>
                <w:color w:val="auto"/>
              </w:rPr>
            </w:pPr>
            <w:r w:rsidRPr="00537B21">
              <w:rPr>
                <w:b/>
                <w:color w:val="auto"/>
                <w:sz w:val="17"/>
              </w:rPr>
              <w:t>GET /api/subjects</w:t>
            </w:r>
          </w:p>
        </w:tc>
        <w:tc>
          <w:tcPr>
            <w:tcW w:w="2340" w:type="dxa"/>
            <w:shd w:val="clear" w:color="auto" w:fill="F7FAFC"/>
            <w:tcMar>
              <w:top w:w="80" w:type="dxa"/>
              <w:left w:w="90" w:type="dxa"/>
              <w:bottom w:w="80" w:type="dxa"/>
              <w:right w:w="90" w:type="dxa"/>
            </w:tcMar>
          </w:tcPr>
          <w:p w14:paraId="2FB7AF51" w14:textId="77777777" w:rsidR="00E87B87" w:rsidRPr="00537B21" w:rsidRDefault="00000000">
            <w:pPr>
              <w:rPr>
                <w:color w:val="auto"/>
              </w:rPr>
            </w:pPr>
            <w:r w:rsidRPr="00537B21">
              <w:rPr>
                <w:color w:val="auto"/>
                <w:sz w:val="17"/>
              </w:rPr>
              <w:t>Public / Auth</w:t>
            </w:r>
          </w:p>
        </w:tc>
        <w:tc>
          <w:tcPr>
            <w:tcW w:w="2340" w:type="dxa"/>
            <w:shd w:val="clear" w:color="auto" w:fill="F7FAFC"/>
            <w:tcMar>
              <w:top w:w="80" w:type="dxa"/>
              <w:left w:w="90" w:type="dxa"/>
              <w:bottom w:w="80" w:type="dxa"/>
              <w:right w:w="90" w:type="dxa"/>
            </w:tcMar>
          </w:tcPr>
          <w:p w14:paraId="34CD8E2B" w14:textId="77777777" w:rsidR="00E87B87" w:rsidRPr="00537B21" w:rsidRDefault="00000000">
            <w:pPr>
              <w:rPr>
                <w:color w:val="auto"/>
              </w:rPr>
            </w:pPr>
            <w:r w:rsidRPr="00537B21">
              <w:rPr>
                <w:color w:val="auto"/>
                <w:sz w:val="17"/>
              </w:rPr>
              <w:t>Fetches dynamic subject catalog scoped by department and semester</w:t>
            </w:r>
          </w:p>
        </w:tc>
      </w:tr>
      <w:tr w:rsidR="00E87B87" w:rsidRPr="00537B21" w14:paraId="062C5A91" w14:textId="77777777">
        <w:trPr>
          <w:jc w:val="center"/>
        </w:trPr>
        <w:tc>
          <w:tcPr>
            <w:tcW w:w="2340" w:type="dxa"/>
            <w:tcMar>
              <w:top w:w="80" w:type="dxa"/>
              <w:left w:w="90" w:type="dxa"/>
              <w:bottom w:w="80" w:type="dxa"/>
              <w:right w:w="90" w:type="dxa"/>
            </w:tcMar>
          </w:tcPr>
          <w:p w14:paraId="75C57153" w14:textId="77777777" w:rsidR="00E87B87" w:rsidRPr="00537B21" w:rsidRDefault="00000000">
            <w:pPr>
              <w:rPr>
                <w:color w:val="auto"/>
              </w:rPr>
            </w:pPr>
            <w:r w:rsidRPr="00537B21">
              <w:rPr>
                <w:color w:val="auto"/>
                <w:sz w:val="17"/>
              </w:rPr>
              <w:lastRenderedPageBreak/>
              <w:t>Moderation</w:t>
            </w:r>
          </w:p>
        </w:tc>
        <w:tc>
          <w:tcPr>
            <w:tcW w:w="2340" w:type="dxa"/>
            <w:tcMar>
              <w:top w:w="80" w:type="dxa"/>
              <w:left w:w="90" w:type="dxa"/>
              <w:bottom w:w="80" w:type="dxa"/>
              <w:right w:w="90" w:type="dxa"/>
            </w:tcMar>
          </w:tcPr>
          <w:p w14:paraId="32996740" w14:textId="77777777" w:rsidR="00E87B87" w:rsidRPr="00537B21" w:rsidRDefault="00000000">
            <w:pPr>
              <w:rPr>
                <w:color w:val="auto"/>
              </w:rPr>
            </w:pPr>
            <w:r w:rsidRPr="00537B21">
              <w:rPr>
                <w:b/>
                <w:color w:val="auto"/>
                <w:sz w:val="17"/>
              </w:rPr>
              <w:t>GET /api/admin/moderation/pending</w:t>
            </w:r>
          </w:p>
        </w:tc>
        <w:tc>
          <w:tcPr>
            <w:tcW w:w="2340" w:type="dxa"/>
            <w:tcMar>
              <w:top w:w="80" w:type="dxa"/>
              <w:left w:w="90" w:type="dxa"/>
              <w:bottom w:w="80" w:type="dxa"/>
              <w:right w:w="90" w:type="dxa"/>
            </w:tcMar>
          </w:tcPr>
          <w:p w14:paraId="421AE3E2" w14:textId="77777777" w:rsidR="00E87B87" w:rsidRPr="00537B21" w:rsidRDefault="00000000">
            <w:pPr>
              <w:rPr>
                <w:color w:val="auto"/>
              </w:rPr>
            </w:pPr>
            <w:r w:rsidRPr="00537B21">
              <w:rPr>
                <w:color w:val="auto"/>
                <w:sz w:val="17"/>
              </w:rPr>
              <w:t>Moderator / Admin</w:t>
            </w:r>
          </w:p>
        </w:tc>
        <w:tc>
          <w:tcPr>
            <w:tcW w:w="2340" w:type="dxa"/>
            <w:tcMar>
              <w:top w:w="80" w:type="dxa"/>
              <w:left w:w="90" w:type="dxa"/>
              <w:bottom w:w="80" w:type="dxa"/>
              <w:right w:w="90" w:type="dxa"/>
            </w:tcMar>
          </w:tcPr>
          <w:p w14:paraId="1CA52294" w14:textId="77777777" w:rsidR="00E87B87" w:rsidRPr="00537B21" w:rsidRDefault="00000000">
            <w:pPr>
              <w:rPr>
                <w:color w:val="auto"/>
              </w:rPr>
            </w:pPr>
            <w:r w:rsidRPr="00537B21">
              <w:rPr>
                <w:color w:val="auto"/>
                <w:sz w:val="17"/>
              </w:rPr>
              <w:t>Lists flagged and pending uploads requiring human review</w:t>
            </w:r>
          </w:p>
        </w:tc>
      </w:tr>
      <w:tr w:rsidR="00E87B87" w:rsidRPr="00537B21" w14:paraId="3733FE30" w14:textId="77777777">
        <w:trPr>
          <w:jc w:val="center"/>
        </w:trPr>
        <w:tc>
          <w:tcPr>
            <w:tcW w:w="2340" w:type="dxa"/>
            <w:shd w:val="clear" w:color="auto" w:fill="F7FAFC"/>
            <w:tcMar>
              <w:top w:w="80" w:type="dxa"/>
              <w:left w:w="90" w:type="dxa"/>
              <w:bottom w:w="80" w:type="dxa"/>
              <w:right w:w="90" w:type="dxa"/>
            </w:tcMar>
          </w:tcPr>
          <w:p w14:paraId="6E9B1522" w14:textId="77777777" w:rsidR="00E87B87" w:rsidRPr="00537B21" w:rsidRDefault="00000000">
            <w:pPr>
              <w:rPr>
                <w:color w:val="auto"/>
              </w:rPr>
            </w:pPr>
            <w:r w:rsidRPr="00537B21">
              <w:rPr>
                <w:color w:val="auto"/>
                <w:sz w:val="17"/>
              </w:rPr>
              <w:t>Community</w:t>
            </w:r>
          </w:p>
        </w:tc>
        <w:tc>
          <w:tcPr>
            <w:tcW w:w="2340" w:type="dxa"/>
            <w:shd w:val="clear" w:color="auto" w:fill="F7FAFC"/>
            <w:tcMar>
              <w:top w:w="80" w:type="dxa"/>
              <w:left w:w="90" w:type="dxa"/>
              <w:bottom w:w="80" w:type="dxa"/>
              <w:right w:w="90" w:type="dxa"/>
            </w:tcMar>
          </w:tcPr>
          <w:p w14:paraId="4E86BCDA" w14:textId="77777777" w:rsidR="00E87B87" w:rsidRPr="00537B21" w:rsidRDefault="00000000">
            <w:pPr>
              <w:rPr>
                <w:color w:val="auto"/>
              </w:rPr>
            </w:pPr>
            <w:r w:rsidRPr="00537B21">
              <w:rPr>
                <w:b/>
                <w:color w:val="auto"/>
                <w:sz w:val="17"/>
              </w:rPr>
              <w:t>POST /api/posts</w:t>
            </w:r>
          </w:p>
        </w:tc>
        <w:tc>
          <w:tcPr>
            <w:tcW w:w="2340" w:type="dxa"/>
            <w:shd w:val="clear" w:color="auto" w:fill="F7FAFC"/>
            <w:tcMar>
              <w:top w:w="80" w:type="dxa"/>
              <w:left w:w="90" w:type="dxa"/>
              <w:bottom w:w="80" w:type="dxa"/>
              <w:right w:w="90" w:type="dxa"/>
            </w:tcMar>
          </w:tcPr>
          <w:p w14:paraId="2207C8A5" w14:textId="77777777" w:rsidR="00E87B87" w:rsidRPr="00537B21" w:rsidRDefault="00000000">
            <w:pPr>
              <w:rPr>
                <w:color w:val="auto"/>
              </w:rPr>
            </w:pPr>
            <w:r w:rsidRPr="00537B21">
              <w:rPr>
                <w:color w:val="auto"/>
                <w:sz w:val="17"/>
              </w:rPr>
              <w:t>Authenticated</w:t>
            </w:r>
          </w:p>
        </w:tc>
        <w:tc>
          <w:tcPr>
            <w:tcW w:w="2340" w:type="dxa"/>
            <w:shd w:val="clear" w:color="auto" w:fill="F7FAFC"/>
            <w:tcMar>
              <w:top w:w="80" w:type="dxa"/>
              <w:left w:w="90" w:type="dxa"/>
              <w:bottom w:w="80" w:type="dxa"/>
              <w:right w:w="90" w:type="dxa"/>
            </w:tcMar>
          </w:tcPr>
          <w:p w14:paraId="1FA9266E" w14:textId="77777777" w:rsidR="00E87B87" w:rsidRPr="00537B21" w:rsidRDefault="00000000">
            <w:pPr>
              <w:rPr>
                <w:color w:val="auto"/>
              </w:rPr>
            </w:pPr>
            <w:r w:rsidRPr="00537B21">
              <w:rPr>
                <w:color w:val="auto"/>
                <w:sz w:val="17"/>
              </w:rPr>
              <w:t>Publishes markdown discussion post with optional linked library resource</w:t>
            </w:r>
          </w:p>
        </w:tc>
      </w:tr>
      <w:tr w:rsidR="00E87B87" w:rsidRPr="00537B21" w14:paraId="2CBA72C2" w14:textId="77777777">
        <w:trPr>
          <w:jc w:val="center"/>
        </w:trPr>
        <w:tc>
          <w:tcPr>
            <w:tcW w:w="2340" w:type="dxa"/>
            <w:tcMar>
              <w:top w:w="80" w:type="dxa"/>
              <w:left w:w="90" w:type="dxa"/>
              <w:bottom w:w="80" w:type="dxa"/>
              <w:right w:w="90" w:type="dxa"/>
            </w:tcMar>
          </w:tcPr>
          <w:p w14:paraId="60AB4210" w14:textId="77777777" w:rsidR="00E87B87" w:rsidRPr="00537B21" w:rsidRDefault="00000000">
            <w:pPr>
              <w:rPr>
                <w:color w:val="auto"/>
              </w:rPr>
            </w:pPr>
            <w:r w:rsidRPr="00537B21">
              <w:rPr>
                <w:color w:val="auto"/>
                <w:sz w:val="17"/>
              </w:rPr>
              <w:t>Events</w:t>
            </w:r>
          </w:p>
        </w:tc>
        <w:tc>
          <w:tcPr>
            <w:tcW w:w="2340" w:type="dxa"/>
            <w:tcMar>
              <w:top w:w="80" w:type="dxa"/>
              <w:left w:w="90" w:type="dxa"/>
              <w:bottom w:w="80" w:type="dxa"/>
              <w:right w:w="90" w:type="dxa"/>
            </w:tcMar>
          </w:tcPr>
          <w:p w14:paraId="25125CB8" w14:textId="77777777" w:rsidR="00E87B87" w:rsidRPr="00537B21" w:rsidRDefault="00000000">
            <w:pPr>
              <w:rPr>
                <w:color w:val="auto"/>
              </w:rPr>
            </w:pPr>
            <w:r w:rsidRPr="00537B21">
              <w:rPr>
                <w:b/>
                <w:color w:val="auto"/>
                <w:sz w:val="17"/>
              </w:rPr>
              <w:t>POST /api/events</w:t>
            </w:r>
          </w:p>
        </w:tc>
        <w:tc>
          <w:tcPr>
            <w:tcW w:w="2340" w:type="dxa"/>
            <w:tcMar>
              <w:top w:w="80" w:type="dxa"/>
              <w:left w:w="90" w:type="dxa"/>
              <w:bottom w:w="80" w:type="dxa"/>
              <w:right w:w="90" w:type="dxa"/>
            </w:tcMar>
          </w:tcPr>
          <w:p w14:paraId="4C7BD0D1" w14:textId="77777777" w:rsidR="00E87B87" w:rsidRPr="00537B21" w:rsidRDefault="00000000">
            <w:pPr>
              <w:rPr>
                <w:color w:val="auto"/>
              </w:rPr>
            </w:pPr>
            <w:r w:rsidRPr="00537B21">
              <w:rPr>
                <w:color w:val="auto"/>
                <w:sz w:val="17"/>
              </w:rPr>
              <w:t>Moderator / Admin</w:t>
            </w:r>
          </w:p>
        </w:tc>
        <w:tc>
          <w:tcPr>
            <w:tcW w:w="2340" w:type="dxa"/>
            <w:tcMar>
              <w:top w:w="80" w:type="dxa"/>
              <w:left w:w="90" w:type="dxa"/>
              <w:bottom w:w="80" w:type="dxa"/>
              <w:right w:w="90" w:type="dxa"/>
            </w:tcMar>
          </w:tcPr>
          <w:p w14:paraId="4506B0D3" w14:textId="77777777" w:rsidR="00E87B87" w:rsidRPr="00537B21" w:rsidRDefault="00000000">
            <w:pPr>
              <w:rPr>
                <w:color w:val="auto"/>
              </w:rPr>
            </w:pPr>
            <w:r w:rsidRPr="00537B21">
              <w:rPr>
                <w:color w:val="auto"/>
                <w:sz w:val="17"/>
              </w:rPr>
              <w:t>Publishes campus event with multi-stage milestone dates via StageBuilder</w:t>
            </w:r>
          </w:p>
        </w:tc>
      </w:tr>
    </w:tbl>
    <w:p w14:paraId="07D149BB" w14:textId="77777777" w:rsidR="00E87B87" w:rsidRPr="00537B21" w:rsidRDefault="00000000">
      <w:pPr>
        <w:keepNext/>
        <w:spacing w:before="360" w:after="160"/>
        <w:rPr>
          <w:color w:val="auto"/>
        </w:rPr>
      </w:pPr>
      <w:r w:rsidRPr="00537B21">
        <w:rPr>
          <w:rFonts w:ascii="Arial" w:hAnsi="Arial"/>
          <w:b/>
          <w:color w:val="auto"/>
          <w:sz w:val="32"/>
        </w:rPr>
        <w:t>7. DEVOPS, CONTAINERIZATION &amp; SOFTWARE TESTING</w:t>
      </w:r>
    </w:p>
    <w:p w14:paraId="030648D4" w14:textId="77777777" w:rsidR="00E87B87" w:rsidRPr="00537B21" w:rsidRDefault="00000000">
      <w:pPr>
        <w:keepNext/>
        <w:spacing w:before="240" w:after="80"/>
        <w:rPr>
          <w:color w:val="auto"/>
        </w:rPr>
      </w:pPr>
      <w:r w:rsidRPr="00537B21">
        <w:rPr>
          <w:rFonts w:ascii="Arial" w:hAnsi="Arial"/>
          <w:b/>
          <w:color w:val="auto"/>
          <w:sz w:val="26"/>
        </w:rPr>
        <w:t>7.1 Multi-Stage Dockerfile &amp; Container Orchestration</w:t>
      </w:r>
    </w:p>
    <w:p w14:paraId="2324A1D8" w14:textId="77777777" w:rsidR="00E87B87" w:rsidRPr="00537B21" w:rsidRDefault="00000000">
      <w:pPr>
        <w:spacing w:line="276" w:lineRule="auto"/>
        <w:rPr>
          <w:color w:val="auto"/>
        </w:rPr>
      </w:pPr>
      <w:r w:rsidRPr="00537B21">
        <w:rPr>
          <w:color w:val="auto"/>
        </w:rPr>
        <w:t>The backend adopts an optimized multi-stage Docker build utilizing maven:3.9-eclipse-temurin-17 for bytecode packaging, followed by a hardened alpine-based eclipse-temurin:17-jre-alpine execution environment running under an unprivileged user (appuser). The accompanying docker-compose.yml automates the complete multi-tier deployment, provisioning MySQL 8 with persistent volumes, MinIO S3 object storage with auto-configured buckets, and the Spring Boot application container with health check dependencies.</w:t>
      </w:r>
    </w:p>
    <w:p w14:paraId="4F61911E" w14:textId="77777777" w:rsidR="00E87B87" w:rsidRPr="00537B21" w:rsidRDefault="00000000">
      <w:pPr>
        <w:keepNext/>
        <w:spacing w:before="240" w:after="80"/>
        <w:rPr>
          <w:color w:val="auto"/>
        </w:rPr>
      </w:pPr>
      <w:r w:rsidRPr="00537B21">
        <w:rPr>
          <w:rFonts w:ascii="Arial" w:hAnsi="Arial"/>
          <w:b/>
          <w:color w:val="auto"/>
          <w:sz w:val="26"/>
        </w:rPr>
        <w:t>7.2 Software Testing &amp; Quality Assurance</w:t>
      </w:r>
    </w:p>
    <w:p w14:paraId="6D091ED6" w14:textId="77777777" w:rsidR="00E87B87" w:rsidRPr="00537B21" w:rsidRDefault="00000000">
      <w:pPr>
        <w:spacing w:line="276" w:lineRule="auto"/>
        <w:rPr>
          <w:color w:val="auto"/>
        </w:rPr>
      </w:pPr>
      <w:r w:rsidRPr="00537B21">
        <w:rPr>
          <w:color w:val="auto"/>
        </w:rPr>
        <w:t>The system underwent rigorous testing across Unit (JUnit 5, Mockito for BCrypt validation and running average arithmetic), Integration (Spring MockMvc verifying transactional rollbacks and authorization filters), and Resilience testing (confirming seamless fallback to local heuristic moderation upon simulated Gemini API outages). Comprehensive test matrices confirmed 100% pass rates across authentication, multi-criteria filtering, file ingestion, review upserts, and timeline creation.</w:t>
      </w:r>
    </w:p>
    <w:p w14:paraId="11F0EA03" w14:textId="77777777" w:rsidR="00E87B87" w:rsidRPr="00537B21" w:rsidRDefault="00000000">
      <w:pPr>
        <w:keepNext/>
        <w:spacing w:before="360" w:after="160"/>
        <w:rPr>
          <w:color w:val="auto"/>
        </w:rPr>
      </w:pPr>
      <w:r w:rsidRPr="00537B21">
        <w:rPr>
          <w:rFonts w:ascii="Arial" w:hAnsi="Arial"/>
          <w:b/>
          <w:color w:val="auto"/>
          <w:sz w:val="32"/>
        </w:rPr>
        <w:t>8. RESULTS, PERFORMANCE METRICS &amp; DISCUSSION</w:t>
      </w:r>
    </w:p>
    <w:p w14:paraId="624E28B7" w14:textId="77777777" w:rsidR="00E87B87" w:rsidRPr="00537B21" w:rsidRDefault="00000000">
      <w:pPr>
        <w:spacing w:line="276" w:lineRule="auto"/>
        <w:rPr>
          <w:color w:val="auto"/>
        </w:rPr>
      </w:pPr>
      <w:r w:rsidRPr="00537B21">
        <w:rPr>
          <w:color w:val="auto"/>
        </w:rPr>
        <w:t>Performance benchmarking in an isolated staging environment demonstrated exceptional operational responsiveness:</w:t>
      </w:r>
    </w:p>
    <w:p w14:paraId="6B7CD416" w14:textId="77777777" w:rsidR="00E87B87" w:rsidRPr="00537B21" w:rsidRDefault="00000000">
      <w:pPr>
        <w:pStyle w:val="ListBullet"/>
        <w:spacing w:after="80" w:line="276" w:lineRule="auto"/>
        <w:rPr>
          <w:color w:val="auto"/>
        </w:rPr>
      </w:pPr>
      <w:r w:rsidRPr="00537B21">
        <w:rPr>
          <w:b/>
          <w:color w:val="auto"/>
        </w:rPr>
        <w:t xml:space="preserve">Query Execution Latency: </w:t>
      </w:r>
      <w:r w:rsidRPr="00537B21">
        <w:rPr>
          <w:color w:val="auto"/>
        </w:rPr>
        <w:t>Composite B-tree indexing on (type, department, semester) and (code, department, semester) delivered catalog search query response times under 45 milliseconds across 50,000 synthetic records.</w:t>
      </w:r>
    </w:p>
    <w:p w14:paraId="2EE14781" w14:textId="77777777" w:rsidR="00E87B87" w:rsidRPr="00537B21" w:rsidRDefault="00000000">
      <w:pPr>
        <w:pStyle w:val="ListBullet"/>
        <w:spacing w:after="80" w:line="276" w:lineRule="auto"/>
        <w:rPr>
          <w:color w:val="auto"/>
        </w:rPr>
      </w:pPr>
      <w:r w:rsidRPr="00537B21">
        <w:rPr>
          <w:b/>
          <w:color w:val="auto"/>
        </w:rPr>
        <w:t xml:space="preserve">Rating Aggregation Optimization: </w:t>
      </w:r>
      <w:r w:rsidRPr="00537B21">
        <w:rPr>
          <w:color w:val="auto"/>
        </w:rPr>
        <w:t>Caching arithmetic average ratings directly on resource records reduced catalog fetch latency by 82% compared to live SQL AVG() table joins.</w:t>
      </w:r>
    </w:p>
    <w:p w14:paraId="1380EEEA" w14:textId="77777777" w:rsidR="00E87B87" w:rsidRPr="00537B21" w:rsidRDefault="00000000">
      <w:pPr>
        <w:pStyle w:val="ListBullet"/>
        <w:spacing w:after="80" w:line="276" w:lineRule="auto"/>
        <w:rPr>
          <w:color w:val="auto"/>
        </w:rPr>
      </w:pPr>
      <w:r w:rsidRPr="00537B21">
        <w:rPr>
          <w:b/>
          <w:color w:val="auto"/>
        </w:rPr>
        <w:t xml:space="preserve">Object Streaming Throughput: </w:t>
      </w:r>
      <w:r w:rsidRPr="00537B21">
        <w:rPr>
          <w:color w:val="auto"/>
        </w:rPr>
        <w:t>MinIO streaming pipelines maintained consistent sub-250ms time-to-first-byte (TTFB) latencies for 15MB PDF lecture slides.</w:t>
      </w:r>
    </w:p>
    <w:p w14:paraId="545A52AF" w14:textId="77777777" w:rsidR="00E87B87" w:rsidRPr="00537B21" w:rsidRDefault="00000000">
      <w:pPr>
        <w:pStyle w:val="ListBullet"/>
        <w:spacing w:after="80" w:line="276" w:lineRule="auto"/>
        <w:rPr>
          <w:color w:val="auto"/>
        </w:rPr>
      </w:pPr>
      <w:r w:rsidRPr="00537B21">
        <w:rPr>
          <w:b/>
          <w:color w:val="auto"/>
        </w:rPr>
        <w:lastRenderedPageBreak/>
        <w:t xml:space="preserve">User Acceptance Testing: </w:t>
      </w:r>
      <w:r w:rsidRPr="00537B21">
        <w:rPr>
          <w:color w:val="auto"/>
        </w:rPr>
        <w:t>A pilot study involving 45 undergraduate engineering students demonstrated a 94% improvement in resource retrieval speed compared to WhatsApp and Google Drive, alongside positive reception for the quad-theme UI switcher.</w:t>
      </w:r>
    </w:p>
    <w:p w14:paraId="2822EEF3" w14:textId="77777777" w:rsidR="00E87B87" w:rsidRPr="00537B21" w:rsidRDefault="00000000">
      <w:pPr>
        <w:keepNext/>
        <w:spacing w:before="360" w:after="160"/>
        <w:rPr>
          <w:color w:val="auto"/>
        </w:rPr>
      </w:pPr>
      <w:r w:rsidRPr="00537B21">
        <w:rPr>
          <w:rFonts w:ascii="Arial" w:hAnsi="Arial"/>
          <w:b/>
          <w:color w:val="auto"/>
          <w:sz w:val="32"/>
        </w:rPr>
        <w:t>9. FUTURE SCOPE &amp; ENHANCEMENTS</w:t>
      </w:r>
    </w:p>
    <w:p w14:paraId="5F359EEA" w14:textId="77777777" w:rsidR="00E87B87" w:rsidRPr="00537B21" w:rsidRDefault="00000000">
      <w:pPr>
        <w:spacing w:line="276" w:lineRule="auto"/>
        <w:rPr>
          <w:color w:val="auto"/>
        </w:rPr>
      </w:pPr>
      <w:r w:rsidRPr="00537B21">
        <w:rPr>
          <w:color w:val="auto"/>
        </w:rPr>
        <w:t>While Archive delivers a complete, production-ready campus collaboration ecosystem, several high-impact enhancements are slated for future releases:</w:t>
      </w:r>
    </w:p>
    <w:p w14:paraId="271E7184" w14:textId="77777777" w:rsidR="00E87B87" w:rsidRPr="00537B21" w:rsidRDefault="00000000">
      <w:pPr>
        <w:pStyle w:val="ListBullet"/>
        <w:spacing w:after="80" w:line="276" w:lineRule="auto"/>
        <w:rPr>
          <w:color w:val="auto"/>
        </w:rPr>
      </w:pPr>
      <w:r w:rsidRPr="00537B21">
        <w:rPr>
          <w:b/>
          <w:color w:val="auto"/>
        </w:rPr>
        <w:t xml:space="preserve">1. Automated Syllabus OCR Ingestion: </w:t>
      </w:r>
      <w:r w:rsidRPr="00537B21">
        <w:rPr>
          <w:color w:val="auto"/>
        </w:rPr>
        <w:t>Integrating Optical Character Recognition (Tesseract OCR / Google Cloud Vision) to parse university syllabus PDF documents automatically, extract course modules, and map uploaded notes against specific syllabus line items.</w:t>
      </w:r>
    </w:p>
    <w:p w14:paraId="55F5AE1E" w14:textId="77777777" w:rsidR="00E87B87" w:rsidRPr="00537B21" w:rsidRDefault="00000000">
      <w:pPr>
        <w:pStyle w:val="ListBullet"/>
        <w:spacing w:after="80" w:line="276" w:lineRule="auto"/>
        <w:rPr>
          <w:color w:val="auto"/>
        </w:rPr>
      </w:pPr>
      <w:r w:rsidRPr="00537B21">
        <w:rPr>
          <w:b/>
          <w:color w:val="auto"/>
        </w:rPr>
        <w:t xml:space="preserve">2. Real-Time Push Notifications (WebSockets): </w:t>
      </w:r>
      <w:r w:rsidRPr="00537B21">
        <w:rPr>
          <w:color w:val="auto"/>
        </w:rPr>
        <w:t>Integrating Spring WebSocket with STOMP protocol to provide real-time notification alerts when a classmate replies to a student's question or when an event stage reaches its deadline.</w:t>
      </w:r>
    </w:p>
    <w:p w14:paraId="4D259495" w14:textId="77777777" w:rsidR="00E87B87" w:rsidRPr="00537B21" w:rsidRDefault="00000000">
      <w:pPr>
        <w:pStyle w:val="ListBullet"/>
        <w:spacing w:after="80" w:line="276" w:lineRule="auto"/>
        <w:rPr>
          <w:color w:val="auto"/>
        </w:rPr>
      </w:pPr>
      <w:r w:rsidRPr="00537B21">
        <w:rPr>
          <w:b/>
          <w:color w:val="auto"/>
        </w:rPr>
        <w:t xml:space="preserve">3. AI Semantic Vector Search: </w:t>
      </w:r>
      <w:r w:rsidRPr="00537B21">
        <w:rPr>
          <w:color w:val="auto"/>
        </w:rPr>
        <w:t>Upgrading keyword search to vector embeddings using pgvector or Milvus, enabling students to search inside lecture slide contents using natural language conceptual questions (e.g., 'Find notes explaining Banker's algorithm safe state').</w:t>
      </w:r>
    </w:p>
    <w:p w14:paraId="35C1F03F" w14:textId="77777777" w:rsidR="00E87B87" w:rsidRPr="00537B21" w:rsidRDefault="00000000">
      <w:pPr>
        <w:pStyle w:val="ListBullet"/>
        <w:spacing w:after="80" w:line="276" w:lineRule="auto"/>
        <w:rPr>
          <w:color w:val="auto"/>
        </w:rPr>
      </w:pPr>
      <w:r w:rsidRPr="00537B21">
        <w:rPr>
          <w:b/>
          <w:color w:val="auto"/>
        </w:rPr>
        <w:t xml:space="preserve">4. Cross-Platform Mobile Application: </w:t>
      </w:r>
      <w:r w:rsidRPr="00537B21">
        <w:rPr>
          <w:color w:val="auto"/>
        </w:rPr>
        <w:t>Building a React Native mobile client that consumes the existing RESTful API endpoints, providing offline file caching and native mobile push notifications.</w:t>
      </w:r>
    </w:p>
    <w:p w14:paraId="6C2A6BBD" w14:textId="77777777" w:rsidR="00E87B87" w:rsidRPr="00537B21" w:rsidRDefault="00000000">
      <w:pPr>
        <w:pStyle w:val="ListBullet"/>
        <w:spacing w:after="80" w:line="276" w:lineRule="auto"/>
        <w:rPr>
          <w:color w:val="auto"/>
        </w:rPr>
      </w:pPr>
      <w:r w:rsidRPr="00537B21">
        <w:rPr>
          <w:b/>
          <w:color w:val="auto"/>
        </w:rPr>
        <w:t xml:space="preserve">5. Direct Faculty Course Portals: </w:t>
      </w:r>
      <w:r w:rsidRPr="00537B21">
        <w:rPr>
          <w:color w:val="auto"/>
        </w:rPr>
        <w:t>Providing verified university professors with verified instructor badges, pinned announcement modules, and digital assignment submission dropboxes.</w:t>
      </w:r>
    </w:p>
    <w:p w14:paraId="32741D1C" w14:textId="77777777" w:rsidR="00E87B87" w:rsidRPr="00537B21" w:rsidRDefault="00000000">
      <w:pPr>
        <w:keepNext/>
        <w:spacing w:before="360" w:after="160"/>
        <w:rPr>
          <w:color w:val="auto"/>
        </w:rPr>
      </w:pPr>
      <w:r w:rsidRPr="00537B21">
        <w:rPr>
          <w:rFonts w:ascii="Arial" w:hAnsi="Arial"/>
          <w:b/>
          <w:color w:val="auto"/>
          <w:sz w:val="32"/>
        </w:rPr>
        <w:t>10. CONCLUSION</w:t>
      </w:r>
    </w:p>
    <w:p w14:paraId="2B8D80EF" w14:textId="77777777" w:rsidR="00E87B87" w:rsidRPr="00537B21" w:rsidRDefault="00000000">
      <w:pPr>
        <w:spacing w:line="276" w:lineRule="auto"/>
        <w:rPr>
          <w:color w:val="auto"/>
        </w:rPr>
      </w:pPr>
      <w:r w:rsidRPr="00537B21">
        <w:rPr>
          <w:color w:val="auto"/>
        </w:rPr>
        <w:t>The Archive platform provides an effective, permanent solution to the long-standing problem of academic fragmentation and knowledge loss in collegiate environments. By combining modern enterprise technologies—Spring Boot 3.3.2, React 18, MySQL 8, and MinIO S3 Object Storage—with proactive security protocols (BCrypt, stateless JWT, HttpOnly cookies, and Email OTP verification) and automated AI-driven content moderation, Archive establishes a scalable, secure, and intuitive digital hub for university campuses.</w:t>
      </w:r>
    </w:p>
    <w:p w14:paraId="6E98086B" w14:textId="77777777" w:rsidR="00E87B87" w:rsidRPr="00537B21" w:rsidRDefault="00000000">
      <w:pPr>
        <w:spacing w:line="276" w:lineRule="auto"/>
        <w:rPr>
          <w:color w:val="auto"/>
        </w:rPr>
      </w:pPr>
      <w:r w:rsidRPr="00537B21">
        <w:rPr>
          <w:color w:val="auto"/>
        </w:rPr>
        <w:t>By unifying syllabus lecture notes, previous years' exam question papers, lab manuals, placement preparation guides, peer doubt threads, and campus event timelines within a single taxonomy, Archive significantly reduces search friction for students, fosters meaningful cross-batch academic collaboration, and provides higher education institutions with a durable digital knowledge foundation.</w:t>
      </w:r>
    </w:p>
    <w:p w14:paraId="0D2135ED" w14:textId="5B6602E6" w:rsidR="00E87B87" w:rsidRPr="00537B21" w:rsidRDefault="00E87B87">
      <w:pPr>
        <w:spacing w:line="276" w:lineRule="auto"/>
        <w:rPr>
          <w:color w:val="auto"/>
        </w:rPr>
      </w:pPr>
    </w:p>
    <w:sectPr w:rsidR="00E87B87" w:rsidRPr="00537B21"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C1557" w14:textId="77777777" w:rsidR="00906545" w:rsidRDefault="00906545">
      <w:pPr>
        <w:spacing w:after="0" w:line="240" w:lineRule="auto"/>
      </w:pPr>
      <w:r>
        <w:separator/>
      </w:r>
    </w:p>
  </w:endnote>
  <w:endnote w:type="continuationSeparator" w:id="0">
    <w:p w14:paraId="13C443C1" w14:textId="77777777" w:rsidR="00906545" w:rsidRDefault="00906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24D1" w14:textId="765BC345" w:rsidR="00E87B87" w:rsidRDefault="00E87B8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EAD1A" w14:textId="77777777" w:rsidR="00906545" w:rsidRDefault="00906545">
      <w:pPr>
        <w:spacing w:after="0" w:line="240" w:lineRule="auto"/>
      </w:pPr>
      <w:r>
        <w:separator/>
      </w:r>
    </w:p>
  </w:footnote>
  <w:footnote w:type="continuationSeparator" w:id="0">
    <w:p w14:paraId="1DABD4E4" w14:textId="77777777" w:rsidR="00906545" w:rsidRDefault="009065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AC3F" w14:textId="77777777" w:rsidR="00E87B87" w:rsidRDefault="00000000">
    <w:pPr>
      <w:pStyle w:val="Header"/>
      <w:jc w:val="right"/>
    </w:pPr>
    <w:r>
      <w:rPr>
        <w:rFonts w:ascii="Arial" w:hAnsi="Arial"/>
        <w:color w:val="787878"/>
        <w:sz w:val="17"/>
      </w:rPr>
      <w:t>ARCHIVE — Academic Resource Hub &amp; Collaboration Platform | Major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3AA48E"/>
    <w:lvl w:ilvl="0">
      <w:start w:val="1"/>
      <w:numFmt w:val="bullet"/>
      <w:pStyle w:val="ListBullet"/>
      <w:lvlText w:val=""/>
      <w:lvlJc w:val="left"/>
      <w:pPr>
        <w:tabs>
          <w:tab w:val="num" w:pos="360"/>
        </w:tabs>
        <w:ind w:left="360" w:hanging="360"/>
      </w:pPr>
      <w:rPr>
        <w:rFonts w:ascii="Symbol" w:hAnsi="Symbol" w:hint="default"/>
      </w:rPr>
    </w:lvl>
  </w:abstractNum>
  <w:num w:numId="1" w16cid:durableId="61097957">
    <w:abstractNumId w:val="8"/>
  </w:num>
  <w:num w:numId="2" w16cid:durableId="992876186">
    <w:abstractNumId w:val="6"/>
  </w:num>
  <w:num w:numId="3" w16cid:durableId="1169902717">
    <w:abstractNumId w:val="5"/>
  </w:num>
  <w:num w:numId="4" w16cid:durableId="1890605542">
    <w:abstractNumId w:val="4"/>
  </w:num>
  <w:num w:numId="5" w16cid:durableId="1093814917">
    <w:abstractNumId w:val="7"/>
  </w:num>
  <w:num w:numId="6" w16cid:durableId="321474962">
    <w:abstractNumId w:val="3"/>
  </w:num>
  <w:num w:numId="7" w16cid:durableId="1591811773">
    <w:abstractNumId w:val="2"/>
  </w:num>
  <w:num w:numId="8" w16cid:durableId="1764648875">
    <w:abstractNumId w:val="1"/>
  </w:num>
  <w:num w:numId="9" w16cid:durableId="53662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B21"/>
    <w:rsid w:val="00906545"/>
    <w:rsid w:val="00AA1D8D"/>
    <w:rsid w:val="00B47730"/>
    <w:rsid w:val="00CB0664"/>
    <w:rsid w:val="00E87B87"/>
    <w:rsid w:val="00FA5A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E781D"/>
  <w14:defaultImageDpi w14:val="300"/>
  <w15:docId w15:val="{E5E40729-7052-4332-9174-0EF162410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4170</Words>
  <Characters>23772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Stuti Sharma</cp:lastModifiedBy>
  <cp:revision>2</cp:revision>
  <dcterms:created xsi:type="dcterms:W3CDTF">2013-12-23T23:15:00Z</dcterms:created>
  <dcterms:modified xsi:type="dcterms:W3CDTF">2026-10-20T15:16:00Z</dcterms:modified>
  <cp:category/>
</cp:coreProperties>
</file>