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1EEC" w14:textId="77777777" w:rsidR="00BE4CE2" w:rsidRPr="00BE4CE2" w:rsidRDefault="00BE4CE2" w:rsidP="00BE4CE2">
      <w:pPr>
        <w:spacing w:after="0" w:line="240" w:lineRule="auto"/>
        <w:rPr>
          <w:rFonts w:ascii="Calibri" w:eastAsia="Times New Roman" w:hAnsi="Calibri" w:cs="Times New Roman"/>
          <w:szCs w:val="24"/>
          <w:lang w:val="en-US" w:eastAsia="es-ES"/>
        </w:rPr>
      </w:pPr>
      <w:r w:rsidRPr="00BE4CE2">
        <w:rPr>
          <w:rFonts w:ascii="Calibri" w:eastAsia="Times New Roman" w:hAnsi="Calibri" w:cs="Times New Roman"/>
          <w:b/>
          <w:sz w:val="28"/>
          <w:szCs w:val="28"/>
          <w:lang w:val="en-US" w:eastAsia="es-ES"/>
        </w:rPr>
        <w:t>EXERCISE 1</w:t>
      </w:r>
    </w:p>
    <w:p w14:paraId="0D4936D4" w14:textId="77777777" w:rsidR="00BE4CE2" w:rsidRPr="00BE4CE2" w:rsidRDefault="00BE4CE2" w:rsidP="00BE4CE2">
      <w:pPr>
        <w:spacing w:after="0" w:line="240" w:lineRule="auto"/>
        <w:rPr>
          <w:rFonts w:ascii="Calibri" w:eastAsia="Times New Roman" w:hAnsi="Calibri" w:cs="Times New Roman"/>
          <w:lang w:val="en-US" w:eastAsia="es-ES"/>
        </w:rPr>
      </w:pPr>
    </w:p>
    <w:p w14:paraId="4CC9167E" w14:textId="77777777" w:rsidR="00BE4CE2" w:rsidRPr="00BE4CE2" w:rsidRDefault="00BE4CE2" w:rsidP="00BE4CE2">
      <w:pPr>
        <w:spacing w:after="0" w:line="240" w:lineRule="auto"/>
        <w:jc w:val="both"/>
        <w:rPr>
          <w:rFonts w:ascii="Calibri" w:eastAsia="Times New Roman" w:hAnsi="Calibri" w:cs="Times New Roman"/>
          <w:lang w:val="en-US" w:eastAsia="es-ES"/>
        </w:rPr>
      </w:pPr>
      <w:r w:rsidRPr="00BE4CE2">
        <w:rPr>
          <w:rFonts w:ascii="Calibri" w:eastAsia="Times New Roman" w:hAnsi="Calibri" w:cs="Times New Roman"/>
          <w:lang w:val="en-US" w:eastAsia="es-ES"/>
        </w:rPr>
        <w:t>Suppose we have a computer that contains a folder called “tutorials” with “Full control” permissions for the standard users. We want to share the folder with “Read-only” permissions. It is necessary for the other computers’ users to log in with a password.</w:t>
      </w:r>
    </w:p>
    <w:p w14:paraId="5970B172" w14:textId="77777777" w:rsidR="00BE4CE2" w:rsidRPr="00BE4CE2" w:rsidRDefault="00BE4CE2" w:rsidP="00BE4CE2">
      <w:pPr>
        <w:spacing w:after="0" w:line="240" w:lineRule="auto"/>
        <w:rPr>
          <w:rFonts w:ascii="Calibri" w:eastAsia="Times New Roman" w:hAnsi="Calibri" w:cs="Times New Roman"/>
          <w:lang w:val="en-US" w:eastAsia="es-ES"/>
        </w:rPr>
      </w:pPr>
    </w:p>
    <w:p w14:paraId="53543BCD" w14:textId="77777777" w:rsidR="00BE4CE2" w:rsidRPr="00BE4CE2" w:rsidRDefault="00BE4CE2" w:rsidP="00BE4CE2">
      <w:pPr>
        <w:spacing w:after="0" w:line="240" w:lineRule="auto"/>
        <w:jc w:val="both"/>
        <w:rPr>
          <w:rFonts w:ascii="Calibri" w:eastAsia="Times New Roman" w:hAnsi="Calibri" w:cs="Times New Roman"/>
          <w:lang w:val="en-US" w:eastAsia="es-ES"/>
        </w:rPr>
      </w:pPr>
      <w:r w:rsidRPr="00BE4CE2">
        <w:rPr>
          <w:rFonts w:ascii="Calibri" w:eastAsia="Times New Roman" w:hAnsi="Calibri" w:cs="Times New Roman"/>
          <w:lang w:val="en-US" w:eastAsia="es-ES"/>
        </w:rPr>
        <w:t>Explain the steps needed to complete the process and the permissions we must grant in order to access the “tutorials” folder through the network. Specify the address to access the folder from the computers.</w:t>
      </w:r>
    </w:p>
    <w:p w14:paraId="45789581" w14:textId="5E1B29E4" w:rsidR="00800B3D" w:rsidRDefault="00BE4CE2">
      <w:pPr>
        <w:rPr>
          <w:lang w:val="en-US"/>
        </w:rPr>
      </w:pPr>
      <w:r>
        <w:rPr>
          <w:noProof/>
        </w:rPr>
        <w:drawing>
          <wp:inline distT="0" distB="0" distL="0" distR="0" wp14:anchorId="28471EAB" wp14:editId="082B991F">
            <wp:extent cx="5400040" cy="19900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990090"/>
                    </a:xfrm>
                    <a:prstGeom prst="rect">
                      <a:avLst/>
                    </a:prstGeom>
                  </pic:spPr>
                </pic:pic>
              </a:graphicData>
            </a:graphic>
          </wp:inline>
        </w:drawing>
      </w:r>
    </w:p>
    <w:p w14:paraId="5322EF36" w14:textId="686209BA" w:rsidR="00776194" w:rsidRDefault="00776194">
      <w:pPr>
        <w:rPr>
          <w:lang w:val="en-US"/>
        </w:rPr>
      </w:pPr>
      <w:r>
        <w:rPr>
          <w:lang w:val="en-US"/>
        </w:rPr>
        <w:t xml:space="preserve">Open advanced sharing settings and turn </w:t>
      </w:r>
      <w:proofErr w:type="gramStart"/>
      <w:r>
        <w:rPr>
          <w:lang w:val="en-US"/>
        </w:rPr>
        <w:t>on  network</w:t>
      </w:r>
      <w:proofErr w:type="gramEnd"/>
      <w:r>
        <w:rPr>
          <w:lang w:val="en-US"/>
        </w:rPr>
        <w:t xml:space="preserve"> discovery in your profile</w:t>
      </w:r>
    </w:p>
    <w:p w14:paraId="141C0289" w14:textId="74AA1986" w:rsidR="00776194" w:rsidRDefault="00776194">
      <w:pPr>
        <w:rPr>
          <w:lang w:val="en-US"/>
        </w:rPr>
      </w:pPr>
      <w:r>
        <w:rPr>
          <w:noProof/>
        </w:rPr>
        <w:drawing>
          <wp:inline distT="0" distB="0" distL="0" distR="0" wp14:anchorId="48C8F40E" wp14:editId="591779D7">
            <wp:extent cx="5400040" cy="13462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346200"/>
                    </a:xfrm>
                    <a:prstGeom prst="rect">
                      <a:avLst/>
                    </a:prstGeom>
                  </pic:spPr>
                </pic:pic>
              </a:graphicData>
            </a:graphic>
          </wp:inline>
        </w:drawing>
      </w:r>
    </w:p>
    <w:p w14:paraId="3CA22383" w14:textId="4071A76E" w:rsidR="00776194" w:rsidRDefault="00776194">
      <w:pPr>
        <w:rPr>
          <w:lang w:val="en-US"/>
        </w:rPr>
      </w:pPr>
      <w:r>
        <w:rPr>
          <w:lang w:val="en-US"/>
        </w:rPr>
        <w:t>On the same page, go to all networks and enable password protect sharing</w:t>
      </w:r>
    </w:p>
    <w:p w14:paraId="6331025F" w14:textId="7FFDB09B" w:rsidR="00BF02D0" w:rsidRDefault="00BF02D0">
      <w:pPr>
        <w:rPr>
          <w:lang w:val="en-US"/>
        </w:rPr>
      </w:pPr>
      <w:r>
        <w:rPr>
          <w:noProof/>
        </w:rPr>
        <w:lastRenderedPageBreak/>
        <w:drawing>
          <wp:inline distT="0" distB="0" distL="0" distR="0" wp14:anchorId="426D171B" wp14:editId="6E1C36C1">
            <wp:extent cx="3467100" cy="4610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4610100"/>
                    </a:xfrm>
                    <a:prstGeom prst="rect">
                      <a:avLst/>
                    </a:prstGeom>
                  </pic:spPr>
                </pic:pic>
              </a:graphicData>
            </a:graphic>
          </wp:inline>
        </w:drawing>
      </w:r>
    </w:p>
    <w:p w14:paraId="665922A2" w14:textId="67D922BB" w:rsidR="00BF02D0" w:rsidRDefault="00BF02D0">
      <w:pPr>
        <w:rPr>
          <w:lang w:val="en-US"/>
        </w:rPr>
      </w:pPr>
      <w:r>
        <w:rPr>
          <w:noProof/>
        </w:rPr>
        <w:drawing>
          <wp:inline distT="0" distB="0" distL="0" distR="0" wp14:anchorId="5C0C1D4E" wp14:editId="1CF7C1F9">
            <wp:extent cx="5400040" cy="37001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700145"/>
                    </a:xfrm>
                    <a:prstGeom prst="rect">
                      <a:avLst/>
                    </a:prstGeom>
                  </pic:spPr>
                </pic:pic>
              </a:graphicData>
            </a:graphic>
          </wp:inline>
        </w:drawing>
      </w:r>
    </w:p>
    <w:p w14:paraId="10163F65" w14:textId="55AFD783" w:rsidR="00BF02D0" w:rsidRDefault="00BF02D0">
      <w:pPr>
        <w:rPr>
          <w:lang w:val="en-US"/>
        </w:rPr>
      </w:pPr>
      <w:r>
        <w:rPr>
          <w:lang w:val="en-US"/>
        </w:rPr>
        <w:t>Don’t worry about the full control permissions</w:t>
      </w:r>
    </w:p>
    <w:p w14:paraId="55EBB2AD" w14:textId="4E327AE0" w:rsidR="00B94CC5" w:rsidRDefault="00B94CC5">
      <w:pPr>
        <w:rPr>
          <w:lang w:val="en-US"/>
        </w:rPr>
      </w:pPr>
    </w:p>
    <w:p w14:paraId="01A0D006" w14:textId="11593832" w:rsidR="00B94CC5" w:rsidRDefault="00B94CC5">
      <w:pPr>
        <w:rPr>
          <w:lang w:val="en-US"/>
        </w:rPr>
      </w:pPr>
    </w:p>
    <w:p w14:paraId="26CD8A9E" w14:textId="3CA8ACB9" w:rsidR="00B94CC5" w:rsidRDefault="00B94CC5">
      <w:pPr>
        <w:rPr>
          <w:lang w:val="en-US"/>
        </w:rPr>
      </w:pPr>
      <w:r>
        <w:rPr>
          <w:noProof/>
        </w:rPr>
        <w:drawing>
          <wp:inline distT="0" distB="0" distL="0" distR="0" wp14:anchorId="2DF719FD" wp14:editId="5D531F3D">
            <wp:extent cx="5400040" cy="34467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46780"/>
                    </a:xfrm>
                    <a:prstGeom prst="rect">
                      <a:avLst/>
                    </a:prstGeom>
                  </pic:spPr>
                </pic:pic>
              </a:graphicData>
            </a:graphic>
          </wp:inline>
        </w:drawing>
      </w:r>
    </w:p>
    <w:p w14:paraId="51DF6E2E" w14:textId="0392B5D4" w:rsidR="00B94CC5" w:rsidRDefault="00B94CC5">
      <w:pPr>
        <w:rPr>
          <w:lang w:val="en-US"/>
        </w:rPr>
      </w:pPr>
    </w:p>
    <w:p w14:paraId="2E5634B3" w14:textId="6311DC11" w:rsidR="00B94CC5" w:rsidRDefault="00B94CC5">
      <w:pPr>
        <w:rPr>
          <w:lang w:val="en-US"/>
        </w:rPr>
      </w:pPr>
      <w:r>
        <w:rPr>
          <w:lang w:val="en-US"/>
        </w:rPr>
        <w:t>Sharing -&gt; Advanced Sharing -&gt; Permissions</w:t>
      </w:r>
    </w:p>
    <w:p w14:paraId="3F34541D" w14:textId="30FA1667" w:rsidR="00A55DC8" w:rsidRDefault="00A55DC8">
      <w:pPr>
        <w:rPr>
          <w:lang w:val="en-US"/>
        </w:rPr>
      </w:pPr>
      <w:r>
        <w:rPr>
          <w:noProof/>
        </w:rPr>
        <w:drawing>
          <wp:inline distT="0" distB="0" distL="0" distR="0" wp14:anchorId="4E3CC6ED" wp14:editId="0CA8560E">
            <wp:extent cx="3400425" cy="1876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1876425"/>
                    </a:xfrm>
                    <a:prstGeom prst="rect">
                      <a:avLst/>
                    </a:prstGeom>
                  </pic:spPr>
                </pic:pic>
              </a:graphicData>
            </a:graphic>
          </wp:inline>
        </w:drawing>
      </w:r>
    </w:p>
    <w:p w14:paraId="053A338E" w14:textId="3BE962FC" w:rsidR="00A55DC8" w:rsidRDefault="00A55DC8">
      <w:pPr>
        <w:rPr>
          <w:lang w:val="en-US"/>
        </w:rPr>
      </w:pPr>
      <w:r>
        <w:rPr>
          <w:lang w:val="en-US"/>
        </w:rPr>
        <w:t>The path to the folder</w:t>
      </w:r>
    </w:p>
    <w:p w14:paraId="038741E1" w14:textId="77777777" w:rsidR="00A55DC8" w:rsidRDefault="00A55DC8">
      <w:pPr>
        <w:rPr>
          <w:lang w:val="en-US"/>
        </w:rPr>
      </w:pPr>
    </w:p>
    <w:p w14:paraId="51FFB478" w14:textId="59BB3A68" w:rsidR="006A27AA" w:rsidRDefault="006A27AA">
      <w:pPr>
        <w:rPr>
          <w:lang w:val="en-US"/>
        </w:rPr>
      </w:pPr>
    </w:p>
    <w:p w14:paraId="7EBC8750" w14:textId="7DB20EF9" w:rsidR="006A27AA" w:rsidRDefault="006A27AA">
      <w:pPr>
        <w:rPr>
          <w:noProof/>
        </w:rPr>
      </w:pPr>
    </w:p>
    <w:p w14:paraId="32F559FF" w14:textId="45A3266A" w:rsidR="00523794" w:rsidRDefault="00523794">
      <w:pPr>
        <w:rPr>
          <w:noProof/>
        </w:rPr>
      </w:pPr>
    </w:p>
    <w:p w14:paraId="1F0590B8" w14:textId="338D9F03" w:rsidR="00523794" w:rsidRDefault="00523794">
      <w:pPr>
        <w:rPr>
          <w:noProof/>
        </w:rPr>
      </w:pPr>
    </w:p>
    <w:p w14:paraId="5B1A0A75" w14:textId="11101894" w:rsidR="00523794" w:rsidRDefault="00523794">
      <w:pPr>
        <w:rPr>
          <w:noProof/>
        </w:rPr>
      </w:pPr>
    </w:p>
    <w:p w14:paraId="318B92B9" w14:textId="52889C72" w:rsidR="00523794" w:rsidRDefault="00523794">
      <w:pPr>
        <w:rPr>
          <w:noProof/>
        </w:rPr>
      </w:pPr>
    </w:p>
    <w:p w14:paraId="09A3F331" w14:textId="77777777" w:rsidR="00523794" w:rsidRPr="00523794" w:rsidRDefault="00523794" w:rsidP="00523794">
      <w:pPr>
        <w:spacing w:after="0" w:line="240" w:lineRule="auto"/>
        <w:rPr>
          <w:rFonts w:ascii="Calibri" w:eastAsia="Times New Roman" w:hAnsi="Calibri" w:cs="Times New Roman"/>
          <w:b/>
          <w:sz w:val="28"/>
          <w:szCs w:val="28"/>
          <w:lang w:eastAsia="es-ES"/>
        </w:rPr>
      </w:pPr>
      <w:r w:rsidRPr="00523794">
        <w:rPr>
          <w:rFonts w:ascii="Calibri" w:eastAsia="Times New Roman" w:hAnsi="Calibri" w:cs="Times New Roman"/>
          <w:b/>
          <w:sz w:val="28"/>
          <w:szCs w:val="28"/>
          <w:lang w:eastAsia="es-ES"/>
        </w:rPr>
        <w:lastRenderedPageBreak/>
        <w:t>EXERCISE 2</w:t>
      </w:r>
    </w:p>
    <w:p w14:paraId="71B56588" w14:textId="77777777" w:rsidR="00523794" w:rsidRPr="00523794" w:rsidRDefault="00523794" w:rsidP="00523794">
      <w:pPr>
        <w:spacing w:after="0" w:line="240" w:lineRule="auto"/>
        <w:rPr>
          <w:rFonts w:ascii="Calibri" w:eastAsia="Times New Roman" w:hAnsi="Calibri" w:cs="Times New Roman"/>
          <w:b/>
          <w:sz w:val="28"/>
          <w:szCs w:val="28"/>
          <w:lang w:eastAsia="es-ES"/>
        </w:rPr>
      </w:pPr>
    </w:p>
    <w:p w14:paraId="5704FE3A" w14:textId="77777777" w:rsidR="00523794" w:rsidRPr="00523794" w:rsidRDefault="00523794" w:rsidP="00523794">
      <w:pPr>
        <w:spacing w:after="0" w:line="240" w:lineRule="auto"/>
        <w:jc w:val="both"/>
        <w:rPr>
          <w:rFonts w:ascii="Calibri" w:eastAsia="Times New Roman" w:hAnsi="Calibri" w:cs="Times New Roman"/>
          <w:lang w:val="en-US" w:eastAsia="es-ES"/>
        </w:rPr>
      </w:pPr>
      <w:r w:rsidRPr="00523794">
        <w:rPr>
          <w:rFonts w:ascii="Calibri" w:eastAsia="Times New Roman" w:hAnsi="Calibri" w:cs="Times New Roman"/>
          <w:lang w:val="en-US" w:eastAsia="es-ES"/>
        </w:rPr>
        <w:t xml:space="preserve">Suppose we have a computer that contains a folder called “family” in which the standard users can create files, but only administrators can delete them. We want to share the folder with “Full control” permissions for standard users and administrators (or the maximum level of permissions that we are able to assign). </w:t>
      </w:r>
    </w:p>
    <w:p w14:paraId="7599DF98" w14:textId="77777777" w:rsidR="00523794" w:rsidRPr="00523794" w:rsidRDefault="00523794" w:rsidP="00523794">
      <w:pPr>
        <w:spacing w:after="0" w:line="240" w:lineRule="auto"/>
        <w:jc w:val="both"/>
        <w:rPr>
          <w:rFonts w:ascii="Calibri" w:eastAsia="Times New Roman" w:hAnsi="Calibri" w:cs="Times New Roman"/>
          <w:lang w:val="en-US" w:eastAsia="es-ES"/>
        </w:rPr>
      </w:pPr>
    </w:p>
    <w:p w14:paraId="2B23B2F8" w14:textId="77777777" w:rsidR="00523794" w:rsidRPr="00523794" w:rsidRDefault="00523794" w:rsidP="00523794">
      <w:pPr>
        <w:spacing w:after="0" w:line="240" w:lineRule="auto"/>
        <w:jc w:val="both"/>
        <w:rPr>
          <w:rFonts w:ascii="Calibri" w:eastAsia="Times New Roman" w:hAnsi="Calibri" w:cs="Times New Roman"/>
          <w:lang w:val="en-US" w:eastAsia="es-ES"/>
        </w:rPr>
      </w:pPr>
      <w:r w:rsidRPr="00523794">
        <w:rPr>
          <w:rFonts w:ascii="Calibri" w:eastAsia="Times New Roman" w:hAnsi="Calibri" w:cs="Times New Roman"/>
          <w:lang w:val="en-US" w:eastAsia="es-ES"/>
        </w:rPr>
        <w:t>In addition, we can grant access to the folder for users that do not have an account. The permissions will be “Read-only” in this case.</w:t>
      </w:r>
    </w:p>
    <w:p w14:paraId="1395AB8A" w14:textId="77777777" w:rsidR="00523794" w:rsidRPr="00523794" w:rsidRDefault="00523794" w:rsidP="00523794">
      <w:pPr>
        <w:spacing w:after="0" w:line="240" w:lineRule="auto"/>
        <w:jc w:val="both"/>
        <w:rPr>
          <w:rFonts w:ascii="Calibri" w:eastAsia="Times New Roman" w:hAnsi="Calibri" w:cs="Times New Roman"/>
          <w:lang w:val="en-US" w:eastAsia="es-ES"/>
        </w:rPr>
      </w:pPr>
    </w:p>
    <w:p w14:paraId="6FE27FA2" w14:textId="77777777" w:rsidR="00523794" w:rsidRPr="00523794" w:rsidRDefault="00523794" w:rsidP="00523794">
      <w:pPr>
        <w:spacing w:after="0" w:line="240" w:lineRule="auto"/>
        <w:jc w:val="both"/>
        <w:rPr>
          <w:rFonts w:ascii="Calibri" w:eastAsia="Times New Roman" w:hAnsi="Calibri" w:cs="Times New Roman"/>
          <w:lang w:val="en-US" w:eastAsia="es-ES"/>
        </w:rPr>
      </w:pPr>
      <w:r w:rsidRPr="00523794">
        <w:rPr>
          <w:rFonts w:ascii="Calibri" w:eastAsia="Times New Roman" w:hAnsi="Calibri" w:cs="Times New Roman"/>
          <w:lang w:val="en-US" w:eastAsia="es-ES"/>
        </w:rPr>
        <w:t xml:space="preserve">Create the shared folder according to the criteria above </w:t>
      </w:r>
    </w:p>
    <w:p w14:paraId="5DE6A810" w14:textId="18ABA18E" w:rsidR="00523794" w:rsidRPr="00523794" w:rsidRDefault="00523794">
      <w:pPr>
        <w:rPr>
          <w:noProof/>
          <w:lang w:val="en-US"/>
        </w:rPr>
      </w:pPr>
    </w:p>
    <w:p w14:paraId="095A1D2F" w14:textId="5F475406" w:rsidR="00523794" w:rsidRDefault="00523794">
      <w:pPr>
        <w:rPr>
          <w:lang w:val="en-US"/>
        </w:rPr>
      </w:pPr>
      <w:r>
        <w:rPr>
          <w:noProof/>
        </w:rPr>
        <w:drawing>
          <wp:inline distT="0" distB="0" distL="0" distR="0" wp14:anchorId="73970A4F" wp14:editId="320D0549">
            <wp:extent cx="5400040" cy="12973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97305"/>
                    </a:xfrm>
                    <a:prstGeom prst="rect">
                      <a:avLst/>
                    </a:prstGeom>
                  </pic:spPr>
                </pic:pic>
              </a:graphicData>
            </a:graphic>
          </wp:inline>
        </w:drawing>
      </w:r>
    </w:p>
    <w:p w14:paraId="4E6F52DB" w14:textId="78EAFC81" w:rsidR="00523794" w:rsidRDefault="00523794">
      <w:pPr>
        <w:rPr>
          <w:lang w:val="en-US"/>
        </w:rPr>
      </w:pPr>
      <w:r>
        <w:rPr>
          <w:lang w:val="en-US"/>
        </w:rPr>
        <w:t>First of all, we disable the password protected sharing to access the folder without a user</w:t>
      </w:r>
    </w:p>
    <w:p w14:paraId="69E5D4DA" w14:textId="222B9570" w:rsidR="00523794" w:rsidRDefault="00523794">
      <w:pPr>
        <w:rPr>
          <w:lang w:val="en-US"/>
        </w:rPr>
      </w:pPr>
      <w:r>
        <w:rPr>
          <w:lang w:val="en-US"/>
        </w:rPr>
        <w:t>The local permissions for Users are Write and for administrators are Modify</w:t>
      </w:r>
    </w:p>
    <w:p w14:paraId="7D10BDFA" w14:textId="1B8B13C0" w:rsidR="00523794" w:rsidRDefault="00523794">
      <w:pPr>
        <w:rPr>
          <w:lang w:val="en-US"/>
        </w:rPr>
      </w:pPr>
      <w:r>
        <w:rPr>
          <w:lang w:val="en-US"/>
        </w:rPr>
        <w:t>We also need to add the Read local permission for Everyone in the Security tab, to let all users access the folder.</w:t>
      </w:r>
    </w:p>
    <w:p w14:paraId="418167B8" w14:textId="29CDAEA9" w:rsidR="00A37C9B" w:rsidRDefault="00A37C9B">
      <w:pPr>
        <w:rPr>
          <w:lang w:val="en-US"/>
        </w:rPr>
      </w:pPr>
      <w:r>
        <w:rPr>
          <w:noProof/>
        </w:rPr>
        <w:lastRenderedPageBreak/>
        <w:drawing>
          <wp:inline distT="0" distB="0" distL="0" distR="0" wp14:anchorId="62D0FCC5" wp14:editId="067DF932">
            <wp:extent cx="3467100" cy="4286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4286250"/>
                    </a:xfrm>
                    <a:prstGeom prst="rect">
                      <a:avLst/>
                    </a:prstGeom>
                  </pic:spPr>
                </pic:pic>
              </a:graphicData>
            </a:graphic>
          </wp:inline>
        </w:drawing>
      </w:r>
    </w:p>
    <w:p w14:paraId="52B24569" w14:textId="799E782A" w:rsidR="00A37C9B" w:rsidRDefault="00A37C9B">
      <w:pPr>
        <w:rPr>
          <w:lang w:val="en-US"/>
        </w:rPr>
      </w:pPr>
      <w:r>
        <w:rPr>
          <w:noProof/>
        </w:rPr>
        <w:drawing>
          <wp:inline distT="0" distB="0" distL="0" distR="0" wp14:anchorId="32E98731" wp14:editId="43F43BAA">
            <wp:extent cx="4143375" cy="11239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1123950"/>
                    </a:xfrm>
                    <a:prstGeom prst="rect">
                      <a:avLst/>
                    </a:prstGeom>
                  </pic:spPr>
                </pic:pic>
              </a:graphicData>
            </a:graphic>
          </wp:inline>
        </w:drawing>
      </w:r>
    </w:p>
    <w:p w14:paraId="3676F8A1" w14:textId="77777777" w:rsidR="00A37C9B" w:rsidRDefault="00A37C9B" w:rsidP="00A37C9B">
      <w:pPr>
        <w:rPr>
          <w:lang w:val="en-US"/>
        </w:rPr>
      </w:pPr>
      <w:r>
        <w:rPr>
          <w:lang w:val="en-US"/>
        </w:rPr>
        <w:t>This way we can access without any password</w:t>
      </w:r>
    </w:p>
    <w:p w14:paraId="2A9D58F9" w14:textId="716B030C" w:rsidR="00A37C9B" w:rsidRDefault="00A37C9B">
      <w:pPr>
        <w:rPr>
          <w:lang w:val="en-US"/>
        </w:rPr>
      </w:pPr>
      <w:r>
        <w:rPr>
          <w:lang w:val="en-US"/>
        </w:rPr>
        <w:br w:type="page"/>
      </w:r>
    </w:p>
    <w:p w14:paraId="6497CDE1" w14:textId="726DC7BC" w:rsidR="00A37C9B" w:rsidRPr="00A37C9B" w:rsidRDefault="00A37C9B" w:rsidP="00A37C9B">
      <w:pPr>
        <w:spacing w:after="0" w:line="240" w:lineRule="auto"/>
        <w:rPr>
          <w:rFonts w:ascii="Calibri" w:eastAsia="Times New Roman" w:hAnsi="Calibri" w:cs="Times New Roman"/>
          <w:b/>
          <w:sz w:val="28"/>
          <w:szCs w:val="28"/>
          <w:lang w:eastAsia="es-ES"/>
        </w:rPr>
      </w:pPr>
      <w:r w:rsidRPr="00A37C9B">
        <w:rPr>
          <w:rFonts w:ascii="Calibri" w:eastAsia="Times New Roman" w:hAnsi="Calibri" w:cs="Times New Roman"/>
          <w:b/>
          <w:sz w:val="28"/>
          <w:szCs w:val="28"/>
          <w:lang w:eastAsia="es-ES"/>
        </w:rPr>
        <w:lastRenderedPageBreak/>
        <w:t>EXERCISE 3</w:t>
      </w:r>
    </w:p>
    <w:p w14:paraId="2EC215D1" w14:textId="77777777" w:rsidR="00A37C9B" w:rsidRPr="00A37C9B" w:rsidRDefault="00A37C9B" w:rsidP="00A37C9B">
      <w:pPr>
        <w:spacing w:after="0" w:line="240" w:lineRule="auto"/>
        <w:rPr>
          <w:rFonts w:ascii="Calibri" w:eastAsia="Times New Roman" w:hAnsi="Calibri" w:cs="Times New Roman"/>
          <w:b/>
          <w:sz w:val="28"/>
          <w:szCs w:val="28"/>
          <w:lang w:eastAsia="es-ES"/>
        </w:rPr>
      </w:pPr>
    </w:p>
    <w:p w14:paraId="27B03C71" w14:textId="2527C383" w:rsidR="00A37C9B" w:rsidRDefault="00A37C9B" w:rsidP="00A37C9B">
      <w:pPr>
        <w:rPr>
          <w:rFonts w:ascii="Calibri" w:eastAsia="Times New Roman" w:hAnsi="Calibri" w:cs="Times New Roman"/>
          <w:lang w:val="en-US" w:eastAsia="es-ES"/>
        </w:rPr>
      </w:pPr>
      <w:r w:rsidRPr="00A37C9B">
        <w:rPr>
          <w:rFonts w:ascii="Calibri" w:eastAsia="Times New Roman" w:hAnsi="Calibri" w:cs="Times New Roman"/>
          <w:lang w:val="en-US" w:eastAsia="es-ES"/>
        </w:rPr>
        <w:t>Create a shortcut for the folder “family” from “Exercise 2” using all the methods you know.</w:t>
      </w:r>
    </w:p>
    <w:p w14:paraId="01843D28" w14:textId="587438B5" w:rsidR="001601FB" w:rsidRDefault="001601FB" w:rsidP="00A37C9B">
      <w:pPr>
        <w:rPr>
          <w:rFonts w:ascii="Calibri" w:eastAsia="Times New Roman" w:hAnsi="Calibri" w:cs="Times New Roman"/>
          <w:lang w:val="en-US" w:eastAsia="es-ES"/>
        </w:rPr>
      </w:pPr>
      <w:r>
        <w:rPr>
          <w:noProof/>
        </w:rPr>
        <w:drawing>
          <wp:inline distT="0" distB="0" distL="0" distR="0" wp14:anchorId="473AE90B" wp14:editId="3A0B2416">
            <wp:extent cx="3438525" cy="28765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2876550"/>
                    </a:xfrm>
                    <a:prstGeom prst="rect">
                      <a:avLst/>
                    </a:prstGeom>
                  </pic:spPr>
                </pic:pic>
              </a:graphicData>
            </a:graphic>
          </wp:inline>
        </w:drawing>
      </w:r>
    </w:p>
    <w:p w14:paraId="7DB053FD" w14:textId="2D25BD12" w:rsidR="001601FB" w:rsidRDefault="001601FB" w:rsidP="00A37C9B">
      <w:pPr>
        <w:rPr>
          <w:rFonts w:ascii="Calibri" w:eastAsia="Times New Roman" w:hAnsi="Calibri" w:cs="Times New Roman"/>
          <w:lang w:val="en-US" w:eastAsia="es-ES"/>
        </w:rPr>
      </w:pPr>
      <w:r>
        <w:rPr>
          <w:rFonts w:ascii="Calibri" w:eastAsia="Times New Roman" w:hAnsi="Calibri" w:cs="Times New Roman"/>
          <w:lang w:val="en-US" w:eastAsia="es-ES"/>
        </w:rPr>
        <w:t>Add a network location and select the address</w:t>
      </w:r>
    </w:p>
    <w:p w14:paraId="1BD33382" w14:textId="6AA52C85" w:rsidR="001601FB" w:rsidRDefault="001601FB" w:rsidP="00A37C9B">
      <w:pPr>
        <w:rPr>
          <w:rFonts w:ascii="Calibri" w:eastAsia="Times New Roman" w:hAnsi="Calibri" w:cs="Times New Roman"/>
          <w:lang w:val="en-US" w:eastAsia="es-ES"/>
        </w:rPr>
      </w:pPr>
      <w:r>
        <w:rPr>
          <w:noProof/>
        </w:rPr>
        <w:drawing>
          <wp:inline distT="0" distB="0" distL="0" distR="0" wp14:anchorId="186510A8" wp14:editId="6DBC44B8">
            <wp:extent cx="5400040" cy="20275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27555"/>
                    </a:xfrm>
                    <a:prstGeom prst="rect">
                      <a:avLst/>
                    </a:prstGeom>
                  </pic:spPr>
                </pic:pic>
              </a:graphicData>
            </a:graphic>
          </wp:inline>
        </w:drawing>
      </w:r>
    </w:p>
    <w:p w14:paraId="5DA9D6E3" w14:textId="52A6DDB2" w:rsidR="001601FB" w:rsidRDefault="001601FB" w:rsidP="00A37C9B">
      <w:pPr>
        <w:rPr>
          <w:rFonts w:ascii="Calibri" w:eastAsia="Times New Roman" w:hAnsi="Calibri" w:cs="Times New Roman"/>
          <w:lang w:val="en-US" w:eastAsia="es-ES"/>
        </w:rPr>
      </w:pPr>
      <w:r>
        <w:rPr>
          <w:noProof/>
        </w:rPr>
        <w:lastRenderedPageBreak/>
        <w:drawing>
          <wp:inline distT="0" distB="0" distL="0" distR="0" wp14:anchorId="494BEC93" wp14:editId="00BFA197">
            <wp:extent cx="3228975" cy="28860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2886075"/>
                    </a:xfrm>
                    <a:prstGeom prst="rect">
                      <a:avLst/>
                    </a:prstGeom>
                  </pic:spPr>
                </pic:pic>
              </a:graphicData>
            </a:graphic>
          </wp:inline>
        </w:drawing>
      </w:r>
    </w:p>
    <w:p w14:paraId="6693C636" w14:textId="1B159636" w:rsidR="001601FB" w:rsidRDefault="001601FB" w:rsidP="00A37C9B">
      <w:pPr>
        <w:rPr>
          <w:rFonts w:ascii="Calibri" w:eastAsia="Times New Roman" w:hAnsi="Calibri" w:cs="Times New Roman"/>
          <w:lang w:val="en-US" w:eastAsia="es-ES"/>
        </w:rPr>
      </w:pPr>
      <w:r>
        <w:rPr>
          <w:rFonts w:ascii="Calibri" w:eastAsia="Times New Roman" w:hAnsi="Calibri" w:cs="Times New Roman"/>
          <w:lang w:val="en-US" w:eastAsia="es-ES"/>
        </w:rPr>
        <w:t>We can also map a network drive</w:t>
      </w:r>
    </w:p>
    <w:p w14:paraId="263066C4" w14:textId="362AD2A4" w:rsidR="001601FB" w:rsidRDefault="001601FB" w:rsidP="00A37C9B">
      <w:pPr>
        <w:rPr>
          <w:rFonts w:ascii="Calibri" w:eastAsia="Times New Roman" w:hAnsi="Calibri" w:cs="Times New Roman"/>
          <w:lang w:val="en-US" w:eastAsia="es-ES"/>
        </w:rPr>
      </w:pPr>
      <w:r>
        <w:rPr>
          <w:noProof/>
        </w:rPr>
        <w:drawing>
          <wp:inline distT="0" distB="0" distL="0" distR="0" wp14:anchorId="39FF9BF4" wp14:editId="1E0EBB0E">
            <wp:extent cx="5095875" cy="25622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2562225"/>
                    </a:xfrm>
                    <a:prstGeom prst="rect">
                      <a:avLst/>
                    </a:prstGeom>
                  </pic:spPr>
                </pic:pic>
              </a:graphicData>
            </a:graphic>
          </wp:inline>
        </w:drawing>
      </w:r>
    </w:p>
    <w:p w14:paraId="23DFAD27" w14:textId="474FFBA2" w:rsidR="001601FB" w:rsidRDefault="001601FB" w:rsidP="00A37C9B">
      <w:pPr>
        <w:rPr>
          <w:rFonts w:ascii="Calibri" w:eastAsia="Times New Roman" w:hAnsi="Calibri" w:cs="Times New Roman"/>
          <w:lang w:val="en-US" w:eastAsia="es-ES"/>
        </w:rPr>
      </w:pPr>
    </w:p>
    <w:p w14:paraId="6EEE0EE7" w14:textId="77777777" w:rsidR="00A37C9B" w:rsidRPr="00A62705" w:rsidRDefault="00A37C9B" w:rsidP="00A37C9B">
      <w:pPr>
        <w:rPr>
          <w:lang w:val="en-US"/>
        </w:rPr>
      </w:pPr>
    </w:p>
    <w:sectPr w:rsidR="00A37C9B" w:rsidRPr="00A627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8F"/>
    <w:rsid w:val="000B7B8F"/>
    <w:rsid w:val="001601FB"/>
    <w:rsid w:val="00523794"/>
    <w:rsid w:val="006A27AA"/>
    <w:rsid w:val="00776194"/>
    <w:rsid w:val="007F14BC"/>
    <w:rsid w:val="00800B3D"/>
    <w:rsid w:val="00A37C9B"/>
    <w:rsid w:val="00A55DC8"/>
    <w:rsid w:val="00A62705"/>
    <w:rsid w:val="00B94CC5"/>
    <w:rsid w:val="00BE4CE2"/>
    <w:rsid w:val="00BF02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1046"/>
  <w15:chartTrackingRefBased/>
  <w15:docId w15:val="{4E8E51D2-B751-4913-96E5-9A8E6AA96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3855">
      <w:bodyDiv w:val="1"/>
      <w:marLeft w:val="0"/>
      <w:marRight w:val="0"/>
      <w:marTop w:val="0"/>
      <w:marBottom w:val="0"/>
      <w:divBdr>
        <w:top w:val="none" w:sz="0" w:space="0" w:color="auto"/>
        <w:left w:val="none" w:sz="0" w:space="0" w:color="auto"/>
        <w:bottom w:val="none" w:sz="0" w:space="0" w:color="auto"/>
        <w:right w:val="none" w:sz="0" w:space="0" w:color="auto"/>
      </w:divBdr>
    </w:div>
    <w:div w:id="272906235">
      <w:bodyDiv w:val="1"/>
      <w:marLeft w:val="0"/>
      <w:marRight w:val="0"/>
      <w:marTop w:val="0"/>
      <w:marBottom w:val="0"/>
      <w:divBdr>
        <w:top w:val="none" w:sz="0" w:space="0" w:color="auto"/>
        <w:left w:val="none" w:sz="0" w:space="0" w:color="auto"/>
        <w:bottom w:val="none" w:sz="0" w:space="0" w:color="auto"/>
        <w:right w:val="none" w:sz="0" w:space="0" w:color="auto"/>
      </w:divBdr>
    </w:div>
    <w:div w:id="34054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279</Words>
  <Characters>1539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dc:creator>
  <cp:keywords/>
  <dc:description/>
  <cp:lastModifiedBy>Giorgio</cp:lastModifiedBy>
  <cp:revision>10</cp:revision>
  <dcterms:created xsi:type="dcterms:W3CDTF">2022-04-21T09:23:00Z</dcterms:created>
  <dcterms:modified xsi:type="dcterms:W3CDTF">2022-04-27T10:46:00Z</dcterms:modified>
</cp:coreProperties>
</file>