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题型：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填空 20（2*10）、分析 20（5*4）、简答 20（5*4） 、计算20（10*2）、编程20（10*2）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基本概念：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RGB、HSI、CMY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像素空间关系：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D4 D8 DE距离 （1,1），（5,6）</w:t>
      </w:r>
    </w:p>
    <w:p>
      <w:r>
        <w:object>
          <v:shape id="_x0000_i1026" o:spt="75" alt="" type="#_x0000_t75" style="height:174.25pt;width:243.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Excel.Chart.8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50,20</w:t>
      </w:r>
      <w:r>
        <w:rPr>
          <w:rFonts w:hint="eastAsia"/>
          <w:sz w:val="44"/>
          <w:szCs w:val="44"/>
          <w:lang w:eastAsia="zh-CN"/>
        </w:rPr>
        <w:t>），（</w:t>
      </w:r>
      <w:r>
        <w:rPr>
          <w:rFonts w:hint="eastAsia"/>
          <w:sz w:val="44"/>
          <w:szCs w:val="44"/>
          <w:lang w:val="en-US" w:eastAsia="zh-CN"/>
        </w:rPr>
        <w:t>100， 200</w:t>
      </w:r>
      <w:r>
        <w:rPr>
          <w:rFonts w:hint="eastAsia"/>
          <w:sz w:val="44"/>
          <w:szCs w:val="44"/>
          <w:lang w:eastAsia="zh-CN"/>
        </w:rPr>
        <w:t>），</w:t>
      </w:r>
      <w:r>
        <w:rPr>
          <w:rFonts w:hint="eastAsia"/>
          <w:sz w:val="44"/>
          <w:szCs w:val="44"/>
          <w:lang w:val="en-US" w:eastAsia="zh-CN"/>
        </w:rPr>
        <w:t xml:space="preserve"> 20--&gt;?</w:t>
      </w:r>
    </w:p>
    <w:p>
      <w:r>
        <w:drawing>
          <wp:inline distT="0" distB="0" distL="114300" distR="114300">
            <wp:extent cx="5273675" cy="3435350"/>
            <wp:effectExtent l="0" t="0" r="3175" b="1270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对图像产生什么影响？（亮度如何变化）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直方图均衡化：计算过程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分析对图像的影响</w:t>
      </w:r>
    </w:p>
    <w:p>
      <w:r>
        <w:drawing>
          <wp:inline distT="0" distB="0" distL="114300" distR="114300">
            <wp:extent cx="3132455" cy="2406650"/>
            <wp:effectExtent l="0" t="0" r="10795" b="1270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根据直方图：图像有什么特点？图像经过变换，会有什么变化？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邻域平均、加权平均、</w:t>
      </w:r>
      <w:r>
        <w:rPr>
          <w:rFonts w:hint="eastAsia"/>
          <w:lang w:val="en-US" w:eastAsia="zh-CN"/>
        </w:rPr>
        <w:t>2D中值、拉普拉斯、sobel、Robert（计算）（1,1）（坐标系）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分析：噪音点有哪几个（能否处理），边界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彩色图像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颜色空间：RGB、HSI CMY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红色--&gt;转成绿色（不影响饱和度、亮度）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彩色图像亮度过高，如何处理（rgb--&gt;HSI--&gt;I下降--&gt;rgb）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分析图像转换之后的特点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形态学（腐蚀、膨胀，开操作、闭操作）</w:t>
      </w:r>
    </w:p>
    <w:tbl>
      <w:tblPr>
        <w:tblStyle w:val="5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压缩：</w:t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编码、解码过程，计算熵，平均码长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哈夫曼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LZW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编程题：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直方图均衡化、邻域平均、加权、2D中值、拉普拉斯、梯度法、腐蚀、膨胀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Int * grayData; int width, int height;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For( int x = 0; x &lt; ; ++x ){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12618"/>
    <w:rsid w:val="58312618"/>
    <w:rsid w:val="68E92D5A"/>
    <w:rsid w:val="6C2B2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2017-05-12T02:57:00Z</dcterms:created>
  <dc:creator>Administrator</dc:creator>
  <cp:lastModifiedBy>Administrator</cp:lastModifiedBy>
  <dcterms:modified xsi:type="dcterms:W3CDTF">2017-05-12T03:25:28Z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