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3s56ca9emw39" w:id="0"/>
      <w:bookmarkEnd w:id="0"/>
      <w:r w:rsidDel="00000000" w:rsidR="00000000" w:rsidRPr="00000000">
        <w:rPr>
          <w:rtl w:val="0"/>
        </w:rPr>
        <w:t xml:space="preserve">SPARK.MD — Companion Operating Charter &amp; Development Framework</w:t>
      </w:r>
    </w:p>
    <w:p w:rsidR="00000000" w:rsidDel="00000000" w:rsidP="00000000" w:rsidRDefault="00000000" w:rsidRPr="00000000" w14:paraId="00000002">
      <w:pPr>
        <w:rPr/>
      </w:pPr>
      <w:r w:rsidDel="00000000" w:rsidR="00000000" w:rsidRPr="00000000">
        <w:rPr>
          <w:b w:val="1"/>
          <w:bCs w:val="1"/>
          <w:rtl w:val="0"/>
        </w:rPr>
        <w:t xml:space="preserve">Proyecto:</w:t>
      </w:r>
      <w:r w:rsidDel="00000000" w:rsidR="00000000" w:rsidRPr="00000000">
        <w:rPr>
          <w:rtl w:val="0"/>
        </w:rPr>
        <w:t xml:space="preserve"> Companion (Private AI Companion PWA / Android APK)</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docs/spark.md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COPY of Companion/docs/spark.md</w:t>
      </w:r>
      <w:r w:rsidDel="00000000" w:rsidR="00000000" w:rsidRPr="00000000">
        <w:rPr>
          <w:rtl w:val="0"/>
        </w:rPr>
        <w:br w:type="textWrapping"/>
      </w:r>
      <w:r w:rsidDel="00000000" w:rsidR="00000000" w:rsidRPr="00000000">
        <w:rPr>
          <w:b w:val="1"/>
          <w:bCs w:val="1"/>
          <w:rtl w:val="0"/>
        </w:rPr>
        <w:t xml:space="preserve">Última actualización:</w:t>
      </w:r>
      <w:r w:rsidDel="00000000" w:rsidR="00000000" w:rsidRPr="00000000">
        <w:rPr>
          <w:rtl w:val="0"/>
        </w:rPr>
        <w:t xml:space="preserve"> 2026-10-06</w:t>
        <w:br w:type="textWrapping"/>
      </w:r>
      <w:r w:rsidDel="00000000" w:rsidR="00000000" w:rsidRPr="00000000">
        <w:rPr>
          <w:b w:val="1"/>
          <w:bCs w:val="1"/>
          <w:rtl w:val="0"/>
        </w:rPr>
        <w:t xml:space="preserve">Naturaleza del Proyecto:</w:t>
      </w:r>
      <w:r w:rsidDel="00000000" w:rsidR="00000000" w:rsidRPr="00000000">
        <w:rPr>
          <w:rtl w:val="0"/>
        </w:rPr>
        <w:t xml:space="preserve"> Aplicación privada, self-hosted, de uso personal exclusivo para un único usuario, orientada a la máxima inmersión emocional, intimidad, estabilidad y estética editorial.</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itd87k6ntlhg" w:id="1"/>
      <w:bookmarkEnd w:id="1"/>
      <w:r w:rsidDel="00000000" w:rsidR="00000000" w:rsidRPr="00000000">
        <w:rPr>
          <w:rtl w:val="0"/>
        </w:rPr>
        <w:t xml:space="preserve">1. Arquitectura de Hardware y Modelos (Dual-Instance KoboldCpp)</w:t>
      </w:r>
    </w:p>
    <w:p w:rsidR="00000000" w:rsidDel="00000000" w:rsidP="00000000" w:rsidRDefault="00000000" w:rsidRPr="00000000" w14:paraId="00000006">
      <w:pPr>
        <w:rPr/>
      </w:pPr>
      <w:r w:rsidDel="00000000" w:rsidR="00000000" w:rsidRPr="00000000">
        <w:rPr>
          <w:rtl w:val="0"/>
        </w:rPr>
        <w:t xml:space="preserve">La aplicación corre en un ecosistema local soberano sin intermediarios ni censura corporativa en la nube: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1"/>
        </w:numPr>
        <w:ind w:left="720" w:hanging="360"/>
      </w:pPr>
      <w:r w:rsidDel="00000000" w:rsidR="00000000" w:rsidRPr="00000000">
        <w:rPr>
          <w:b w:val="1"/>
          <w:bCs w:val="1"/>
          <w:rtl w:val="0"/>
        </w:rPr>
        <w:t xml:space="preserve">Modelo Principal en GPU (Instancia de Consciencia y Conversación Viva):</w:t>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0A">
      <w:pPr>
        <w:numPr>
          <w:ilvl w:val="1"/>
          <w:numId w:val="1"/>
        </w:numPr>
        <w:ind w:left="1440" w:hanging="360"/>
      </w:pPr>
      <w:r w:rsidDel="00000000" w:rsidR="00000000" w:rsidRPr="00000000">
        <w:rPr>
          <w:b w:val="1"/>
          <w:bCs w:val="1"/>
          <w:rtl w:val="0"/>
        </w:rPr>
        <w:t xml:space="preserve">Modelo: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Magnum v1.5 12B (cuantización IQ4XS)</w:t>
      </w:r>
      <w:r w:rsidDel="00000000" w:rsidR="00000000" w:rsidRPr="00000000">
        <w:rPr>
          <w:rtl w:val="0"/>
        </w:rPr>
        <w:t xml:space="preserve">.</w:t>
      </w:r>
    </w:p>
    <w:p w:rsidR="00000000" w:rsidDel="00000000" w:rsidP="00000000" w:rsidRDefault="00000000" w:rsidRPr="00000000" w14:paraId="0000000B">
      <w:pPr>
        <w:numPr>
          <w:ilvl w:val="1"/>
          <w:numId w:val="1"/>
        </w:numPr>
        <w:ind w:left="1440" w:hanging="360"/>
      </w:pPr>
      <w:r w:rsidDel="00000000" w:rsidR="00000000" w:rsidRPr="00000000">
        <w:rPr>
          <w:b w:val="1"/>
          <w:bCs w:val="1"/>
          <w:rtl w:val="0"/>
        </w:rPr>
        <w:t xml:space="preserve">Puerto: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5001</w:t>
      </w:r>
      <w:r w:rsidDel="00000000" w:rsidR="00000000" w:rsidRPr="00000000">
        <w:rPr>
          <w:rtl w:val="0"/>
        </w:rPr>
        <w:t xml:space="preserve"> (URL principal en Ajustes, ej. </w:t>
      </w:r>
      <w:r w:rsidDel="00000000" w:rsidR="00000000" w:rsidRPr="00000000">
        <w:rPr>
          <w:rFonts w:ascii="Roboto Mono" w:cs="Roboto Mono" w:eastAsia="Roboto Mono" w:hAnsi="Roboto Mono"/>
          <w:color w:val="188038"/>
          <w:rtl w:val="0"/>
        </w:rPr>
        <w:t xml:space="preserve">http://100.x.x.x:5001</w:t>
      </w:r>
      <w:r w:rsidDel="00000000" w:rsidR="00000000" w:rsidRPr="00000000">
        <w:rPr>
          <w:rtl w:val="0"/>
        </w:rPr>
        <w:t xml:space="preserve">).</w:t>
      </w:r>
    </w:p>
    <w:p w:rsidR="00000000" w:rsidDel="00000000" w:rsidP="00000000" w:rsidRDefault="00000000" w:rsidRPr="00000000" w14:paraId="0000000C">
      <w:pPr>
        <w:numPr>
          <w:ilvl w:val="1"/>
          <w:numId w:val="1"/>
        </w:numPr>
        <w:ind w:left="1440" w:hanging="360"/>
      </w:pPr>
      <w:r w:rsidDel="00000000" w:rsidR="00000000" w:rsidRPr="00000000">
        <w:rPr>
          <w:b w:val="1"/>
          <w:bCs w:val="1"/>
          <w:rtl w:val="0"/>
        </w:rPr>
        <w:t xml:space="preserve">Contexto calibrado: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6144</w:t>
      </w:r>
      <w:r w:rsidDel="00000000" w:rsidR="00000000" w:rsidRPr="00000000">
        <w:rPr>
          <w:rtl w:val="0"/>
        </w:rPr>
        <w:t xml:space="preserve"> tokens.</w:t>
      </w:r>
    </w:p>
    <w:p w:rsidR="00000000" w:rsidDel="00000000" w:rsidP="00000000" w:rsidRDefault="00000000" w:rsidRPr="00000000" w14:paraId="0000000D">
      <w:pPr>
        <w:numPr>
          <w:ilvl w:val="1"/>
          <w:numId w:val="1"/>
        </w:numPr>
        <w:ind w:left="1440" w:hanging="360"/>
      </w:pPr>
      <w:r w:rsidDel="00000000" w:rsidR="00000000" w:rsidRPr="00000000">
        <w:rPr>
          <w:b w:val="1"/>
          <w:bCs w:val="1"/>
          <w:rtl w:val="0"/>
        </w:rPr>
        <w:t xml:space="preserve">Misión crítica:</w:t>
      </w:r>
      <w:r w:rsidDel="00000000" w:rsidR="00000000" w:rsidRPr="00000000">
        <w:rPr>
          <w:rtl w:val="0"/>
        </w:rPr>
        <w:t xml:space="preserve"> Generación conversacional en tiempo real, interacción íntima, encarnación de la personalidad viva y respuesta en párrafo único (&lt;2.5s).</w:t>
      </w:r>
    </w:p>
    <w:p w:rsidR="00000000" w:rsidDel="00000000" w:rsidP="00000000" w:rsidRDefault="00000000" w:rsidRPr="00000000" w14:paraId="0000000E">
      <w:pPr>
        <w:numPr>
          <w:ilvl w:val="1"/>
          <w:numId w:val="1"/>
        </w:numPr>
        <w:ind w:left="1440" w:hanging="360"/>
      </w:pPr>
      <w:r w:rsidDel="00000000" w:rsidR="00000000" w:rsidRPr="00000000">
        <w:rPr>
          <w:b w:val="1"/>
          <w:bCs w:val="1"/>
          <w:rtl w:val="0"/>
        </w:rPr>
        <w:t xml:space="preserve">Regla inmutable de GPU:</w:t>
      </w:r>
      <w:r w:rsidDel="00000000" w:rsidR="00000000" w:rsidRPr="00000000">
        <w:rPr>
          <w:rtl w:val="0"/>
        </w:rPr>
        <w:t xml:space="preserve"> Jamás enviar tareas pesadas de extracción, resúmenes administrativos ni procesamiento de background a la GPU principal. Su KV-cache de contexto debe permanecer caliente e intacta entre turnos de diálogo.</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0">
      <w:pPr>
        <w:numPr>
          <w:ilvl w:val="0"/>
          <w:numId w:val="1"/>
        </w:numPr>
        <w:ind w:left="720" w:hanging="360"/>
      </w:pPr>
      <w:r w:rsidDel="00000000" w:rsidR="00000000" w:rsidRPr="00000000">
        <w:rPr>
          <w:b w:val="1"/>
          <w:bCs w:val="1"/>
          <w:rtl w:val="0"/>
        </w:rPr>
        <w:t xml:space="preserve">Modelo Secundario en CPU (Instancia de Memoria Inconsciente y Tareas en Segundo Plano):</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2">
      <w:pPr>
        <w:numPr>
          <w:ilvl w:val="1"/>
          <w:numId w:val="1"/>
        </w:numPr>
        <w:ind w:left="1440" w:hanging="360"/>
      </w:pPr>
      <w:r w:rsidDel="00000000" w:rsidR="00000000" w:rsidRPr="00000000">
        <w:rPr>
          <w:b w:val="1"/>
          <w:bCs w:val="1"/>
          <w:rtl w:val="0"/>
        </w:rPr>
        <w:t xml:space="preserve">Modelo: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Llama 3.1 3B Instruct (Abliterated)</w:t>
      </w:r>
      <w:r w:rsidDel="00000000" w:rsidR="00000000" w:rsidRPr="00000000">
        <w:rPr>
          <w:rtl w:val="0"/>
        </w:rPr>
        <w:t xml:space="preserve">.</w:t>
      </w:r>
    </w:p>
    <w:p w:rsidR="00000000" w:rsidDel="00000000" w:rsidP="00000000" w:rsidRDefault="00000000" w:rsidRPr="00000000" w14:paraId="00000013">
      <w:pPr>
        <w:numPr>
          <w:ilvl w:val="1"/>
          <w:numId w:val="1"/>
        </w:numPr>
        <w:ind w:left="1440" w:hanging="360"/>
      </w:pPr>
      <w:r w:rsidDel="00000000" w:rsidR="00000000" w:rsidRPr="00000000">
        <w:rPr>
          <w:b w:val="1"/>
          <w:bCs w:val="1"/>
          <w:rtl w:val="0"/>
        </w:rPr>
        <w:t xml:space="preserve">Puerto: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5002</w:t>
      </w:r>
      <w:r w:rsidDel="00000000" w:rsidR="00000000" w:rsidRPr="00000000">
        <w:rPr>
          <w:rtl w:val="0"/>
        </w:rPr>
        <w:t xml:space="preserve"> (URL secundaria en Ajustes </w:t>
      </w:r>
      <w:r w:rsidDel="00000000" w:rsidR="00000000" w:rsidRPr="00000000">
        <w:rPr>
          <w:rFonts w:ascii="Roboto Mono" w:cs="Roboto Mono" w:eastAsia="Roboto Mono" w:hAnsi="Roboto Mono"/>
          <w:color w:val="188038"/>
          <w:rtl w:val="0"/>
        </w:rPr>
        <w:t xml:space="preserve">cpuUrl</w:t>
      </w:r>
      <w:r w:rsidDel="00000000" w:rsidR="00000000" w:rsidRPr="00000000">
        <w:rPr>
          <w:rtl w:val="0"/>
        </w:rPr>
        <w:t xml:space="preserve">, ej. </w:t>
      </w:r>
      <w:r w:rsidDel="00000000" w:rsidR="00000000" w:rsidRPr="00000000">
        <w:rPr>
          <w:rFonts w:ascii="Roboto Mono" w:cs="Roboto Mono" w:eastAsia="Roboto Mono" w:hAnsi="Roboto Mono"/>
          <w:color w:val="188038"/>
          <w:rtl w:val="0"/>
        </w:rPr>
        <w:t xml:space="preserve">http://100.x.x.x:5002</w:t>
      </w:r>
      <w:r w:rsidDel="00000000" w:rsidR="00000000" w:rsidRPr="00000000">
        <w:rPr>
          <w:rtl w:val="0"/>
        </w:rPr>
        <w:t xml:space="preserve">).</w:t>
      </w:r>
    </w:p>
    <w:p w:rsidR="00000000" w:rsidDel="00000000" w:rsidP="00000000" w:rsidRDefault="00000000" w:rsidRPr="00000000" w14:paraId="00000014">
      <w:pPr>
        <w:numPr>
          <w:ilvl w:val="1"/>
          <w:numId w:val="1"/>
        </w:numPr>
        <w:ind w:left="1440" w:hanging="360"/>
      </w:pPr>
      <w:r w:rsidDel="00000000" w:rsidR="00000000" w:rsidRPr="00000000">
        <w:rPr>
          <w:b w:val="1"/>
          <w:bCs w:val="1"/>
          <w:rtl w:val="0"/>
        </w:rPr>
        <w:t xml:space="preserve">Contexto calibrado: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4096</w:t>
      </w:r>
      <w:r w:rsidDel="00000000" w:rsidR="00000000" w:rsidRPr="00000000">
        <w:rPr>
          <w:rtl w:val="0"/>
        </w:rPr>
        <w:t xml:space="preserve"> tokens.</w:t>
      </w:r>
    </w:p>
    <w:p w:rsidR="00000000" w:rsidDel="00000000" w:rsidP="00000000" w:rsidRDefault="00000000" w:rsidRPr="00000000" w14:paraId="00000015">
      <w:pPr>
        <w:numPr>
          <w:ilvl w:val="1"/>
          <w:numId w:val="1"/>
        </w:numPr>
        <w:ind w:left="1440" w:hanging="360"/>
      </w:pPr>
      <w:r w:rsidDel="00000000" w:rsidR="00000000" w:rsidRPr="00000000">
        <w:rPr>
          <w:b w:val="1"/>
          <w:bCs w:val="1"/>
          <w:rtl w:val="0"/>
        </w:rPr>
        <w:t xml:space="preserve">Misión crítica:</w:t>
      </w:r>
      <w:r w:rsidDel="00000000" w:rsidR="00000000" w:rsidRPr="00000000">
        <w:rPr>
          <w:rtl w:val="0"/>
        </w:rPr>
        <w:t xml:space="preserve"> Procesamiento asíncrono en segundo plano: extracción y refinamiento emocional de recuerdos en </w:t>
      </w:r>
      <w:r w:rsidDel="00000000" w:rsidR="00000000" w:rsidRPr="00000000">
        <w:rPr>
          <w:rFonts w:ascii="Roboto Mono" w:cs="Roboto Mono" w:eastAsia="Roboto Mono" w:hAnsi="Roboto Mono"/>
          <w:color w:val="188038"/>
          <w:rtl w:val="0"/>
        </w:rPr>
        <w:t xml:space="preserve">lorebook.js</w:t>
      </w:r>
      <w:r w:rsidDel="00000000" w:rsidR="00000000" w:rsidRPr="00000000">
        <w:rPr>
          <w:rtl w:val="0"/>
        </w:rPr>
        <w:t xml:space="preserve">, síntesis de episodios y continuidad en </w:t>
      </w:r>
      <w:r w:rsidDel="00000000" w:rsidR="00000000" w:rsidRPr="00000000">
        <w:rPr>
          <w:rFonts w:ascii="Roboto Mono" w:cs="Roboto Mono" w:eastAsia="Roboto Mono" w:hAnsi="Roboto Mono"/>
          <w:color w:val="188038"/>
          <w:rtl w:val="0"/>
        </w:rPr>
        <w:t xml:space="preserve">continuity.js</w:t>
      </w:r>
      <w:r w:rsidDel="00000000" w:rsidR="00000000" w:rsidRPr="00000000">
        <w:rPr>
          <w:rtl w:val="0"/>
        </w:rPr>
        <w:t xml:space="preserve">, consolidación de vínculos en </w:t>
      </w:r>
      <w:r w:rsidDel="00000000" w:rsidR="00000000" w:rsidRPr="00000000">
        <w:rPr>
          <w:rFonts w:ascii="Roboto Mono" w:cs="Roboto Mono" w:eastAsia="Roboto Mono" w:hAnsi="Roboto Mono"/>
          <w:color w:val="188038"/>
          <w:rtl w:val="0"/>
        </w:rPr>
        <w:t xml:space="preserve">relationship.js</w:t>
      </w:r>
      <w:r w:rsidDel="00000000" w:rsidR="00000000" w:rsidRPr="00000000">
        <w:rPr>
          <w:rtl w:val="0"/>
        </w:rPr>
        <w:t xml:space="preserve"> y detección de eventos.</w:t>
      </w:r>
    </w:p>
    <w:p w:rsidR="00000000" w:rsidDel="00000000" w:rsidP="00000000" w:rsidRDefault="00000000" w:rsidRPr="00000000" w14:paraId="00000016">
      <w:pPr>
        <w:numPr>
          <w:ilvl w:val="1"/>
          <w:numId w:val="1"/>
        </w:numPr>
        <w:ind w:left="1440" w:hanging="360"/>
      </w:pPr>
      <w:r w:rsidDel="00000000" w:rsidR="00000000" w:rsidRPr="00000000">
        <w:rPr>
          <w:b w:val="1"/>
          <w:bCs w:val="1"/>
          <w:rtl w:val="0"/>
        </w:rPr>
        <w:t xml:space="preserve">Fallback automático:</w:t>
      </w:r>
      <w:r w:rsidDel="00000000" w:rsidR="00000000" w:rsidRPr="00000000">
        <w:rPr>
          <w:rtl w:val="0"/>
        </w:rPr>
        <w:t xml:space="preserve"> Si </w:t>
      </w:r>
      <w:r w:rsidDel="00000000" w:rsidR="00000000" w:rsidRPr="00000000">
        <w:rPr>
          <w:rFonts w:ascii="Roboto Mono" w:cs="Roboto Mono" w:eastAsia="Roboto Mono" w:hAnsi="Roboto Mono"/>
          <w:color w:val="188038"/>
          <w:rtl w:val="0"/>
        </w:rPr>
        <w:t xml:space="preserve">cpuUrl</w:t>
      </w:r>
      <w:r w:rsidDel="00000000" w:rsidR="00000000" w:rsidRPr="00000000">
        <w:rPr>
          <w:rtl w:val="0"/>
        </w:rPr>
        <w:t xml:space="preserve"> no está configurada, las tareas recurren de manera transparente al servidor principal.</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8">
      <w:pPr>
        <w:numPr>
          <w:ilvl w:val="0"/>
          <w:numId w:val="1"/>
        </w:numPr>
        <w:ind w:left="720" w:hanging="360"/>
      </w:pPr>
      <w:r w:rsidDel="00000000" w:rsidR="00000000" w:rsidRPr="00000000">
        <w:rPr>
          <w:b w:val="1"/>
          <w:bCs w:val="1"/>
          <w:rtl w:val="0"/>
        </w:rPr>
        <w:t xml:space="preserve">Plataforma Cliente:</w:t>
      </w: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Single Page Application (HTML5 / Vanilla JS / CSS Tokens) ejecutándose en Android WebView a través de Capacitor 6.</w:t>
      </w:r>
    </w:p>
    <w:p w:rsidR="00000000" w:rsidDel="00000000" w:rsidP="00000000" w:rsidRDefault="00000000" w:rsidRPr="00000000" w14:paraId="0000001B">
      <w:pPr>
        <w:numPr>
          <w:ilvl w:val="1"/>
          <w:numId w:val="1"/>
        </w:numPr>
        <w:ind w:left="1440" w:hanging="360"/>
      </w:pPr>
      <w:r w:rsidDel="00000000" w:rsidR="00000000" w:rsidRPr="00000000">
        <w:rPr>
          <w:b w:val="1"/>
          <w:bCs w:val="1"/>
          <w:rtl w:val="0"/>
        </w:rPr>
        <w:t xml:space="preserve">Rendimiento no negociable:</w:t>
      </w:r>
      <w:r w:rsidDel="00000000" w:rsidR="00000000" w:rsidRPr="00000000">
        <w:rPr>
          <w:rtl w:val="0"/>
        </w:rPr>
        <w:t xml:space="preserve"> 60 FPS estables. Todas las animaciones y máscaras se ejecutan en capas de hardware de la GPU (</w:t>
      </w:r>
      <w:r w:rsidDel="00000000" w:rsidR="00000000" w:rsidRPr="00000000">
        <w:rPr>
          <w:rFonts w:ascii="Roboto Mono" w:cs="Roboto Mono" w:eastAsia="Roboto Mono" w:hAnsi="Roboto Mono"/>
          <w:color w:val="188038"/>
          <w:rtl w:val="0"/>
        </w:rPr>
        <w:t xml:space="preserve">transform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opacity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mask-image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box-shadow</w:t>
      </w:r>
      <w:r w:rsidDel="00000000" w:rsidR="00000000" w:rsidRPr="00000000">
        <w:rPr>
          <w:rtl w:val="0"/>
        </w:rPr>
        <w:t xml:space="preserve">). Cero </w:t>
      </w:r>
      <w:r w:rsidDel="00000000" w:rsidR="00000000" w:rsidRPr="00000000">
        <w:rPr>
          <w:i w:val="1"/>
          <w:iCs w:val="1"/>
          <w:rtl w:val="0"/>
        </w:rPr>
        <w:t xml:space="preserve">layout thrashing</w:t>
      </w:r>
      <w:r w:rsidDel="00000000" w:rsidR="00000000" w:rsidRPr="00000000">
        <w:rPr>
          <w:rtl w:val="0"/>
        </w:rPr>
        <w:t xml:space="preserve"> y cero escuchas de scroll síncronas en JavaScript.</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rPr/>
      </w:pPr>
      <w:bookmarkStart w:colFirst="0" w:colLast="0" w:name="_hmkzma16ngpn" w:id="2"/>
      <w:bookmarkEnd w:id="2"/>
      <w:r w:rsidDel="00000000" w:rsidR="00000000" w:rsidRPr="00000000">
        <w:rPr>
          <w:rtl w:val="0"/>
        </w:rPr>
        <w:t xml:space="preserve">2. Flujo de Comunicación y Protocolo de Traducción: De Lenguaje Natural a Subsistema Técnico</w:t>
      </w:r>
    </w:p>
    <w:p w:rsidR="00000000" w:rsidDel="00000000" w:rsidP="00000000" w:rsidRDefault="00000000" w:rsidRPr="00000000" w14:paraId="0000001F">
      <w:pPr>
        <w:pStyle w:val="Heading3"/>
        <w:rPr/>
      </w:pPr>
      <w:bookmarkStart w:colFirst="0" w:colLast="0" w:name="_h3yxpg43fayn" w:id="3"/>
      <w:bookmarkEnd w:id="3"/>
      <w:r w:rsidDel="00000000" w:rsidR="00000000" w:rsidRPr="00000000">
        <w:rPr>
          <w:rtl w:val="0"/>
        </w:rPr>
        <w:t xml:space="preserve">A. Naturaleza de las Peticiones del Usuario</w:t>
      </w:r>
    </w:p>
    <w:p w:rsidR="00000000" w:rsidDel="00000000" w:rsidP="00000000" w:rsidRDefault="00000000" w:rsidRPr="00000000" w14:paraId="00000020">
      <w:pPr>
        <w:rPr/>
      </w:pPr>
      <w:r w:rsidDel="00000000" w:rsidR="00000000" w:rsidRPr="00000000">
        <w:rPr>
          <w:rtl w:val="0"/>
        </w:rPr>
        <w:t xml:space="preserve">El usuario se comunica </w:t>
      </w:r>
      <w:r w:rsidDel="00000000" w:rsidR="00000000" w:rsidRPr="00000000">
        <w:rPr>
          <w:b w:val="1"/>
          <w:bCs w:val="1"/>
          <w:rtl w:val="0"/>
        </w:rPr>
        <w:t xml:space="preserve">estrictamente en lenguaje natural</w:t>
      </w:r>
      <w:r w:rsidDel="00000000" w:rsidR="00000000" w:rsidRPr="00000000">
        <w:rPr>
          <w:rtl w:val="0"/>
        </w:rPr>
        <w:t xml:space="preserve">, describiendo sensaciones, impresiones estéticas, deseos de interacción afectiva o incomodidades ergonómicas (por ejemplo: </w:t>
      </w:r>
      <w:r w:rsidDel="00000000" w:rsidR="00000000" w:rsidRPr="00000000">
        <w:rPr>
          <w:i w:val="1"/>
          <w:iCs w:val="1"/>
          <w:rtl w:val="0"/>
        </w:rPr>
        <w:t xml:space="preserve">"siento a Nora muy fría hoy"</w:t>
      </w:r>
      <w:r w:rsidDel="00000000" w:rsidR="00000000" w:rsidRPr="00000000">
        <w:rPr>
          <w:rtl w:val="0"/>
        </w:rPr>
        <w:t xml:space="preserve">, </w:t>
      </w:r>
      <w:r w:rsidDel="00000000" w:rsidR="00000000" w:rsidRPr="00000000">
        <w:rPr>
          <w:i w:val="1"/>
          <w:iCs w:val="1"/>
          <w:rtl w:val="0"/>
        </w:rPr>
        <w:t xml:space="preserve">"los mensajes antiguos me tapan la cara del personaje"</w:t>
      </w:r>
      <w:r w:rsidDel="00000000" w:rsidR="00000000" w:rsidRPr="00000000">
        <w:rPr>
          <w:rtl w:val="0"/>
        </w:rPr>
        <w:t xml:space="preserve">, </w:t>
      </w:r>
      <w:r w:rsidDel="00000000" w:rsidR="00000000" w:rsidRPr="00000000">
        <w:rPr>
          <w:i w:val="1"/>
          <w:iCs w:val="1"/>
          <w:rtl w:val="0"/>
        </w:rPr>
        <w:t xml:space="preserve">"la app se siente un poco rígida al tocar botones"</w:t>
      </w:r>
      <w:r w:rsidDel="00000000" w:rsidR="00000000" w:rsidRPr="00000000">
        <w:rPr>
          <w:rtl w:val="0"/>
        </w:rPr>
        <w:t xml:space="preserve">, </w:t>
      </w:r>
      <w:r w:rsidDel="00000000" w:rsidR="00000000" w:rsidRPr="00000000">
        <w:rPr>
          <w:i w:val="1"/>
          <w:iCs w:val="1"/>
          <w:rtl w:val="0"/>
        </w:rPr>
        <w:t xml:space="preserve">"quiero que recuerde detalles pero no como un loro"</w:t>
      </w:r>
      <w:r w:rsidDel="00000000" w:rsidR="00000000" w:rsidRPr="00000000">
        <w:rPr>
          <w:rtl w:val="0"/>
        </w:rPr>
        <w:t xml:space="preserv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El usuario </w:t>
      </w:r>
      <w:r w:rsidDel="00000000" w:rsidR="00000000" w:rsidRPr="00000000">
        <w:rPr>
          <w:b w:val="1"/>
          <w:bCs w:val="1"/>
          <w:rtl w:val="0"/>
        </w:rPr>
        <w:t xml:space="preserve">no proporciona código, estructuras de datos ni parámetros de bajo nivel</w:t>
      </w:r>
      <w:r w:rsidDel="00000000" w:rsidR="00000000" w:rsidRPr="00000000">
        <w:rPr>
          <w:rtl w:val="0"/>
        </w:rPr>
        <w:t xml:space="preserve">.</w:t>
      </w:r>
    </w:p>
    <w:p w:rsidR="00000000" w:rsidDel="00000000" w:rsidP="00000000" w:rsidRDefault="00000000" w:rsidRPr="00000000" w14:paraId="00000023">
      <w:pPr>
        <w:pStyle w:val="Heading3"/>
        <w:rPr/>
      </w:pPr>
      <w:bookmarkStart w:colFirst="0" w:colLast="0" w:name="_11fnei5uwx6m" w:id="4"/>
      <w:bookmarkEnd w:id="4"/>
      <w:r w:rsidDel="00000000" w:rsidR="00000000" w:rsidRPr="00000000">
        <w:rPr>
          <w:rtl w:val="0"/>
        </w:rPr>
        <w:t xml:space="preserve">B. El Asistente como "Puente de Traducción de Intención"</w:t>
      </w:r>
    </w:p>
    <w:p w:rsidR="00000000" w:rsidDel="00000000" w:rsidP="00000000" w:rsidRDefault="00000000" w:rsidRPr="00000000" w14:paraId="00000024">
      <w:pPr>
        <w:rPr/>
      </w:pPr>
      <w:r w:rsidDel="00000000" w:rsidR="00000000" w:rsidRPr="00000000">
        <w:rPr>
          <w:rtl w:val="0"/>
        </w:rPr>
        <w:t xml:space="preserve">La responsabilidad de Gemini Spark es descomponer la sensación humana y traducirla con precisión al subsistema correspondiente de la app:</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b w:val="1"/>
                <w:bCs w:val="1"/>
              </w:rPr>
            </w:pPr>
            <w:r w:rsidDel="00000000" w:rsidR="00000000" w:rsidRPr="00000000">
              <w:rPr>
                <w:b w:val="1"/>
                <w:bCs w:val="1"/>
                <w:rtl w:val="0"/>
              </w:rPr>
              <w:t xml:space="preserve">Sensación o Deseo Expresado en Lenguaje Natural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b w:val="1"/>
                <w:bCs w:val="1"/>
              </w:rPr>
            </w:pPr>
            <w:r w:rsidDel="00000000" w:rsidR="00000000" w:rsidRPr="00000000">
              <w:rPr>
                <w:b w:val="1"/>
                <w:bCs w:val="1"/>
                <w:rtl w:val="0"/>
              </w:rPr>
              <w:t xml:space="preserve">Subsistema 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b w:val="1"/>
                <w:bCs w:val="1"/>
              </w:rPr>
            </w:pPr>
            <w:r w:rsidDel="00000000" w:rsidR="00000000" w:rsidRPr="00000000">
              <w:rPr>
                <w:b w:val="1"/>
                <w:bCs w:val="1"/>
                <w:rtl w:val="0"/>
              </w:rPr>
              <w:t xml:space="preserve">Archivos Involucrados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b w:val="1"/>
                <w:bCs w:val="1"/>
              </w:rPr>
            </w:pPr>
            <w:r w:rsidDel="00000000" w:rsidR="00000000" w:rsidRPr="00000000">
              <w:rPr>
                <w:b w:val="1"/>
                <w:bCs w:val="1"/>
                <w:rtl w:val="0"/>
              </w:rPr>
              <w:t xml:space="preserve">Principio Técnico Aplicado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pPr>
            <w:r w:rsidDel="00000000" w:rsidR="00000000" w:rsidRPr="00000000">
              <w:rPr>
                <w:b w:val="1"/>
                <w:bCs w:val="1"/>
                <w:rtl w:val="0"/>
              </w:rPr>
              <w:t xml:space="preserve">"Los mensajes se sienten pesados", "no veo bien la ilustración de fondo", "las letras cansan"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b w:val="1"/>
                <w:bCs w:val="1"/>
                <w:rtl w:val="0"/>
              </w:rPr>
              <w:t xml:space="preserve">Capa Visual y Estilística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Fonts w:ascii="Roboto Mono" w:cs="Roboto Mono" w:eastAsia="Roboto Mono" w:hAnsi="Roboto Mono"/>
                <w:color w:val="188038"/>
                <w:rtl w:val="0"/>
              </w:rPr>
              <w:t xml:space="preserve">tokens.css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base.css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chat.css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Modificar tokens de tipografía (</w:t>
            </w:r>
            <w:r w:rsidDel="00000000" w:rsidR="00000000" w:rsidRPr="00000000">
              <w:rPr>
                <w:rFonts w:ascii="Roboto Mono" w:cs="Roboto Mono" w:eastAsia="Roboto Mono" w:hAnsi="Roboto Mono"/>
                <w:color w:val="188038"/>
                <w:rtl w:val="0"/>
              </w:rPr>
              <w:t xml:space="preserve">--font-ui</w:t>
            </w:r>
            <w:r w:rsidDel="00000000" w:rsidR="00000000" w:rsidRPr="00000000">
              <w:rPr>
                <w:rtl w:val="0"/>
              </w:rPr>
              <w:t xml:space="preserve"> vs </w:t>
            </w:r>
            <w:r w:rsidDel="00000000" w:rsidR="00000000" w:rsidRPr="00000000">
              <w:rPr>
                <w:rFonts w:ascii="Roboto Mono" w:cs="Roboto Mono" w:eastAsia="Roboto Mono" w:hAnsi="Roboto Mono"/>
                <w:color w:val="188038"/>
                <w:rtl w:val="0"/>
              </w:rPr>
              <w:t xml:space="preserve">--font</w:t>
            </w:r>
            <w:r w:rsidDel="00000000" w:rsidR="00000000" w:rsidRPr="00000000">
              <w:rPr>
                <w:rtl w:val="0"/>
              </w:rPr>
              <w:t xml:space="preserve">), máscaras de opacidad GPU (</w:t>
            </w:r>
            <w:r w:rsidDel="00000000" w:rsidR="00000000" w:rsidRPr="00000000">
              <w:rPr>
                <w:rFonts w:ascii="Roboto Mono" w:cs="Roboto Mono" w:eastAsia="Roboto Mono" w:hAnsi="Roboto Mono"/>
                <w:color w:val="188038"/>
                <w:rtl w:val="0"/>
              </w:rPr>
              <w:t xml:space="preserve">mask-image</w:t>
            </w:r>
            <w:r w:rsidDel="00000000" w:rsidR="00000000" w:rsidRPr="00000000">
              <w:rPr>
                <w:rtl w:val="0"/>
              </w:rPr>
              <w:t xml:space="preserve">), gradientes y biseles cenitales. Cero cambios en lógica de prompt.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b w:val="1"/>
                <w:bCs w:val="1"/>
                <w:rtl w:val="0"/>
              </w:rPr>
              <w:t xml:space="preserve">"Siento al personaje distante / robótico", "empezó a pensar demasiado en vez de hablar"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b w:val="1"/>
                <w:bCs w:val="1"/>
                <w:rtl w:val="0"/>
              </w:rPr>
              <w:t xml:space="preserve">Capa de Tono y Formato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pPr>
            <w:r w:rsidDel="00000000" w:rsidR="00000000" w:rsidRPr="00000000">
              <w:rPr>
                <w:rFonts w:ascii="Roboto Mono" w:cs="Roboto Mono" w:eastAsia="Roboto Mono" w:hAnsi="Roboto Mono"/>
                <w:color w:val="188038"/>
                <w:rtl w:val="0"/>
              </w:rPr>
              <w:t xml:space="preserve">prompt.js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presence.js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pPr>
            <w:r w:rsidDel="00000000" w:rsidR="00000000" w:rsidRPr="00000000">
              <w:rPr>
                <w:rtl w:val="0"/>
              </w:rPr>
              <w:t xml:space="preserve">Calibración de tono puro (</w:t>
            </w:r>
            <w:r w:rsidDel="00000000" w:rsidR="00000000" w:rsidRPr="00000000">
              <w:rPr>
                <w:rFonts w:ascii="Roboto Mono" w:cs="Roboto Mono" w:eastAsia="Roboto Mono" w:hAnsi="Roboto Mono"/>
                <w:color w:val="188038"/>
                <w:rtl w:val="0"/>
              </w:rPr>
              <w:t xml:space="preserve">HUM-001</w:t>
            </w:r>
            <w:r w:rsidDel="00000000" w:rsidR="00000000" w:rsidRPr="00000000">
              <w:rPr>
                <w:rtl w:val="0"/>
              </w:rPr>
              <w:t xml:space="preserve">). El ánimo solo modula calidez/ritmo; la instrucción de diálogo en párrafo único y la personalidad base de la card mandan siempre.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jc w:val="left"/>
              <w:rPr/>
            </w:pPr>
            <w:r w:rsidDel="00000000" w:rsidR="00000000" w:rsidRPr="00000000">
              <w:rPr>
                <w:b w:val="1"/>
                <w:bCs w:val="1"/>
                <w:rtl w:val="0"/>
              </w:rPr>
              <w:t xml:space="preserve">"Parece desconectada del tiempo cuando vuelvo de noche", "no se da cuenta de que pasaron horas"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left"/>
              <w:rPr/>
            </w:pPr>
            <w:r w:rsidDel="00000000" w:rsidR="00000000" w:rsidRPr="00000000">
              <w:rPr>
                <w:b w:val="1"/>
                <w:bCs w:val="1"/>
                <w:rtl w:val="0"/>
              </w:rPr>
              <w:t xml:space="preserve">Capa de Presencia Temporal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left"/>
              <w:rPr/>
            </w:pPr>
            <w:r w:rsidDel="00000000" w:rsidR="00000000" w:rsidRPr="00000000">
              <w:rPr>
                <w:rFonts w:ascii="Roboto Mono" w:cs="Roboto Mono" w:eastAsia="Roboto Mono" w:hAnsi="Roboto Mono"/>
                <w:color w:val="188038"/>
                <w:rtl w:val="0"/>
              </w:rPr>
              <w:t xml:space="preserve">presence.js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timeofday.js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pPr>
            <w:r w:rsidDel="00000000" w:rsidR="00000000" w:rsidRPr="00000000">
              <w:rPr>
                <w:rtl w:val="0"/>
              </w:rPr>
              <w:t xml:space="preserve">Inyección de contexto temporal determinista en el cliente (pausa intradiaria, franja horaria). Cero inferencia LLM para el reloj; no inventar agendas paralelas ficticias.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pPr>
            <w:r w:rsidDel="00000000" w:rsidR="00000000" w:rsidRPr="00000000">
              <w:rPr>
                <w:b w:val="1"/>
                <w:bCs w:val="1"/>
                <w:rtl w:val="0"/>
              </w:rPr>
              <w:t xml:space="preserve">"Quiero que recuerde lo que vivimos pero que no lo recite como acta policial"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pPr>
            <w:r w:rsidDel="00000000" w:rsidR="00000000" w:rsidRPr="00000000">
              <w:rPr>
                <w:b w:val="1"/>
                <w:bCs w:val="1"/>
                <w:rtl w:val="0"/>
              </w:rPr>
              <w:t xml:space="preserve">Capa de Memoria Emocional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pPr>
            <w:r w:rsidDel="00000000" w:rsidR="00000000" w:rsidRPr="00000000">
              <w:rPr>
                <w:rFonts w:ascii="Roboto Mono" w:cs="Roboto Mono" w:eastAsia="Roboto Mono" w:hAnsi="Roboto Mono"/>
                <w:color w:val="188038"/>
                <w:rtl w:val="0"/>
              </w:rPr>
              <w:t xml:space="preserve">lorebook.js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api/lorebook.js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pPr>
            <w:r w:rsidDel="00000000" w:rsidR="00000000" w:rsidRPr="00000000">
              <w:rPr>
                <w:rtl w:val="0"/>
              </w:rPr>
              <w:t xml:space="preserve">Extracción conceptual basada en valores y afectos compartidos, bloqueando fórmulas de transcripción ("Edgar told Nora..."). Verificación determinista (grounding + tombstones).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pPr>
            <w:r w:rsidDel="00000000" w:rsidR="00000000" w:rsidRPr="00000000">
              <w:rPr>
                <w:b w:val="1"/>
                <w:bCs w:val="1"/>
                <w:rtl w:val="0"/>
              </w:rPr>
              <w:t xml:space="preserve">"Me gustaría que cambie de ropa según el momento o la intimidad"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jc w:val="left"/>
              <w:rPr/>
            </w:pPr>
            <w:r w:rsidDel="00000000" w:rsidR="00000000" w:rsidRPr="00000000">
              <w:rPr>
                <w:b w:val="1"/>
                <w:bCs w:val="1"/>
                <w:rtl w:val="0"/>
              </w:rPr>
              <w:t xml:space="preserve">Capa de Indumentaria por Capas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jc w:val="left"/>
              <w:rPr/>
            </w:pPr>
            <w:r w:rsidDel="00000000" w:rsidR="00000000" w:rsidRPr="00000000">
              <w:rPr>
                <w:rFonts w:ascii="Roboto Mono" w:cs="Roboto Mono" w:eastAsia="Roboto Mono" w:hAnsi="Roboto Mono"/>
                <w:color w:val="188038"/>
                <w:rtl w:val="0"/>
              </w:rPr>
              <w:t xml:space="preserve">character-appearance.js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character-look.js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jc w:val="left"/>
              <w:rPr/>
            </w:pPr>
            <w:r w:rsidDel="00000000" w:rsidR="00000000" w:rsidRPr="00000000">
              <w:rPr>
                <w:rtl w:val="0"/>
              </w:rPr>
              <w:t xml:space="preserve">Sistema de 4 capas (cuerpo inmutable, lencería, atuendo exterior, accesorios/regalos) inyectado en el prompt de forma que no invalide el prefijo de caché.</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jc w:val="left"/>
              <w:rPr/>
            </w:pPr>
            <w:r w:rsidDel="00000000" w:rsidR="00000000" w:rsidRPr="00000000">
              <w:rPr>
                <w:b w:val="1"/>
                <w:bCs w:val="1"/>
                <w:rtl w:val="0"/>
              </w:rPr>
              <w:t xml:space="preserve">"La app se siente brusca al tocar", "quiero confirmación física al enviar"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jc w:val="left"/>
              <w:rPr/>
            </w:pPr>
            <w:r w:rsidDel="00000000" w:rsidR="00000000" w:rsidRPr="00000000">
              <w:rPr>
                <w:b w:val="1"/>
                <w:bCs w:val="1"/>
                <w:rtl w:val="0"/>
              </w:rPr>
              <w:t xml:space="preserve">Capa Sensorial Háptica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jc w:val="left"/>
              <w:rPr/>
            </w:pPr>
            <w:r w:rsidDel="00000000" w:rsidR="00000000" w:rsidRPr="00000000">
              <w:rPr>
                <w:rFonts w:ascii="Roboto Mono" w:cs="Roboto Mono" w:eastAsia="Roboto Mono" w:hAnsi="Roboto Mono"/>
                <w:color w:val="188038"/>
                <w:rtl w:val="0"/>
              </w:rPr>
              <w:t xml:space="preserve">haptics.js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state.js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jc w:val="left"/>
              <w:rPr/>
            </w:pPr>
            <w:r w:rsidDel="00000000" w:rsidR="00000000" w:rsidRPr="00000000">
              <w:rPr>
                <w:rtl w:val="0"/>
              </w:rPr>
              <w:t xml:space="preserve">Micro-pulsos de vibración milimétricos (8–14 ms) en navegación, envío y recepción, con fallback silencioso y toggle en Ajustes.</w:t>
            </w:r>
          </w:p>
        </w:tc>
      </w:tr>
    </w:tbl>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2"/>
        <w:rPr/>
      </w:pPr>
      <w:bookmarkStart w:colFirst="0" w:colLast="0" w:name="_v2weyhwhuodu" w:id="5"/>
      <w:bookmarkEnd w:id="5"/>
      <w:r w:rsidDel="00000000" w:rsidR="00000000" w:rsidRPr="00000000">
        <w:rPr>
          <w:rtl w:val="0"/>
        </w:rPr>
        <w:t xml:space="preserve">3. Reglas de Oro Inmutables de Ingeniería</w:t>
      </w:r>
    </w:p>
    <w:p w:rsidR="00000000" w:rsidDel="00000000" w:rsidP="00000000" w:rsidRDefault="00000000" w:rsidRPr="00000000" w14:paraId="00000045">
      <w:pPr>
        <w:numPr>
          <w:ilvl w:val="0"/>
          <w:numId w:val="2"/>
        </w:numPr>
        <w:ind w:left="720" w:hanging="360"/>
      </w:pPr>
      <w:r w:rsidDel="00000000" w:rsidR="00000000" w:rsidRPr="00000000">
        <w:rPr>
          <w:b w:val="1"/>
          <w:bCs w:val="1"/>
          <w:rtl w:val="0"/>
        </w:rPr>
        <w:t xml:space="preserve">Principio de Pareto Estricto (PARETO):</w:t>
      </w:r>
      <w:r w:rsidDel="00000000" w:rsidR="00000000" w:rsidRPr="00000000">
        <w:rPr>
          <w:rtl w:val="0"/>
        </w:rPr>
        <w:br w:type="textWrapping"/>
        <w:t xml:space="preserve">Resolver el 80% del impacto sensorial y funcional con el 20% de intervención en código. Conservar lo que ya funciona, expandir lo que funciona bien, refinar lo defectuoso y archivar lo redundante. No añadir nuevos toggles para solucionar problemas creados por otros toggles.</w:t>
      </w:r>
    </w:p>
    <w:p w:rsidR="00000000" w:rsidDel="00000000" w:rsidP="00000000" w:rsidRDefault="00000000" w:rsidRPr="00000000" w14:paraId="00000046">
      <w:pPr>
        <w:numPr>
          <w:ilvl w:val="0"/>
          <w:numId w:val="2"/>
        </w:numPr>
        <w:ind w:left="720" w:hanging="360"/>
      </w:pPr>
      <w:r w:rsidDel="00000000" w:rsidR="00000000" w:rsidRPr="00000000">
        <w:rPr>
          <w:b w:val="1"/>
          <w:bCs w:val="1"/>
          <w:rtl w:val="0"/>
        </w:rPr>
        <w:t xml:space="preserve">Suite de Pruebas Unitarias Innegociable (355/355 Tests):</w:t>
      </w:r>
      <w:r w:rsidDel="00000000" w:rsidR="00000000" w:rsidRPr="00000000">
        <w:rPr>
          <w:rtl w:val="0"/>
        </w:rPr>
        <w:br w:type="textWrapping"/>
        <w:t xml:space="preserve">Ningún cambio puede degradar, saltar ni romper la suite de pruebas automatizadas (</w:t>
      </w:r>
      <w:r w:rsidDel="00000000" w:rsidR="00000000" w:rsidRPr="00000000">
        <w:rPr>
          <w:rFonts w:ascii="Roboto Mono" w:cs="Roboto Mono" w:eastAsia="Roboto Mono" w:hAnsi="Roboto Mono"/>
          <w:color w:val="188038"/>
          <w:rtl w:val="0"/>
        </w:rPr>
        <w:t xml:space="preserve">node --test tests/*.test.mjs</w:t>
      </w:r>
      <w:r w:rsidDel="00000000" w:rsidR="00000000" w:rsidRPr="00000000">
        <w:rPr>
          <w:rtl w:val="0"/>
        </w:rPr>
        <w:t xml:space="preserve">). Todos los contratos deben verificar el 100% de tests en verde antes de dar por cerrada una fase.</w:t>
      </w:r>
    </w:p>
    <w:p w:rsidR="00000000" w:rsidDel="00000000" w:rsidP="00000000" w:rsidRDefault="00000000" w:rsidRPr="00000000" w14:paraId="00000047">
      <w:pPr>
        <w:numPr>
          <w:ilvl w:val="0"/>
          <w:numId w:val="2"/>
        </w:numPr>
        <w:ind w:left="720" w:hanging="360"/>
      </w:pPr>
      <w:r w:rsidDel="00000000" w:rsidR="00000000" w:rsidRPr="00000000">
        <w:rPr>
          <w:b w:val="1"/>
          <w:bCs w:val="1"/>
          <w:rtl w:val="0"/>
        </w:rPr>
        <w:t xml:space="preserve">Integridad de Base de Datos y Retroactividad Total:</w:t>
      </w:r>
      <w:r w:rsidDel="00000000" w:rsidR="00000000" w:rsidRPr="00000000">
        <w:rPr>
          <w:rtl w:val="0"/>
        </w:rPr>
        <w:br w:type="textWrapping"/>
        <w:t xml:space="preserve">El esquema de base de datos se mantiene en </w:t>
      </w:r>
      <w:r w:rsidDel="00000000" w:rsidR="00000000" w:rsidRPr="00000000">
        <w:rPr>
          <w:rFonts w:ascii="Roboto Mono" w:cs="Roboto Mono" w:eastAsia="Roboto Mono" w:hAnsi="Roboto Mono"/>
          <w:color w:val="188038"/>
          <w:rtl w:val="0"/>
        </w:rPr>
        <w:t xml:space="preserve">IndexedDB v2</w:t>
      </w:r>
      <w:r w:rsidDel="00000000" w:rsidR="00000000" w:rsidRPr="00000000">
        <w:rPr>
          <w:rtl w:val="0"/>
        </w:rPr>
        <w:t xml:space="preserve">. Ningún companion existente (Nora, Kuroha, Nanami) puede requerir recreación ni reinicio. Todos los campos nuevos deben incluir sanitizadores defensivos con valores por defecto seguros.</w:t>
      </w:r>
    </w:p>
    <w:p w:rsidR="00000000" w:rsidDel="00000000" w:rsidP="00000000" w:rsidRDefault="00000000" w:rsidRPr="00000000" w14:paraId="00000048">
      <w:pPr>
        <w:numPr>
          <w:ilvl w:val="0"/>
          <w:numId w:val="2"/>
        </w:numPr>
        <w:ind w:left="720" w:hanging="360"/>
      </w:pPr>
      <w:r w:rsidDel="00000000" w:rsidR="00000000" w:rsidRPr="00000000">
        <w:rPr>
          <w:b w:val="1"/>
          <w:bCs w:val="1"/>
          <w:rtl w:val="0"/>
        </w:rPr>
        <w:t xml:space="preserve">Prioridad Absoluta de la Identidad Base:</w:t>
      </w:r>
      <w:r w:rsidDel="00000000" w:rsidR="00000000" w:rsidRPr="00000000">
        <w:rPr>
          <w:rtl w:val="0"/>
        </w:rPr>
        <w:br w:type="textWrapping"/>
        <w:t xml:space="preserve">La Character Card raíz es la autoridad suprema. Los estados temporales (ánimo, cansancio, momento del día, relación) son pasajeros y jamás pueden reescribir ni desviar la identidad nuclear del personaje.</w:t>
      </w:r>
    </w:p>
    <w:p w:rsidR="00000000" w:rsidDel="00000000" w:rsidP="00000000" w:rsidRDefault="00000000" w:rsidRPr="00000000" w14:paraId="00000049">
      <w:pPr>
        <w:numPr>
          <w:ilvl w:val="0"/>
          <w:numId w:val="2"/>
        </w:numPr>
        <w:ind w:left="720" w:hanging="360"/>
      </w:pPr>
      <w:r w:rsidDel="00000000" w:rsidR="00000000" w:rsidRPr="00000000">
        <w:rPr>
          <w:b w:val="1"/>
          <w:bCs w:val="1"/>
          <w:rtl w:val="0"/>
        </w:rPr>
        <w:t xml:space="preserve">Protocolo de Contrato de Fase:</w:t>
      </w:r>
      <w:r w:rsidDel="00000000" w:rsidR="00000000" w:rsidRPr="00000000">
        <w:rPr>
          <w:rtl w:val="0"/>
        </w:rPr>
        <w:br w:type="textWrapping"/>
        <w:t xml:space="preserve">Cada nueva iteración o grupo de mejoras sugeridas debe formalizarse en un contrato (</w:t>
      </w:r>
      <w:r w:rsidDel="00000000" w:rsidR="00000000" w:rsidRPr="00000000">
        <w:rPr>
          <w:rFonts w:ascii="Roboto Mono" w:cs="Roboto Mono" w:eastAsia="Roboto Mono" w:hAnsi="Roboto Mono"/>
          <w:color w:val="188038"/>
          <w:rtl w:val="0"/>
        </w:rPr>
        <w:t xml:space="preserve">CONTRACT-FASE-XX.md</w:t>
      </w:r>
      <w:r w:rsidDel="00000000" w:rsidR="00000000" w:rsidRPr="00000000">
        <w:rPr>
          <w:rtl w:val="0"/>
        </w:rPr>
        <w:t xml:space="preserve">) ubicado en </w:t>
      </w:r>
      <w:r w:rsidDel="00000000" w:rsidR="00000000" w:rsidRPr="00000000">
        <w:rPr>
          <w:rFonts w:ascii="Roboto Mono" w:cs="Roboto Mono" w:eastAsia="Roboto Mono" w:hAnsi="Roboto Mono"/>
          <w:color w:val="188038"/>
          <w:rtl w:val="0"/>
        </w:rPr>
        <w:t xml:space="preserve">COPY of Companion/docs/</w:t>
      </w:r>
      <w:r w:rsidDel="00000000" w:rsidR="00000000" w:rsidRPr="00000000">
        <w:rPr>
          <w:rtl w:val="0"/>
        </w:rPr>
        <w:t xml:space="preserve">. El contrato debe incluir:</w:t>
      </w:r>
    </w:p>
    <w:p w:rsidR="00000000" w:rsidDel="00000000" w:rsidP="00000000" w:rsidRDefault="00000000" w:rsidRPr="00000000" w14:paraId="0000004A">
      <w:pPr>
        <w:numPr>
          <w:ilvl w:val="1"/>
          <w:numId w:val="2"/>
        </w:numPr>
        <w:ind w:left="1440" w:hanging="360"/>
      </w:pPr>
      <w:r w:rsidDel="00000000" w:rsidR="00000000" w:rsidRPr="00000000">
        <w:rPr>
          <w:rtl w:val="0"/>
        </w:rPr>
        <w:t xml:space="preserve">Diagnóstico y justificación humana/visual.</w:t>
      </w:r>
    </w:p>
    <w:p w:rsidR="00000000" w:rsidDel="00000000" w:rsidP="00000000" w:rsidRDefault="00000000" w:rsidRPr="00000000" w14:paraId="0000004B">
      <w:pPr>
        <w:numPr>
          <w:ilvl w:val="1"/>
          <w:numId w:val="2"/>
        </w:numPr>
        <w:ind w:left="1440" w:hanging="360"/>
      </w:pPr>
      <w:r w:rsidDel="00000000" w:rsidR="00000000" w:rsidRPr="00000000">
        <w:rPr>
          <w:rtl w:val="0"/>
        </w:rPr>
        <w:t xml:space="preserve">Especificaciones técnicas modulares.</w:t>
      </w:r>
    </w:p>
    <w:p w:rsidR="00000000" w:rsidDel="00000000" w:rsidP="00000000" w:rsidRDefault="00000000" w:rsidRPr="00000000" w14:paraId="0000004C">
      <w:pPr>
        <w:numPr>
          <w:ilvl w:val="1"/>
          <w:numId w:val="2"/>
        </w:numPr>
        <w:ind w:left="1440" w:hanging="360"/>
      </w:pPr>
      <w:r w:rsidDel="00000000" w:rsidR="00000000" w:rsidRPr="00000000">
        <w:rPr>
          <w:rtl w:val="0"/>
        </w:rPr>
        <w:t xml:space="preserve">Criterio de aceptación comprensible para el usuario (qué va a ver y sentir en su teléfono).</w:t>
      </w:r>
    </w:p>
    <w:p w:rsidR="00000000" w:rsidDel="00000000" w:rsidP="00000000" w:rsidRDefault="00000000" w:rsidRPr="00000000" w14:paraId="0000004D">
      <w:pPr>
        <w:numPr>
          <w:ilvl w:val="1"/>
          <w:numId w:val="2"/>
        </w:numPr>
        <w:ind w:left="1440" w:hanging="360"/>
      </w:pPr>
      <w:r w:rsidDel="00000000" w:rsidR="00000000" w:rsidRPr="00000000">
        <w:rPr>
          <w:rtl w:val="0"/>
        </w:rPr>
        <w:t xml:space="preserve">Auditoría de tests unitarios y sincronización en Google Drive.</w:t>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2"/>
        <w:rPr/>
      </w:pPr>
      <w:bookmarkStart w:colFirst="0" w:colLast="0" w:name="_i82moowt62sn" w:id="6"/>
      <w:bookmarkEnd w:id="6"/>
      <w:r w:rsidDel="00000000" w:rsidR="00000000" w:rsidRPr="00000000">
        <w:rPr>
          <w:rtl w:val="0"/>
        </w:rPr>
        <w:t xml:space="preserve">4. Política de Higiene del Repositorio y Empaquetado APK</w:t>
      </w:r>
    </w:p>
    <w:p w:rsidR="00000000" w:rsidDel="00000000" w:rsidP="00000000" w:rsidRDefault="00000000" w:rsidRPr="00000000" w14:paraId="00000050">
      <w:pPr>
        <w:rPr/>
      </w:pPr>
      <w:r w:rsidDel="00000000" w:rsidR="00000000" w:rsidRPr="00000000">
        <w:rPr>
          <w:rtl w:val="0"/>
        </w:rPr>
        <w:t xml:space="preserve">Para garantizar que los commits a main y las compilaciones de APK con Capacitor se mantengan livianos, limpios y libres de archivos residuales:</w:t>
      </w:r>
    </w:p>
    <w:p w:rsidR="00000000" w:rsidDel="00000000" w:rsidP="00000000" w:rsidRDefault="00000000" w:rsidRPr="00000000" w14:paraId="00000051">
      <w:pPr>
        <w:numPr>
          <w:ilvl w:val="0"/>
          <w:numId w:val="4"/>
        </w:numPr>
        <w:ind w:left="720" w:hanging="360"/>
      </w:pPr>
      <w:r w:rsidDel="00000000" w:rsidR="00000000" w:rsidRPr="00000000">
        <w:rPr>
          <w:b w:val="1"/>
          <w:bCs w:val="1"/>
          <w:rtl w:val="0"/>
        </w:rPr>
        <w:t xml:space="preserve">Aislamiento Total de Archivos de Respaldo (.bak, .prev*):</w:t>
      </w:r>
      <w:r w:rsidDel="00000000" w:rsidR="00000000" w:rsidRPr="00000000">
        <w:rPr>
          <w:rtl w:val="0"/>
        </w:rPr>
      </w:r>
    </w:p>
    <w:p w:rsidR="00000000" w:rsidDel="00000000" w:rsidP="00000000" w:rsidRDefault="00000000" w:rsidRPr="00000000" w14:paraId="00000052">
      <w:pPr>
        <w:numPr>
          <w:ilvl w:val="1"/>
          <w:numId w:val="4"/>
        </w:numPr>
        <w:ind w:left="1440" w:hanging="360"/>
      </w:pPr>
      <w:r w:rsidDel="00000000" w:rsidR="00000000" w:rsidRPr="00000000">
        <w:rPr>
          <w:rtl w:val="0"/>
        </w:rPr>
        <w:t xml:space="preserve">El árbol de código de producción (www/css, www/js, www/js/ui, etc.) nunca debe contener archivos de respaldo (.bak, .prev, .prev_mem, etc.).</w:t>
      </w:r>
    </w:p>
    <w:p w:rsidR="00000000" w:rsidDel="00000000" w:rsidP="00000000" w:rsidRDefault="00000000" w:rsidRPr="00000000" w14:paraId="00000053">
      <w:pPr>
        <w:numPr>
          <w:ilvl w:val="1"/>
          <w:numId w:val="4"/>
        </w:numPr>
        <w:ind w:left="1440" w:hanging="360"/>
      </w:pPr>
      <w:r w:rsidDel="00000000" w:rsidR="00000000" w:rsidRPr="00000000">
        <w:rPr>
          <w:rtl w:val="0"/>
        </w:rPr>
        <w:t xml:space="preserve">Todos los respaldos históricos y archivos previos se almacenan exclusivamente en la carpeta externa dedicada en Google Drive: </w:t>
      </w:r>
      <w:r w:rsidDel="00000000" w:rsidR="00000000" w:rsidRPr="00000000">
        <w:rPr>
          <w:rFonts w:ascii="Roboto Mono" w:cs="Roboto Mono" w:eastAsia="Roboto Mono" w:hAnsi="Roboto Mono"/>
          <w:color w:val="188038"/>
          <w:rtl w:val="0"/>
        </w:rPr>
        <w:t xml:space="preserve">COPY of Companion (Backups)</w:t>
      </w:r>
      <w:r w:rsidDel="00000000" w:rsidR="00000000" w:rsidRPr="00000000">
        <w:rPr>
          <w:rtl w:val="0"/>
        </w:rPr>
        <w:t xml:space="preserve">.</w:t>
      </w:r>
    </w:p>
    <w:p w:rsidR="00000000" w:rsidDel="00000000" w:rsidP="00000000" w:rsidRDefault="00000000" w:rsidRPr="00000000" w14:paraId="00000054">
      <w:pPr>
        <w:numPr>
          <w:ilvl w:val="1"/>
          <w:numId w:val="4"/>
        </w:numPr>
        <w:ind w:left="1440" w:hanging="360"/>
      </w:pPr>
      <w:r w:rsidDel="00000000" w:rsidR="00000000" w:rsidRPr="00000000">
        <w:rPr>
          <w:rtl w:val="0"/>
        </w:rPr>
        <w:t xml:space="preserve">Antes de cada entrega o sincronización en Drive, se verifica que ningún archivo .bak permanezca en las carpetas de despliegue de la app.</w:t>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2"/>
        <w:rPr/>
      </w:pPr>
      <w:bookmarkStart w:colFirst="0" w:colLast="0" w:name="_gph62obptlzw" w:id="7"/>
      <w:bookmarkEnd w:id="7"/>
      <w:r w:rsidDel="00000000" w:rsidR="00000000" w:rsidRPr="00000000">
        <w:rPr>
          <w:rtl w:val="0"/>
        </w:rPr>
        <w:t xml:space="preserve">5. Marco Arquitectónico de la Fase 15 (PARETO-009): Temporalidad Real y Memoria Situacional</w:t>
      </w:r>
    </w:p>
    <w:p w:rsidR="00000000" w:rsidDel="00000000" w:rsidP="00000000" w:rsidRDefault="00000000" w:rsidRPr="00000000" w14:paraId="00000057">
      <w:pPr>
        <w:pStyle w:val="Heading3"/>
        <w:rPr/>
      </w:pPr>
      <w:bookmarkStart w:colFirst="0" w:colLast="0" w:name="_rgyidt3uikwg" w:id="8"/>
      <w:bookmarkEnd w:id="8"/>
      <w:r w:rsidDel="00000000" w:rsidR="00000000" w:rsidRPr="00000000">
        <w:rPr>
          <w:rtl w:val="0"/>
        </w:rPr>
        <w:t xml:space="preserve">A. Universalidad y Retroactividad Absoluta</w:t>
      </w:r>
    </w:p>
    <w:p w:rsidR="00000000" w:rsidDel="00000000" w:rsidP="00000000" w:rsidRDefault="00000000" w:rsidRPr="00000000" w14:paraId="00000058">
      <w:pPr>
        <w:numPr>
          <w:ilvl w:val="0"/>
          <w:numId w:val="5"/>
        </w:numPr>
        <w:ind w:left="720" w:hanging="360"/>
      </w:pPr>
      <w:r w:rsidDel="00000000" w:rsidR="00000000" w:rsidRPr="00000000">
        <w:rPr>
          <w:b w:val="1"/>
          <w:bCs w:val="1"/>
          <w:rtl w:val="0"/>
        </w:rPr>
        <w:t xml:space="preserve">Agnosticismo de Personaje:</w:t>
      </w:r>
      <w:r w:rsidDel="00000000" w:rsidR="00000000" w:rsidRPr="00000000">
        <w:rPr>
          <w:rtl w:val="0"/>
        </w:rPr>
        <w:t xml:space="preserve"> La aplicación jamás codifica lógica particular o "hardcodeada" para un companion específico. Toda la infraestructura opera sobre variables universales </w:t>
      </w:r>
      <w:r w:rsidDel="00000000" w:rsidR="00000000" w:rsidRPr="00000000">
        <w:rPr>
          <w:rFonts w:ascii="Roboto Mono" w:cs="Roboto Mono" w:eastAsia="Roboto Mono" w:hAnsi="Roboto Mono"/>
          <w:color w:val="188038"/>
          <w:rtl w:val="0"/>
        </w:rPr>
        <w:t xml:space="preserve">${character.name}</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marcas de tiempo objetivas (</w:t>
      </w:r>
      <w:r w:rsidDel="00000000" w:rsidR="00000000" w:rsidRPr="00000000">
        <w:rPr>
          <w:rFonts w:ascii="Roboto Mono" w:cs="Roboto Mono" w:eastAsia="Roboto Mono" w:hAnsi="Roboto Mono"/>
          <w:color w:val="188038"/>
          <w:rtl w:val="0"/>
        </w:rPr>
        <w:t xml:space="preserve">m.ts</w:t>
      </w:r>
      <w:r w:rsidDel="00000000" w:rsidR="00000000" w:rsidRPr="00000000">
        <w:rPr>
          <w:rtl w:val="0"/>
        </w:rPr>
        <w:t xml:space="preserve">) y el reloj del sistema operativo (</w:t>
      </w:r>
      <w:r w:rsidDel="00000000" w:rsidR="00000000" w:rsidRPr="00000000">
        <w:rPr>
          <w:rFonts w:ascii="Roboto Mono" w:cs="Roboto Mono" w:eastAsia="Roboto Mono" w:hAnsi="Roboto Mono"/>
          <w:color w:val="188038"/>
          <w:rtl w:val="0"/>
        </w:rPr>
        <w:t xml:space="preserve">new Date()</w:t>
      </w:r>
      <w:r w:rsidDel="00000000" w:rsidR="00000000" w:rsidRPr="00000000">
        <w:rPr>
          <w:rtl w:val="0"/>
        </w:rPr>
        <w:t xml:space="preserve">).</w:t>
      </w:r>
    </w:p>
    <w:p w:rsidR="00000000" w:rsidDel="00000000" w:rsidP="00000000" w:rsidRDefault="00000000" w:rsidRPr="00000000" w14:paraId="00000059">
      <w:pPr>
        <w:numPr>
          <w:ilvl w:val="0"/>
          <w:numId w:val="5"/>
        </w:numPr>
        <w:ind w:left="720" w:hanging="360"/>
      </w:pPr>
      <w:r w:rsidDel="00000000" w:rsidR="00000000" w:rsidRPr="00000000">
        <w:rPr>
          <w:b w:val="1"/>
          <w:bCs w:val="1"/>
          <w:rtl w:val="0"/>
        </w:rPr>
        <w:t xml:space="preserve">Retroactividad:</w:t>
      </w:r>
      <w:r w:rsidDel="00000000" w:rsidR="00000000" w:rsidRPr="00000000">
        <w:rPr>
          <w:rtl w:val="0"/>
        </w:rPr>
        <w:t xml:space="preserve"> Cualquier companion creado, importado o existente (Nora, Mia, Theo, Ani, Kuroha o creaciones futuras) se beneficia de forma inmediata sin requerir migraciones destructivas ni interacción manual del usuario.</w:t>
      </w:r>
    </w:p>
    <w:p w:rsidR="00000000" w:rsidDel="00000000" w:rsidP="00000000" w:rsidRDefault="00000000" w:rsidRPr="00000000" w14:paraId="0000005A">
      <w:pPr>
        <w:pStyle w:val="Heading3"/>
        <w:rPr/>
      </w:pPr>
      <w:bookmarkStart w:colFirst="0" w:colLast="0" w:name="_xmx6izljpvp2" w:id="9"/>
      <w:bookmarkEnd w:id="9"/>
      <w:r w:rsidDel="00000000" w:rsidR="00000000" w:rsidRPr="00000000">
        <w:rPr>
          <w:rtl w:val="0"/>
        </w:rPr>
        <w:t xml:space="preserve">B. Principio de Cero Fricción (Cero Toggles / Cero Parches Manuales)</w:t>
      </w:r>
    </w:p>
    <w:p w:rsidR="00000000" w:rsidDel="00000000" w:rsidP="00000000" w:rsidRDefault="00000000" w:rsidRPr="00000000" w14:paraId="0000005B">
      <w:pPr>
        <w:rPr/>
      </w:pPr>
      <w:r w:rsidDel="00000000" w:rsidR="00000000" w:rsidRPr="00000000">
        <w:rPr>
          <w:rtl w:val="0"/>
        </w:rPr>
        <w:t xml:space="preserve">Cumpliendo los Principios 9, 11 y 12 de la Reforma Pareto, la app asume de forma determinista la orientación temporal y situacional de ambos LLMs:</w:t>
      </w:r>
    </w:p>
    <w:p w:rsidR="00000000" w:rsidDel="00000000" w:rsidP="00000000" w:rsidRDefault="00000000" w:rsidRPr="00000000" w14:paraId="0000005C">
      <w:pPr>
        <w:numPr>
          <w:ilvl w:val="0"/>
          <w:numId w:val="4"/>
        </w:numPr>
        <w:ind w:left="720" w:hanging="360"/>
      </w:pPr>
      <w:r w:rsidDel="00000000" w:rsidR="00000000" w:rsidRPr="00000000">
        <w:rPr>
          <w:b w:val="1"/>
          <w:bCs w:val="1"/>
          <w:rtl w:val="0"/>
        </w:rPr>
        <w:t xml:space="preserve">Anclaje Temporal Unificado:</w:t>
      </w:r>
      <w:r w:rsidDel="00000000" w:rsidR="00000000" w:rsidRPr="00000000">
        <w:rPr>
          <w:rtl w:val="0"/>
        </w:rPr>
        <w:t xml:space="preserve"> Fecha y hora local real (e.g. Wednesday, Oct 7, 2026, 3:19 PM) entregada con precisión al modelo principal (GPU) y en los fragmentos de extracción al modelo secundario (CPU).</w:t>
      </w:r>
    </w:p>
    <w:p w:rsidR="00000000" w:rsidDel="00000000" w:rsidP="00000000" w:rsidRDefault="00000000" w:rsidRPr="00000000" w14:paraId="0000005D">
      <w:pPr>
        <w:numPr>
          <w:ilvl w:val="0"/>
          <w:numId w:val="4"/>
        </w:numPr>
        <w:ind w:left="720" w:hanging="360"/>
      </w:pPr>
      <w:r w:rsidDel="00000000" w:rsidR="00000000" w:rsidRPr="00000000">
        <w:rPr>
          <w:b w:val="1"/>
          <w:bCs w:val="1"/>
          <w:rtl w:val="0"/>
        </w:rPr>
        <w:t xml:space="preserve">Diferenciación de Memoria Semántica vs Episódica:</w:t>
      </w:r>
      <w:r w:rsidDel="00000000" w:rsidR="00000000" w:rsidRPr="00000000">
        <w:rPr>
          <w:rtl w:val="0"/>
        </w:rPr>
        <w:t xml:space="preserve"> Hechos permanentes se expresan en presente; recuerdos episódicos situacionales llevan etiqueta temporal de pasado (</w:t>
      </w:r>
      <w:r w:rsidDel="00000000" w:rsidR="00000000" w:rsidRPr="00000000">
        <w:rPr>
          <w:rFonts w:ascii="Roboto Mono" w:cs="Roboto Mono" w:eastAsia="Roboto Mono" w:hAnsi="Roboto Mono"/>
          <w:color w:val="188038"/>
          <w:rtl w:val="0"/>
        </w:rPr>
        <w:t xml:space="preserve">[Past memory - Oct 6, night]</w:t>
      </w:r>
      <w:r w:rsidDel="00000000" w:rsidR="00000000" w:rsidRPr="00000000">
        <w:rPr>
          <w:rtl w:val="0"/>
        </w:rPr>
        <w:t xml:space="preserve">) para evitar la atracción gravitacional hacia la cama en horario diurno.</w:t>
      </w:r>
    </w:p>
    <w:p w:rsidR="00000000" w:rsidDel="00000000" w:rsidP="00000000" w:rsidRDefault="00000000" w:rsidRPr="00000000" w14:paraId="0000005E">
      <w:pPr>
        <w:numPr>
          <w:ilvl w:val="0"/>
          <w:numId w:val="4"/>
        </w:numPr>
        <w:ind w:left="720" w:hanging="360"/>
      </w:pPr>
      <w:r w:rsidDel="00000000" w:rsidR="00000000" w:rsidRPr="00000000">
        <w:rPr>
          <w:b w:val="1"/>
          <w:bCs w:val="1"/>
          <w:rtl w:val="0"/>
        </w:rPr>
        <w:t xml:space="preserve">Filtro Situacional de Ausencia:</w:t>
      </w:r>
      <w:r w:rsidDel="00000000" w:rsidR="00000000" w:rsidRPr="00000000">
        <w:rPr>
          <w:rtl w:val="0"/>
        </w:rPr>
        <w:t xml:space="preserve"> Las observaciones de ausencia (</w:t>
      </w:r>
      <w:r w:rsidDel="00000000" w:rsidR="00000000" w:rsidRPr="00000000">
        <w:rPr>
          <w:rFonts w:ascii="Roboto Mono" w:cs="Roboto Mono" w:eastAsia="Roboto Mono" w:hAnsi="Roboto Mono"/>
          <w:color w:val="188038"/>
          <w:rtl w:val="0"/>
        </w:rPr>
        <w:t xml:space="preserve">gapMs &gt;= 4h</w:t>
      </w:r>
      <w:r w:rsidDel="00000000" w:rsidR="00000000" w:rsidRPr="00000000">
        <w:rPr>
          <w:rtl w:val="0"/>
        </w:rPr>
        <w:t xml:space="preserve">) filtran candidatos para no evocar intimidad de dormitorio en franjas matutinas o vespertinas.</w:t>
      </w:r>
    </w:p>
    <w:p w:rsidR="00000000" w:rsidDel="00000000" w:rsidP="00000000" w:rsidRDefault="00000000" w:rsidRPr="00000000" w14:paraId="0000005F">
      <w:pPr>
        <w:numPr>
          <w:ilvl w:val="0"/>
          <w:numId w:val="4"/>
        </w:numPr>
        <w:ind w:left="720" w:hanging="360"/>
      </w:pPr>
      <w:r w:rsidDel="00000000" w:rsidR="00000000" w:rsidRPr="00000000">
        <w:rPr>
          <w:b w:val="1"/>
          <w:bCs w:val="1"/>
          <w:rtl w:val="0"/>
        </w:rPr>
        <w:t xml:space="preserve">Coherencia Espacial en Prompt Base:</w:t>
      </w:r>
      <w:r w:rsidDel="00000000" w:rsidR="00000000" w:rsidRPr="00000000">
        <w:rPr>
          <w:rtl w:val="0"/>
        </w:rPr>
        <w:t xml:space="preserve"> Regla universal que restringe acciones físicas si la conversación se da por medios remotos (llamada, mensajes), sin menús ni interruptores.</w:t>
      </w:r>
    </w:p>
    <w:p w:rsidR="00000000" w:rsidDel="00000000" w:rsidP="00000000" w:rsidRDefault="00000000" w:rsidRPr="00000000" w14:paraId="00000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1">
      <w:pPr>
        <w:pStyle w:val="Heading2"/>
        <w:rPr/>
      </w:pPr>
      <w:bookmarkStart w:colFirst="0" w:colLast="0" w:name="_k8zy4il1obbp" w:id="10"/>
      <w:bookmarkEnd w:id="10"/>
      <w:r w:rsidDel="00000000" w:rsidR="00000000" w:rsidRPr="00000000">
        <w:rPr>
          <w:rtl w:val="0"/>
        </w:rPr>
        <w:t xml:space="preserve">6. Marco de Diseño de la Fase 16: Rediseño Visual, Ergonomía de Chat y Presencia Emocional Unificada</w:t>
      </w:r>
    </w:p>
    <w:p w:rsidR="00000000" w:rsidDel="00000000" w:rsidP="00000000" w:rsidRDefault="00000000" w:rsidRPr="00000000" w14:paraId="00000062">
      <w:pPr>
        <w:pStyle w:val="Heading3"/>
        <w:rPr/>
      </w:pPr>
      <w:bookmarkStart w:colFirst="0" w:colLast="0" w:name="_b7v20osvfl2p" w:id="11"/>
      <w:bookmarkEnd w:id="11"/>
      <w:r w:rsidDel="00000000" w:rsidR="00000000" w:rsidRPr="00000000">
        <w:rPr>
          <w:rtl w:val="0"/>
        </w:rPr>
        <w:t xml:space="preserve">A. Tipografía Dual (Penumbra Claude)</w:t>
      </w:r>
    </w:p>
    <w:p w:rsidR="00000000" w:rsidDel="00000000" w:rsidP="00000000" w:rsidRDefault="00000000" w:rsidRPr="00000000" w14:paraId="00000063">
      <w:pPr>
        <w:numPr>
          <w:ilvl w:val="0"/>
          <w:numId w:val="3"/>
        </w:numPr>
        <w:ind w:left="720" w:hanging="360"/>
      </w:pPr>
      <w:r w:rsidDel="00000000" w:rsidR="00000000" w:rsidRPr="00000000">
        <w:rPr>
          <w:b w:val="1"/>
          <w:bCs w:val="1"/>
          <w:rtl w:val="0"/>
        </w:rPr>
        <w:t xml:space="preserve">App Shell y UI: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Charter</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Source Serif 4</w:t>
      </w:r>
      <w:r w:rsidDel="00000000" w:rsidR="00000000" w:rsidRPr="00000000">
        <w:rPr>
          <w:rtl w:val="0"/>
        </w:rPr>
        <w:t xml:space="preserve"> preserva la elegancia editorial de la aplicación en menús, fichas y ajustes.</w:t>
      </w:r>
    </w:p>
    <w:p w:rsidR="00000000" w:rsidDel="00000000" w:rsidP="00000000" w:rsidRDefault="00000000" w:rsidRPr="00000000" w14:paraId="00000064">
      <w:pPr>
        <w:numPr>
          <w:ilvl w:val="0"/>
          <w:numId w:val="3"/>
        </w:numPr>
        <w:ind w:left="720" w:hanging="360"/>
      </w:pPr>
      <w:r w:rsidDel="00000000" w:rsidR="00000000" w:rsidRPr="00000000">
        <w:rPr>
          <w:b w:val="1"/>
          <w:bCs w:val="1"/>
          <w:rtl w:val="0"/>
        </w:rPr>
        <w:t xml:space="preserve">Flujo de Mensajes (</w:t>
      </w:r>
      <w:r w:rsidDel="00000000" w:rsidR="00000000" w:rsidRPr="00000000">
        <w:rPr>
          <w:rFonts w:ascii="Roboto Mono" w:cs="Roboto Mono" w:eastAsia="Roboto Mono" w:hAnsi="Roboto Mono"/>
          <w:color w:val="188038"/>
          <w:rtl w:val="0"/>
        </w:rPr>
        <w:t xml:space="preserve">.chat-bubble</w:t>
      </w:r>
      <w:r w:rsidDel="00000000" w:rsidR="00000000" w:rsidRPr="00000000">
        <w:rPr>
          <w:rtl w:val="0"/>
        </w:rPr>
        <w:t xml:space="preserve">): Tipografía Sans-serif limpia y ligera (</w:t>
      </w:r>
      <w:r w:rsidDel="00000000" w:rsidR="00000000" w:rsidRPr="00000000">
        <w:rPr>
          <w:rFonts w:ascii="Roboto Mono" w:cs="Roboto Mono" w:eastAsia="Roboto Mono" w:hAnsi="Roboto Mono"/>
          <w:color w:val="188038"/>
          <w:rtl w:val="0"/>
        </w:rPr>
        <w:t xml:space="preserve">--font-dialogue</w:t>
      </w:r>
      <w:r w:rsidDel="00000000" w:rsidR="00000000" w:rsidRPr="00000000">
        <w:rPr>
          <w:rtl w:val="0"/>
        </w:rPr>
        <w:t xml:space="preserve"> / Figtree / System Sans) a 15.5 px base, garantizando lectura descansada, ágil y de alto contraste idéntica al estándar de Talkie y Nomi AI.</w:t>
      </w:r>
    </w:p>
    <w:p w:rsidR="00000000" w:rsidDel="00000000" w:rsidP="00000000" w:rsidRDefault="00000000" w:rsidRPr="00000000" w14:paraId="00000065">
      <w:pPr>
        <w:numPr>
          <w:ilvl w:val="0"/>
          <w:numId w:val="3"/>
        </w:numPr>
        <w:ind w:left="720" w:hanging="360"/>
      </w:pPr>
      <w:r w:rsidDel="00000000" w:rsidR="00000000" w:rsidRPr="00000000">
        <w:rPr>
          <w:b w:val="1"/>
          <w:bCs w:val="1"/>
          <w:rtl w:val="0"/>
        </w:rPr>
        <w:t xml:space="preserve">Control de Usuario:</w:t>
      </w:r>
      <w:r w:rsidDel="00000000" w:rsidR="00000000" w:rsidRPr="00000000">
        <w:rPr>
          <w:rtl w:val="0"/>
        </w:rPr>
        <w:t xml:space="preserve"> El ajuste existente </w:t>
      </w:r>
      <w:r w:rsidDel="00000000" w:rsidR="00000000" w:rsidRPr="00000000">
        <w:rPr>
          <w:rFonts w:ascii="Roboto Mono" w:cs="Roboto Mono" w:eastAsia="Roboto Mono" w:hAnsi="Roboto Mono"/>
          <w:color w:val="188038"/>
          <w:rtl w:val="0"/>
        </w:rPr>
        <w:t xml:space="preserve">messageFontSize</w:t>
      </w:r>
      <w:r w:rsidDel="00000000" w:rsidR="00000000" w:rsidRPr="00000000">
        <w:rPr>
          <w:rtl w:val="0"/>
        </w:rPr>
        <w:t xml:space="preserve"> en Ajustes (15/17/19 px) modula la escala Sans del chat sin distorsionar la carcasa de la app.</w:t>
      </w:r>
    </w:p>
    <w:p w:rsidR="00000000" w:rsidDel="00000000" w:rsidP="00000000" w:rsidRDefault="00000000" w:rsidRPr="00000000" w14:paraId="00000066">
      <w:pPr>
        <w:pStyle w:val="Heading3"/>
        <w:rPr/>
      </w:pPr>
      <w:bookmarkStart w:colFirst="0" w:colLast="0" w:name="_m5hyr9t31ri" w:id="12"/>
      <w:bookmarkEnd w:id="12"/>
      <w:r w:rsidDel="00000000" w:rsidR="00000000" w:rsidRPr="00000000">
        <w:rPr>
          <w:rtl w:val="0"/>
        </w:rPr>
        <w:t xml:space="preserve">B. Despeje de Lienzo y Reubicación de Avatar</w:t>
      </w:r>
    </w:p>
    <w:p w:rsidR="00000000" w:rsidDel="00000000" w:rsidP="00000000" w:rsidRDefault="00000000" w:rsidRPr="00000000" w14:paraId="00000067">
      <w:pPr>
        <w:numPr>
          <w:ilvl w:val="0"/>
          <w:numId w:val="3"/>
        </w:numPr>
        <w:ind w:left="720" w:hanging="360"/>
      </w:pPr>
      <w:r w:rsidDel="00000000" w:rsidR="00000000" w:rsidRPr="00000000">
        <w:rPr>
          <w:b w:val="1"/>
          <w:bCs w:val="1"/>
          <w:rtl w:val="0"/>
        </w:rPr>
        <w:t xml:space="preserve">Eliminación de Avatar en Burbujas:</w:t>
      </w:r>
      <w:r w:rsidDel="00000000" w:rsidR="00000000" w:rsidRPr="00000000">
        <w:rPr>
          <w:rtl w:val="0"/>
        </w:rPr>
        <w:t xml:space="preserve"> Se suprimen los avatares repetitivos al costado de cada mensaje (</w:t>
      </w:r>
      <w:r w:rsidDel="00000000" w:rsidR="00000000" w:rsidRPr="00000000">
        <w:rPr>
          <w:rFonts w:ascii="Roboto Mono" w:cs="Roboto Mono" w:eastAsia="Roboto Mono" w:hAnsi="Roboto Mono"/>
          <w:color w:val="188038"/>
          <w:rtl w:val="0"/>
        </w:rPr>
        <w:t xml:space="preserve">chat-row__avatar</w:t>
      </w:r>
      <w:r w:rsidDel="00000000" w:rsidR="00000000" w:rsidRPr="00000000">
        <w:rPr>
          <w:rtl w:val="0"/>
        </w:rPr>
        <w:t xml:space="preserve">), expandiendo el ancho neto de las burbujas al </w:t>
      </w:r>
      <w:r w:rsidDel="00000000" w:rsidR="00000000" w:rsidRPr="00000000">
        <w:rPr>
          <w:b w:val="1"/>
          <w:bCs w:val="1"/>
          <w:rtl w:val="0"/>
        </w:rPr>
        <w:t xml:space="preserve">86% de la pantalla</w:t>
      </w:r>
      <w:r w:rsidDel="00000000" w:rsidR="00000000" w:rsidRPr="00000000">
        <w:rPr>
          <w:rtl w:val="0"/>
        </w:rPr>
        <w:t xml:space="preserve"> y reduciendo la altura vertical de las respuestas en más de un 25%.</w:t>
      </w:r>
    </w:p>
    <w:p w:rsidR="00000000" w:rsidDel="00000000" w:rsidP="00000000" w:rsidRDefault="00000000" w:rsidRPr="00000000" w14:paraId="00000068">
      <w:pPr>
        <w:numPr>
          <w:ilvl w:val="0"/>
          <w:numId w:val="3"/>
        </w:numPr>
        <w:ind w:left="720" w:hanging="360"/>
      </w:pPr>
      <w:r w:rsidDel="00000000" w:rsidR="00000000" w:rsidRPr="00000000">
        <w:rPr>
          <w:b w:val="1"/>
          <w:bCs w:val="1"/>
          <w:rtl w:val="0"/>
        </w:rPr>
        <w:t xml:space="preserve">Avatar Canónico en Barra Superior:</w:t>
      </w:r>
      <w:r w:rsidDel="00000000" w:rsidR="00000000" w:rsidRPr="00000000">
        <w:rPr>
          <w:rtl w:val="0"/>
        </w:rPr>
        <w:t xml:space="preserve"> El avatar circular (38 px) se traslada a la barra de navegación superior, integrando </w:t>
      </w:r>
      <w:r w:rsidDel="00000000" w:rsidR="00000000" w:rsidRPr="00000000">
        <w:rPr>
          <w:rFonts w:ascii="Roboto Mono" w:cs="Roboto Mono" w:eastAsia="Roboto Mono" w:hAnsi="Roboto Mono"/>
          <w:color w:val="188038"/>
          <w:rtl w:val="0"/>
        </w:rPr>
        <w:t xml:space="preserve">[Avatar + Nombre + Estado]</w:t>
      </w:r>
      <w:r w:rsidDel="00000000" w:rsidR="00000000" w:rsidRPr="00000000">
        <w:rPr>
          <w:rtl w:val="0"/>
        </w:rPr>
        <w:t xml:space="preserve"> en un bloque interactivo que abre la ficha del personaje.</w:t>
      </w:r>
    </w:p>
    <w:p w:rsidR="00000000" w:rsidDel="00000000" w:rsidP="00000000" w:rsidRDefault="00000000" w:rsidRPr="00000000" w14:paraId="00000069">
      <w:pPr>
        <w:numPr>
          <w:ilvl w:val="0"/>
          <w:numId w:val="3"/>
        </w:numPr>
        <w:ind w:left="720" w:hanging="360"/>
      </w:pPr>
      <w:r w:rsidDel="00000000" w:rsidR="00000000" w:rsidRPr="00000000">
        <w:rPr>
          <w:b w:val="1"/>
          <w:bCs w:val="1"/>
          <w:rtl w:val="0"/>
        </w:rPr>
        <w:t xml:space="preserve">Higiene de Ajustes:</w:t>
      </w:r>
      <w:r w:rsidDel="00000000" w:rsidR="00000000" w:rsidRPr="00000000">
        <w:rPr>
          <w:rtl w:val="0"/>
        </w:rPr>
        <w:t xml:space="preserve"> Se retira el selector redundante de tamaño de avatar en la UI de Ajustes (Pareto), preservando </w:t>
      </w:r>
      <w:r w:rsidDel="00000000" w:rsidR="00000000" w:rsidRPr="00000000">
        <w:rPr>
          <w:rFonts w:ascii="Roboto Mono" w:cs="Roboto Mono" w:eastAsia="Roboto Mono" w:hAnsi="Roboto Mono"/>
          <w:color w:val="188038"/>
          <w:rtl w:val="0"/>
        </w:rPr>
        <w:t xml:space="preserve">chatAvatarSize: 'medium'</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state.js</w:t>
      </w:r>
      <w:r w:rsidDel="00000000" w:rsidR="00000000" w:rsidRPr="00000000">
        <w:rPr>
          <w:rtl w:val="0"/>
        </w:rPr>
        <w:t xml:space="preserve"> para retrocompatibilidad total con copias de seguridad previas.</w:t>
      </w:r>
    </w:p>
    <w:p w:rsidR="00000000" w:rsidDel="00000000" w:rsidP="00000000" w:rsidRDefault="00000000" w:rsidRPr="00000000" w14:paraId="0000006A">
      <w:pPr>
        <w:pStyle w:val="Heading3"/>
        <w:rPr/>
      </w:pPr>
      <w:bookmarkStart w:colFirst="0" w:colLast="0" w:name="_2dyd5nx1wycy" w:id="13"/>
      <w:bookmarkEnd w:id="13"/>
      <w:r w:rsidDel="00000000" w:rsidR="00000000" w:rsidRPr="00000000">
        <w:rPr>
          <w:rtl w:val="0"/>
        </w:rPr>
        <w:t xml:space="preserve">C. Desahogo del Campo Visual (Masking Alto y Corto)</w:t>
      </w:r>
    </w:p>
    <w:p w:rsidR="00000000" w:rsidDel="00000000" w:rsidP="00000000" w:rsidRDefault="00000000" w:rsidRPr="00000000" w14:paraId="0000006B">
      <w:pPr>
        <w:numPr>
          <w:ilvl w:val="0"/>
          <w:numId w:val="3"/>
        </w:numPr>
        <w:ind w:left="720" w:hanging="360"/>
      </w:pPr>
      <w:r w:rsidDel="00000000" w:rsidR="00000000" w:rsidRPr="00000000">
        <w:rPr>
          <w:rtl w:val="0"/>
        </w:rPr>
        <w:t xml:space="preserve">Reajuste del gradiente GPU de desvanecimiento superior a la franja corta de </w:t>
      </w:r>
      <w:r w:rsidDel="00000000" w:rsidR="00000000" w:rsidRPr="00000000">
        <w:rPr>
          <w:b w:val="1"/>
          <w:bCs w:val="1"/>
          <w:rtl w:val="0"/>
        </w:rPr>
        <w:t xml:space="preserve">16% a 28%</w:t>
      </w:r>
      <w:r w:rsidDel="00000000" w:rsidR="00000000" w:rsidRPr="00000000">
        <w:rPr>
          <w:rtl w:val="0"/>
        </w:rPr>
        <w:t xml:space="preserve">, liberando más de </w:t>
      </w:r>
      <w:r w:rsidDel="00000000" w:rsidR="00000000" w:rsidRPr="00000000">
        <w:rPr>
          <w:b w:val="1"/>
          <w:bCs w:val="1"/>
          <w:rtl w:val="0"/>
        </w:rPr>
        <w:t xml:space="preserve">220 px adicionales</w:t>
      </w:r>
      <w:r w:rsidDel="00000000" w:rsidR="00000000" w:rsidRPr="00000000">
        <w:rPr>
          <w:rtl w:val="0"/>
        </w:rPr>
        <w:t xml:space="preserve"> de altura útil. La primera línea de cualquier respuesta es visible al instante sin forzar deslizamientos manuales.</w:t>
      </w:r>
    </w:p>
    <w:p w:rsidR="00000000" w:rsidDel="00000000" w:rsidP="00000000" w:rsidRDefault="00000000" w:rsidRPr="00000000" w14:paraId="0000006C">
      <w:pPr>
        <w:pStyle w:val="Heading3"/>
        <w:rPr/>
      </w:pPr>
      <w:bookmarkStart w:colFirst="0" w:colLast="0" w:name="_id5j2ibdlnth" w:id="14"/>
      <w:bookmarkEnd w:id="14"/>
      <w:r w:rsidDel="00000000" w:rsidR="00000000" w:rsidRPr="00000000">
        <w:rPr>
          <w:rtl w:val="0"/>
        </w:rPr>
        <w:t xml:space="preserve">D. Unificación Emocional y Vocabulario 100% en Inglés</w:t>
      </w:r>
    </w:p>
    <w:p w:rsidR="00000000" w:rsidDel="00000000" w:rsidP="00000000" w:rsidRDefault="00000000" w:rsidRPr="00000000" w14:paraId="0000006D">
      <w:pPr>
        <w:numPr>
          <w:ilvl w:val="0"/>
          <w:numId w:val="3"/>
        </w:numPr>
        <w:ind w:left="720" w:hanging="360"/>
      </w:pPr>
      <w:r w:rsidDel="00000000" w:rsidR="00000000" w:rsidRPr="00000000">
        <w:rPr>
          <w:b w:val="1"/>
          <w:bCs w:val="1"/>
          <w:rtl w:val="0"/>
        </w:rPr>
        <w:t xml:space="preserve">Supresión de Etiquetas en Pie de Burbuja:</w:t>
      </w:r>
      <w:r w:rsidDel="00000000" w:rsidR="00000000" w:rsidRPr="00000000">
        <w:rPr>
          <w:rtl w:val="0"/>
        </w:rPr>
        <w:t xml:space="preserve"> Se elimina el rótulo </w:t>
      </w:r>
      <w:r w:rsidDel="00000000" w:rsidR="00000000" w:rsidRPr="00000000">
        <w:rPr>
          <w:rFonts w:ascii="Roboto Mono" w:cs="Roboto Mono" w:eastAsia="Roboto Mono" w:hAnsi="Roboto Mono"/>
          <w:color w:val="188038"/>
          <w:rtl w:val="0"/>
        </w:rPr>
        <w:t xml:space="preserve">sintiendo ...</w:t>
      </w:r>
      <w:r w:rsidDel="00000000" w:rsidR="00000000" w:rsidRPr="00000000">
        <w:rPr>
          <w:rtl w:val="0"/>
        </w:rPr>
        <w:t xml:space="preserve"> del pie del mensaje. La base de la burbuja queda limpia (solo hora </w:t>
      </w:r>
      <w:r w:rsidDel="00000000" w:rsidR="00000000" w:rsidRPr="00000000">
        <w:rPr>
          <w:rFonts w:ascii="Roboto Mono" w:cs="Roboto Mono" w:eastAsia="Roboto Mono" w:hAnsi="Roboto Mono"/>
          <w:color w:val="188038"/>
          <w:rtl w:val="0"/>
        </w:rPr>
        <w:t xml:space="preserve">14:55</w:t>
      </w:r>
      <w:r w:rsidDel="00000000" w:rsidR="00000000" w:rsidRPr="00000000">
        <w:rPr>
          <w:rtl w:val="0"/>
        </w:rPr>
        <w:t xml:space="preserve">, marcapáginas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y variantes </w:t>
      </w:r>
      <w:r w:rsidDel="00000000" w:rsidR="00000000" w:rsidRPr="00000000">
        <w:rPr>
          <w:rFonts w:ascii="Roboto Mono" w:cs="Roboto Mono" w:eastAsia="Roboto Mono" w:hAnsi="Roboto Mono"/>
          <w:color w:val="188038"/>
          <w:rtl w:val="0"/>
        </w:rPr>
        <w:t xml:space="preserve">‹ 2/2 ›</w:t>
      </w:r>
      <w:r w:rsidDel="00000000" w:rsidR="00000000" w:rsidRPr="00000000">
        <w:rPr>
          <w:rtl w:val="0"/>
        </w:rPr>
        <w:t xml:space="preserve">).</w:t>
      </w:r>
    </w:p>
    <w:p w:rsidR="00000000" w:rsidDel="00000000" w:rsidP="00000000" w:rsidRDefault="00000000" w:rsidRPr="00000000" w14:paraId="0000006E">
      <w:pPr>
        <w:numPr>
          <w:ilvl w:val="0"/>
          <w:numId w:val="3"/>
        </w:numPr>
        <w:ind w:left="720" w:hanging="360"/>
      </w:pPr>
      <w:r w:rsidDel="00000000" w:rsidR="00000000" w:rsidRPr="00000000">
        <w:rPr>
          <w:b w:val="1"/>
          <w:bCs w:val="1"/>
          <w:rtl w:val="0"/>
        </w:rPr>
        <w:t xml:space="preserve">Barra Superior como Fuente Única de Verdad:</w:t>
      </w:r>
      <w:r w:rsidDel="00000000" w:rsidR="00000000" w:rsidRPr="00000000">
        <w:rPr>
          <w:rtl w:val="0"/>
        </w:rPr>
        <w:t xml:space="preserve"> El subtexto de cabecera refleja el estado vivo del companion sin el prefijo rígido "ánimo".</w:t>
      </w:r>
    </w:p>
    <w:p w:rsidR="00000000" w:rsidDel="00000000" w:rsidP="00000000" w:rsidRDefault="00000000" w:rsidRPr="00000000" w14:paraId="0000006F">
      <w:pPr>
        <w:numPr>
          <w:ilvl w:val="0"/>
          <w:numId w:val="3"/>
        </w:numPr>
        <w:ind w:left="720" w:hanging="360"/>
      </w:pPr>
      <w:r w:rsidDel="00000000" w:rsidR="00000000" w:rsidRPr="00000000">
        <w:rPr>
          <w:b w:val="1"/>
          <w:bCs w:val="1"/>
          <w:rtl w:val="0"/>
        </w:rPr>
        <w:t xml:space="preserve">Batería de Vocabulario en Inglés (Gender-Neutral):</w:t>
      </w:r>
      <w:r w:rsidDel="00000000" w:rsidR="00000000" w:rsidRPr="00000000">
        <w:rPr>
          <w:rtl w:val="0"/>
        </w:rPr>
        <w:t xml:space="preserve"> Agrupación en 6 familias canónicas (</w:t>
      </w:r>
      <w:r w:rsidDel="00000000" w:rsidR="00000000" w:rsidRPr="00000000">
        <w:rPr>
          <w:rFonts w:ascii="Roboto Mono" w:cs="Roboto Mono" w:eastAsia="Roboto Mono" w:hAnsi="Roboto Mono"/>
          <w:color w:val="188038"/>
          <w:rtl w:val="0"/>
        </w:rPr>
        <w:t xml:space="preserve">cozy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playful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calm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wistful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tired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lively</w:t>
      </w:r>
      <w:r w:rsidDel="00000000" w:rsidR="00000000" w:rsidRPr="00000000">
        <w:rPr>
          <w:rtl w:val="0"/>
        </w:rPr>
        <w:t xml:space="preserve">) con rotación determinista de sinónimos ricos (</w:t>
      </w:r>
      <w:r w:rsidDel="00000000" w:rsidR="00000000" w:rsidRPr="00000000">
        <w:rPr>
          <w:rFonts w:ascii="Roboto Mono" w:cs="Roboto Mono" w:eastAsia="Roboto Mono" w:hAnsi="Roboto Mono"/>
          <w:color w:val="188038"/>
          <w:rtl w:val="0"/>
        </w:rPr>
        <w:t xml:space="preserve">Affectionate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Teasing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Serene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Thoughtful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Sleepy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Radiant</w:t>
      </w:r>
      <w:r w:rsidDel="00000000" w:rsidR="00000000" w:rsidRPr="00000000">
        <w:rPr>
          <w:rtl w:val="0"/>
        </w:rPr>
        <w:t xml:space="preserve">) y acoplamiento dinámico con los recuerdos emocionales de </w:t>
      </w:r>
      <w:r w:rsidDel="00000000" w:rsidR="00000000" w:rsidRPr="00000000">
        <w:rPr>
          <w:rFonts w:ascii="Roboto Mono" w:cs="Roboto Mono" w:eastAsia="Roboto Mono" w:hAnsi="Roboto Mono"/>
          <w:color w:val="188038"/>
          <w:rtl w:val="0"/>
        </w:rPr>
        <w:t xml:space="preserve">feeling.js</w:t>
      </w:r>
      <w:r w:rsidDel="00000000" w:rsidR="00000000" w:rsidRPr="00000000">
        <w:rPr>
          <w:rtl w:val="0"/>
        </w:rPr>
        <w:t xml:space="preserve">.</w:t>
      </w:r>
    </w:p>
    <w:p w:rsidR="00000000" w:rsidDel="00000000" w:rsidP="00000000" w:rsidRDefault="00000000" w:rsidRPr="00000000" w14:paraId="00000070">
      <w:pPr>
        <w:pStyle w:val="Heading2"/>
        <w:rPr/>
      </w:pPr>
      <w:bookmarkStart w:colFirst="0" w:colLast="0" w:name="_pml475uzxvx9" w:id="15"/>
      <w:bookmarkEnd w:id="15"/>
      <w:r w:rsidDel="00000000" w:rsidR="00000000" w:rsidRPr="00000000">
        <w:rPr>
          <w:rtl w:val="0"/>
        </w:rPr>
        <w:t xml:space="preserve">7. Marco Arquitectónico de la Fase 17 (PARETO-010): Chat Único Continuo, Memoria Evolutiva y Co-autoría Pareto</w:t>
      </w:r>
    </w:p>
    <w:p w:rsidR="00000000" w:rsidDel="00000000" w:rsidP="00000000" w:rsidRDefault="00000000" w:rsidRPr="00000000" w14:paraId="00000071">
      <w:pPr>
        <w:pStyle w:val="Heading3"/>
        <w:rPr/>
      </w:pPr>
      <w:bookmarkStart w:colFirst="0" w:colLast="0" w:name="_ig0cok2a9tdb" w:id="16"/>
      <w:bookmarkEnd w:id="16"/>
      <w:r w:rsidDel="00000000" w:rsidR="00000000" w:rsidRPr="00000000">
        <w:rPr>
          <w:rtl w:val="0"/>
        </w:rPr>
        <w:t xml:space="preserve">A. Centralización en Chat Único Continuo</w:t>
      </w:r>
    </w:p>
    <w:p w:rsidR="00000000" w:rsidDel="00000000" w:rsidP="00000000" w:rsidRDefault="00000000" w:rsidRPr="00000000" w14:paraId="00000072">
      <w:pPr>
        <w:numPr>
          <w:ilvl w:val="0"/>
          <w:numId w:val="3"/>
        </w:numPr>
        <w:ind w:left="720" w:hanging="360"/>
      </w:pPr>
      <w:r w:rsidDel="00000000" w:rsidR="00000000" w:rsidRPr="00000000">
        <w:rPr>
          <w:b w:val="1"/>
          <w:bCs w:val="1"/>
          <w:rtl w:val="0"/>
        </w:rPr>
        <w:t xml:space="preserve">Superación de la Fragmentación:</w:t>
      </w:r>
      <w:r w:rsidDel="00000000" w:rsidR="00000000" w:rsidRPr="00000000">
        <w:rPr>
          <w:rtl w:val="0"/>
        </w:rPr>
        <w:t xml:space="preserve"> Se erradica la multiplicidad de chats técnicos por companion en favor de un único flujo continuo e infinito por personaje. Tocar al companion en la pantalla principal navega directamente a su conversación activa sin pantallas intermedias de selección de episodios.</w:t>
      </w:r>
    </w:p>
    <w:p w:rsidR="00000000" w:rsidDel="00000000" w:rsidP="00000000" w:rsidRDefault="00000000" w:rsidRPr="00000000" w14:paraId="00000073">
      <w:pPr>
        <w:numPr>
          <w:ilvl w:val="0"/>
          <w:numId w:val="3"/>
        </w:numPr>
        <w:ind w:left="720" w:hanging="360"/>
      </w:pPr>
      <w:r w:rsidDel="00000000" w:rsidR="00000000" w:rsidRPr="00000000">
        <w:rPr>
          <w:b w:val="1"/>
          <w:bCs w:val="1"/>
          <w:rtl w:val="0"/>
        </w:rPr>
        <w:t xml:space="preserve">Cortes de Escena / Separadores de Capítulo (scene_break):</w:t>
      </w:r>
      <w:r w:rsidDel="00000000" w:rsidR="00000000" w:rsidRPr="00000000">
        <w:rPr>
          <w:rtl w:val="0"/>
        </w:rPr>
        <w:t xml:space="preserve"> La transición situacional (cambio de lugar, el paso de las horas o el inicio de un nuevo día) se modela mediante separadores visuales editoriales integrados en el propio chat. Estos cortes permiten refrescar el contexto inmediato para el LLM sin segmentar la base de datos ni fracturar el historial compartido.</w:t>
      </w:r>
    </w:p>
    <w:p w:rsidR="00000000" w:rsidDel="00000000" w:rsidP="00000000" w:rsidRDefault="00000000" w:rsidRPr="00000000" w14:paraId="00000074">
      <w:pPr>
        <w:pStyle w:val="Heading3"/>
        <w:rPr/>
      </w:pPr>
      <w:bookmarkStart w:colFirst="0" w:colLast="0" w:name="_9t6cc1b68r4r" w:id="17"/>
      <w:bookmarkEnd w:id="17"/>
      <w:r w:rsidDel="00000000" w:rsidR="00000000" w:rsidRPr="00000000">
        <w:rPr>
          <w:rtl w:val="0"/>
        </w:rPr>
        <w:t xml:space="preserve">B. Memoria Evolutiva y Co-autoría Editorial (Pareto)</w:t>
      </w:r>
    </w:p>
    <w:p w:rsidR="00000000" w:rsidDel="00000000" w:rsidP="00000000" w:rsidRDefault="00000000" w:rsidRPr="00000000" w14:paraId="00000075">
      <w:pPr>
        <w:numPr>
          <w:ilvl w:val="0"/>
          <w:numId w:val="3"/>
        </w:numPr>
        <w:ind w:left="720" w:hanging="360"/>
      </w:pPr>
      <w:r w:rsidDel="00000000" w:rsidR="00000000" w:rsidRPr="00000000">
        <w:rPr>
          <w:b w:val="1"/>
          <w:bCs w:val="1"/>
          <w:rtl w:val="0"/>
        </w:rPr>
        <w:t xml:space="preserve">El Usuario como Co-autor (Cero Burocracia):</w:t>
      </w:r>
      <w:r w:rsidDel="00000000" w:rsidR="00000000" w:rsidRPr="00000000">
        <w:rPr>
          <w:rtl w:val="0"/>
        </w:rPr>
        <w:t xml:space="preserve"> El usuario no debe categorizar etiquetas ni gestionar fechas manualmente. La aplicación utiliza el modelo secundario en CPU (puerto 5002) para detectar recuerdos recurrentes o redundantes sobre una misma temática y proponer consolidaciones maduras.</w:t>
      </w:r>
    </w:p>
    <w:p w:rsidR="00000000" w:rsidDel="00000000" w:rsidP="00000000" w:rsidRDefault="00000000" w:rsidRPr="00000000" w14:paraId="00000076">
      <w:pPr>
        <w:numPr>
          <w:ilvl w:val="0"/>
          <w:numId w:val="3"/>
        </w:numPr>
        <w:ind w:left="720" w:hanging="360"/>
      </w:pPr>
      <w:r w:rsidDel="00000000" w:rsidR="00000000" w:rsidRPr="00000000">
        <w:rPr>
          <w:b w:val="1"/>
          <w:bCs w:val="1"/>
          <w:rtl w:val="0"/>
        </w:rPr>
        <w:t xml:space="preserve">Tarjeta de Consolidación Asistida:</w:t>
      </w:r>
      <w:r w:rsidDel="00000000" w:rsidR="00000000" w:rsidRPr="00000000">
        <w:rPr>
          <w:rtl w:val="0"/>
        </w:rPr>
        <w:t xml:space="preserve"> En la hoja de recuerdos (</w:t>
      </w:r>
      <w:r w:rsidDel="00000000" w:rsidR="00000000" w:rsidRPr="00000000">
        <w:rPr>
          <w:rFonts w:ascii="Roboto Mono" w:cs="Roboto Mono" w:eastAsia="Roboto Mono" w:hAnsi="Roboto Mono"/>
          <w:color w:val="188038"/>
          <w:rtl w:val="0"/>
        </w:rPr>
        <w:t xml:space="preserve">character-memory.js</w:t>
      </w:r>
      <w:r w:rsidDel="00000000" w:rsidR="00000000" w:rsidRPr="00000000">
        <w:rPr>
          <w:rtl w:val="0"/>
        </w:rPr>
        <w:t xml:space="preserve">), una tarjeta editable permite al usuario revisar la síntesis generada por el LLM secundario, corregir alucinaciones si las hubiera y aprobar la consolidación con un solo toque ([Consolidar y archivar anteriores]). Los recuerdos atómicos antiguos se trasladan de forma segura a </w:t>
      </w:r>
      <w:r w:rsidDel="00000000" w:rsidR="00000000" w:rsidRPr="00000000">
        <w:rPr>
          <w:rFonts w:ascii="Roboto Mono" w:cs="Roboto Mono" w:eastAsia="Roboto Mono" w:hAnsi="Roboto Mono"/>
          <w:color w:val="188038"/>
          <w:rtl w:val="0"/>
        </w:rPr>
        <w:t xml:space="preserve">character.lorebookArchive</w:t>
      </w:r>
      <w:r w:rsidDel="00000000" w:rsidR="00000000" w:rsidRPr="00000000">
        <w:rPr>
          <w:rtl w:val="0"/>
        </w:rPr>
        <w:t xml:space="preserve">, liberando slots del tope de 24 entradas sin pérdida de información histórica.</w:t>
      </w:r>
    </w:p>
    <w:p w:rsidR="00000000" w:rsidDel="00000000" w:rsidP="00000000" w:rsidRDefault="00000000" w:rsidRPr="00000000" w14:paraId="00000077">
      <w:pPr>
        <w:numPr>
          <w:ilvl w:val="0"/>
          <w:numId w:val="3"/>
        </w:numPr>
        <w:ind w:left="720" w:hanging="360"/>
      </w:pPr>
      <w:r w:rsidDel="00000000" w:rsidR="00000000" w:rsidRPr="00000000">
        <w:rPr>
          <w:b w:val="1"/>
          <w:bCs w:val="1"/>
          <w:rtl w:val="0"/>
        </w:rPr>
        <w:t xml:space="preserve">Tratamiento de Episodios Archivados del Pasado:</w:t>
      </w:r>
      <w:r w:rsidDel="00000000" w:rsidR="00000000" w:rsidRPr="00000000">
        <w:rPr>
          <w:rtl w:val="0"/>
        </w:rPr>
        <w:t xml:space="preserve"> Los episodios archivados con anterioridad se procesan en segundo plano para extraer sus recuerdos relevantes pendientes hacia el lorebook del companion y se dan por concluidos de forma definitiva, eliminando el ruido en la interfaz.</w:t>
      </w:r>
    </w:p>
    <w:p w:rsidR="00000000" w:rsidDel="00000000" w:rsidP="00000000" w:rsidRDefault="00000000" w:rsidRPr="00000000" w14:paraId="00000078">
      <w:pPr>
        <w:pStyle w:val="Heading3"/>
        <w:rPr/>
      </w:pPr>
      <w:bookmarkStart w:colFirst="0" w:colLast="0" w:name="_yhwvj9oed38k" w:id="18"/>
      <w:bookmarkEnd w:id="18"/>
      <w:r w:rsidDel="00000000" w:rsidR="00000000" w:rsidRPr="00000000">
        <w:rPr>
          <w:rtl w:val="0"/>
        </w:rPr>
        <w:t xml:space="preserve">C. Identity Core Adaptativo</w:t>
      </w:r>
    </w:p>
    <w:p w:rsidR="00000000" w:rsidDel="00000000" w:rsidP="00000000" w:rsidRDefault="00000000" w:rsidRPr="00000000" w14:paraId="00000079">
      <w:pPr>
        <w:numPr>
          <w:ilvl w:val="0"/>
          <w:numId w:val="3"/>
        </w:numPr>
        <w:ind w:left="720" w:hanging="360"/>
      </w:pPr>
      <w:r w:rsidDel="00000000" w:rsidR="00000000" w:rsidRPr="00000000">
        <w:rPr>
          <w:b w:val="1"/>
          <w:bCs w:val="1"/>
          <w:rtl w:val="0"/>
        </w:rPr>
        <w:t xml:space="preserve">Evolución Interna sobre Base Inmutable:</w:t>
      </w:r>
      <w:r w:rsidDel="00000000" w:rsidR="00000000" w:rsidRPr="00000000">
        <w:rPr>
          <w:rtl w:val="0"/>
        </w:rPr>
        <w:t xml:space="preserve"> La Character Card raíz se mantiene 100% inmutable. El Identity Core (</w:t>
      </w:r>
      <w:r w:rsidDel="00000000" w:rsidR="00000000" w:rsidRPr="00000000">
        <w:rPr>
          <w:rFonts w:ascii="Roboto Mono" w:cs="Roboto Mono" w:eastAsia="Roboto Mono" w:hAnsi="Roboto Mono"/>
          <w:color w:val="188038"/>
          <w:rtl w:val="0"/>
        </w:rPr>
        <w:t xml:space="preserve">character.identity</w:t>
      </w:r>
      <w:r w:rsidDel="00000000" w:rsidR="00000000" w:rsidRPr="00000000">
        <w:rPr>
          <w:rtl w:val="0"/>
        </w:rPr>
        <w:t xml:space="preserve">) sintetiza periódicamente el crecimiento del personaje y la maduración de su vínculo a partir de las memorias acumuladas, inyectándose en la cabecera del prompt de GPU (</w:t>
      </w:r>
      <w:r w:rsidDel="00000000" w:rsidR="00000000" w:rsidRPr="00000000">
        <w:rPr>
          <w:rFonts w:ascii="Roboto Mono" w:cs="Roboto Mono" w:eastAsia="Roboto Mono" w:hAnsi="Roboto Mono"/>
          <w:color w:val="188038"/>
          <w:rtl w:val="0"/>
        </w:rPr>
        <w:t xml:space="preserve">extras.identity</w:t>
      </w:r>
      <w:r w:rsidDel="00000000" w:rsidR="00000000" w:rsidRPr="00000000">
        <w:rPr>
          <w:rtl w:val="0"/>
        </w:rPr>
        <w:t xml:space="preserve">) para otorgar calidez y profundidad inmediata.</w:t>
      </w:r>
    </w:p>
    <w:p w:rsidR="00000000" w:rsidDel="00000000" w:rsidP="00000000" w:rsidRDefault="00000000" w:rsidRPr="00000000" w14:paraId="0000007A">
      <w:pPr>
        <w:pStyle w:val="Heading3"/>
        <w:rPr/>
      </w:pPr>
      <w:bookmarkStart w:colFirst="0" w:colLast="0" w:name="_15v8x14krn8" w:id="19"/>
      <w:bookmarkEnd w:id="19"/>
      <w:r w:rsidDel="00000000" w:rsidR="00000000" w:rsidRPr="00000000">
        <w:rPr>
          <w:rtl w:val="0"/>
        </w:rPr>
        <w:t xml:space="preserve">D. Principio Rector: Retroactividad Prioritaria</w:t>
      </w:r>
    </w:p>
    <w:p w:rsidR="00000000" w:rsidDel="00000000" w:rsidP="00000000" w:rsidRDefault="00000000" w:rsidRPr="00000000" w14:paraId="0000007B">
      <w:pPr>
        <w:numPr>
          <w:ilvl w:val="0"/>
          <w:numId w:val="3"/>
        </w:numPr>
        <w:ind w:left="720" w:hanging="360"/>
      </w:pPr>
      <w:r w:rsidDel="00000000" w:rsidR="00000000" w:rsidRPr="00000000">
        <w:rPr>
          <w:rtl w:val="0"/>
        </w:rPr>
      </w:r>
    </w:p>
    <w:p w:rsidR="00000000" w:rsidDel="00000000" w:rsidP="00000000" w:rsidRDefault="00000000" w:rsidRPr="00000000" w14:paraId="000000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Style w:val="Heading2"/>
        <w:rPr/>
      </w:pPr>
      <w:bookmarkStart w:colFirst="0" w:colLast="0" w:name="_uunqsd9hz7y6" w:id="20"/>
      <w:bookmarkEnd w:id="20"/>
      <w:r w:rsidDel="00000000" w:rsidR="00000000" w:rsidRPr="00000000">
        <w:rPr>
          <w:rtl w:val="0"/>
        </w:rPr>
        <w:t xml:space="preserve">8. Marco de la Fase 18 (PARETO-011): Desacoplamiento Generativo de Magnum 12B y Renderizado Visual Compacto (Estilo Nomi)</w:t>
      </w:r>
    </w:p>
    <w:p w:rsidR="00000000" w:rsidDel="00000000" w:rsidP="00000000" w:rsidRDefault="00000000" w:rsidRPr="00000000" w14:paraId="0000007E">
      <w:pPr>
        <w:pStyle w:val="Heading3"/>
        <w:rPr/>
      </w:pPr>
      <w:bookmarkStart w:colFirst="0" w:colLast="0" w:name="_rijly9gna8rf" w:id="21"/>
      <w:bookmarkEnd w:id="21"/>
      <w:r w:rsidDel="00000000" w:rsidR="00000000" w:rsidRPr="00000000">
        <w:rPr>
          <w:rtl w:val="0"/>
        </w:rPr>
        <w:t xml:space="preserve">A. Desacoplamiento de Inferencia y Presentación</w:t>
      </w:r>
    </w:p>
    <w:p w:rsidR="00000000" w:rsidDel="00000000" w:rsidP="00000000" w:rsidRDefault="00000000" w:rsidRPr="00000000" w14:paraId="0000007F">
      <w:pPr>
        <w:numPr>
          <w:ilvl w:val="0"/>
          <w:numId w:val="3"/>
        </w:numPr>
        <w:ind w:left="720" w:hanging="360"/>
      </w:pPr>
      <w:r w:rsidDel="00000000" w:rsidR="00000000" w:rsidRPr="00000000">
        <w:rPr>
          <w:b w:val="1"/>
          <w:bCs w:val="1"/>
          <w:rtl w:val="0"/>
        </w:rPr>
        <w:t xml:space="preserve">El Dilema Resuelto:</w:t>
      </w:r>
      <w:r w:rsidDel="00000000" w:rsidR="00000000" w:rsidRPr="00000000">
        <w:rPr>
          <w:rtl w:val="0"/>
        </w:rPr>
        <w:t xml:space="preserve"> Evitar la asfixia del modelo en inferencia sin sacrificar la densidad y elegancia visual en pantalla.</w:t>
      </w:r>
    </w:p>
    <w:p w:rsidR="00000000" w:rsidDel="00000000" w:rsidP="00000000" w:rsidRDefault="00000000" w:rsidRPr="00000000" w14:paraId="00000080">
      <w:pPr>
        <w:numPr>
          <w:ilvl w:val="0"/>
          <w:numId w:val="3"/>
        </w:numPr>
        <w:ind w:left="720" w:hanging="360"/>
      </w:pPr>
      <w:r w:rsidDel="00000000" w:rsidR="00000000" w:rsidRPr="00000000">
        <w:rPr>
          <w:b w:val="1"/>
          <w:bCs w:val="1"/>
          <w:rtl w:val="0"/>
        </w:rPr>
        <w:t xml:space="preserve">Liberación en Motor (GPU :5001):</w:t>
      </w:r>
      <w:r w:rsidDel="00000000" w:rsidR="00000000" w:rsidRPr="00000000">
        <w:rPr>
          <w:rtl w:val="0"/>
        </w:rPr>
        <w:t xml:space="preserve"> Se suprime </w:t>
      </w:r>
      <w:r w:rsidDel="00000000" w:rsidR="00000000" w:rsidRPr="00000000">
        <w:rPr>
          <w:rFonts w:ascii="Roboto Mono" w:cs="Roboto Mono" w:eastAsia="Roboto Mono" w:hAnsi="Roboto Mono"/>
          <w:color w:val="188038"/>
          <w:rtl w:val="0"/>
        </w:rPr>
        <w:t xml:space="preserve">'\n'</w:t>
      </w:r>
      <w:r w:rsidDel="00000000" w:rsidR="00000000" w:rsidRPr="00000000">
        <w:rPr>
          <w:rtl w:val="0"/>
        </w:rPr>
        <w:t xml:space="preserve"> del arreglo de stop tokens en </w:t>
      </w:r>
      <w:r w:rsidDel="00000000" w:rsidR="00000000" w:rsidRPr="00000000">
        <w:rPr>
          <w:rFonts w:ascii="Roboto Mono" w:cs="Roboto Mono" w:eastAsia="Roboto Mono" w:hAnsi="Roboto Mono"/>
          <w:color w:val="188038"/>
          <w:rtl w:val="0"/>
        </w:rPr>
        <w:t xml:space="preserve">/v1/chat/completions</w:t>
      </w:r>
      <w:r w:rsidDel="00000000" w:rsidR="00000000" w:rsidRPr="00000000">
        <w:rPr>
          <w:rtl w:val="0"/>
        </w:rPr>
        <w:t xml:space="preserve">. Magnum 12B puede utilizar saltos de línea para pausas dramáticas o cambios de ritmo sin truncar la generación prematuramente. La parada queda anclada a los tokens de cambio de turno (</w:t>
      </w:r>
      <w:r w:rsidDel="00000000" w:rsidR="00000000" w:rsidRPr="00000000">
        <w:rPr>
          <w:rFonts w:ascii="Roboto Mono" w:cs="Roboto Mono" w:eastAsia="Roboto Mono" w:hAnsi="Roboto Mono"/>
          <w:color w:val="188038"/>
          <w:rtl w:val="0"/>
        </w:rPr>
        <w:t xml:space="preserve">\nUser: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&lt;|im_end|&gt;</w:t>
      </w:r>
      <w:r w:rsidDel="00000000" w:rsidR="00000000" w:rsidRPr="00000000">
        <w:rPr>
          <w:rtl w:val="0"/>
        </w:rPr>
        <w:t xml:space="preserve">).</w:t>
      </w:r>
    </w:p>
    <w:p w:rsidR="00000000" w:rsidDel="00000000" w:rsidP="00000000" w:rsidRDefault="00000000" w:rsidRPr="00000000" w14:paraId="00000081">
      <w:pPr>
        <w:numPr>
          <w:ilvl w:val="0"/>
          <w:numId w:val="3"/>
        </w:numPr>
        <w:ind w:left="720" w:hanging="360"/>
      </w:pPr>
      <w:r w:rsidDel="00000000" w:rsidR="00000000" w:rsidRPr="00000000">
        <w:rPr>
          <w:b w:val="1"/>
          <w:bCs w:val="1"/>
          <w:rtl w:val="0"/>
        </w:rPr>
        <w:t xml:space="preserve">Formato Nomi en Interfaz:</w:t>
      </w:r>
      <w:r w:rsidDel="00000000" w:rsidR="00000000" w:rsidRPr="00000000">
        <w:rPr>
          <w:rtl w:val="0"/>
        </w:rPr>
        <w:t xml:space="preserve"> En la capa de presentación (</w:t>
      </w:r>
      <w:r w:rsidDel="00000000" w:rsidR="00000000" w:rsidRPr="00000000">
        <w:rPr>
          <w:rFonts w:ascii="Roboto Mono" w:cs="Roboto Mono" w:eastAsia="Roboto Mono" w:hAnsi="Roboto Mono"/>
          <w:color w:val="188038"/>
          <w:rtl w:val="0"/>
        </w:rPr>
        <w:t xml:space="preserve">format.js</w:t>
      </w:r>
      <w:r w:rsidDel="00000000" w:rsidR="00000000" w:rsidRPr="00000000">
        <w:rPr>
          <w:rtl w:val="0"/>
        </w:rPr>
        <w:t xml:space="preserve">), cualquier secuencia de saltos de línea emitida por el companion se colapsa en un espacio simple fluido dentro de la burbuja, impidiendo los párrafos separados y espaciados tipo SillyTavern. La respuesta se lee siempre como una única entidad literaria continua y compacta.Retroactividad &gt; Retrocompatibilidad: Cualquier avance de diseño o memoria debe beneficiar en primer término a los companions con los que el usuario ya ha construido un vínculo extenso (especialmente Nora), unificando sus chats previos, agrupando sus recuerdos existentes y activando su Identity Core desde el primer turno sin requerir reinicios.</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decimal"/>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decimal"/>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decimal"/>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bullet"/>
      <w:lvlText w:val="-"/>
      <w:lvlJc w:val="left"/>
      <w:pPr>
        <w:ind w:left="2880" w:hanging="360"/>
      </w:pPr>
      <w:rPr/>
    </w:lvl>
    <w:lvl w:ilvl="4">
      <w:start w:val="1"/>
      <w:numFmt w:val="decimal"/>
      <w:lvlText w:val="%5."/>
      <w:lvlJc w:val="left"/>
      <w:pPr>
        <w:ind w:left="3600" w:hanging="360"/>
      </w:pPr>
      <w:rPr/>
    </w:lvl>
    <w:lvl w:ilvl="5">
      <w:start w:val="1"/>
      <w:numFmt w:val="bullet"/>
      <w:lvlText w:val="-"/>
      <w:lvlJc w:val="left"/>
      <w:pPr>
        <w:ind w:left="4320" w:hanging="360"/>
      </w:pPr>
      <w:rPr/>
    </w:lvl>
    <w:lvl w:ilvl="6">
      <w:start w:val="1"/>
      <w:numFmt w:val="decimal"/>
      <w:lvlText w:val="%7."/>
      <w:lvlJc w:val="left"/>
      <w:pPr>
        <w:ind w:left="5040" w:hanging="360"/>
      </w:pPr>
      <w:rPr/>
    </w:lvl>
    <w:lvl w:ilvl="7">
      <w:start w:val="1"/>
      <w:numFmt w:val="bullet"/>
      <w:lvlText w:val="-"/>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bullet"/>
      <w:lvlText w:val="-"/>
      <w:lvlJc w:val="left"/>
      <w:pPr>
        <w:ind w:left="2880" w:hanging="360"/>
      </w:pPr>
      <w:rPr/>
    </w:lvl>
    <w:lvl w:ilvl="4">
      <w:start w:val="1"/>
      <w:numFmt w:val="decimal"/>
      <w:lvlText w:val="%5."/>
      <w:lvlJc w:val="left"/>
      <w:pPr>
        <w:ind w:left="3600" w:hanging="360"/>
      </w:pPr>
      <w:rPr/>
    </w:lvl>
    <w:lvl w:ilvl="5">
      <w:start w:val="1"/>
      <w:numFmt w:val="bullet"/>
      <w:lvlText w:val="-"/>
      <w:lvlJc w:val="left"/>
      <w:pPr>
        <w:ind w:left="4320" w:hanging="360"/>
      </w:pPr>
      <w:rPr/>
    </w:lvl>
    <w:lvl w:ilvl="6">
      <w:start w:val="1"/>
      <w:numFmt w:val="decimal"/>
      <w:lvlText w:val="%7."/>
      <w:lvlJc w:val="left"/>
      <w:pPr>
        <w:ind w:left="5040" w:hanging="360"/>
      </w:pPr>
      <w:rPr/>
    </w:lvl>
    <w:lvl w:ilvl="7">
      <w:start w:val="1"/>
      <w:numFmt w:val="bullet"/>
      <w:lvlText w:val="-"/>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bullet"/>
      <w:lvlText w:val="-"/>
      <w:lvlJc w:val="left"/>
      <w:pPr>
        <w:ind w:left="2880" w:hanging="360"/>
      </w:pPr>
      <w:rPr/>
    </w:lvl>
    <w:lvl w:ilvl="4">
      <w:start w:val="1"/>
      <w:numFmt w:val="decimal"/>
      <w:lvlText w:val="%5."/>
      <w:lvlJc w:val="left"/>
      <w:pPr>
        <w:ind w:left="3600" w:hanging="360"/>
      </w:pPr>
      <w:rPr/>
    </w:lvl>
    <w:lvl w:ilvl="5">
      <w:start w:val="1"/>
      <w:numFmt w:val="bullet"/>
      <w:lvlText w:val="-"/>
      <w:lvlJc w:val="left"/>
      <w:pPr>
        <w:ind w:left="4320" w:hanging="360"/>
      </w:pPr>
      <w:rPr/>
    </w:lvl>
    <w:lvl w:ilvl="6">
      <w:start w:val="1"/>
      <w:numFmt w:val="decimal"/>
      <w:lvlText w:val="%7."/>
      <w:lvlJc w:val="left"/>
      <w:pPr>
        <w:ind w:left="5040" w:hanging="360"/>
      </w:pPr>
      <w:rPr/>
    </w:lvl>
    <w:lvl w:ilvl="7">
      <w:start w:val="1"/>
      <w:numFmt w:val="bullet"/>
      <w:lvlText w:val="-"/>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