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0vzhy7q5rv8" w:id="0"/>
      <w:bookmarkEnd w:id="0"/>
      <w:r w:rsidDel="00000000" w:rsidR="00000000" w:rsidRPr="00000000">
        <w:rPr>
          <w:rtl w:val="0"/>
        </w:rPr>
        <w:t xml:space="preserve">CONTRATO — Fase 8: Ergonomía de Chat, Apariencia de Usuario y Sistema por Capas (PARETO-002)</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2026-10-06</w:t>
        <w:br w:type="textWrapping"/>
      </w:r>
      <w:r w:rsidDel="00000000" w:rsidR="00000000" w:rsidRPr="00000000">
        <w:rPr>
          <w:b w:val="1"/>
          <w:bCs w:val="1"/>
          <w:rtl w:val="0"/>
        </w:rPr>
        <w:t xml:space="preserve">Ubicación: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 of Companion/docs/CONTRACT-FASE-8-UX-Y-APARIENCIA.md</w:t>
      </w:r>
      <w:r w:rsidDel="00000000" w:rsidR="00000000" w:rsidRPr="00000000">
        <w:rPr>
          <w:rtl w:val="0"/>
        </w:rPr>
        <w:br w:type="textWrapping"/>
      </w:r>
      <w:r w:rsidDel="00000000" w:rsidR="00000000" w:rsidRPr="00000000">
        <w:rPr>
          <w:b w:val="1"/>
          <w:bCs w:val="1"/>
          <w:rtl w:val="0"/>
        </w:rPr>
        <w:t xml:space="preserve">Estado:</w:t>
      </w:r>
      <w:r w:rsidDel="00000000" w:rsidR="00000000" w:rsidRPr="00000000">
        <w:rPr>
          <w:rtl w:val="0"/>
        </w:rPr>
        <w:t xml:space="preserve"> Propuesta formal para ejecución posterior a las 7 fases de la Reforma Pareto.</w:t>
        <w:br w:type="textWrapping"/>
      </w:r>
      <w:r w:rsidDel="00000000" w:rsidR="00000000" w:rsidRPr="00000000">
        <w:rPr>
          <w:b w:val="1"/>
          <w:bCs w:val="1"/>
          <w:rtl w:val="0"/>
        </w:rPr>
        <w:t xml:space="preserve">Regla de Oro Inmutable:</w:t>
      </w:r>
      <w:r w:rsidDel="00000000" w:rsidR="00000000" w:rsidRPr="00000000">
        <w:rPr>
          <w:rtl w:val="0"/>
        </w:rPr>
        <w:t xml:space="preserve"> Ninguna nueva integración puede romper el funcionamiento actual de la aplicación, alterar las identidades consolidadas de los companions, degradar el rendimiento a 60 FPS en Android ni invalidar la suite de pruebas unitarias existente (199+ tests pasando). Toda modificación estructural debe documentar exhaustivamente el porqué y el cómo se implementa.</w:t>
      </w:r>
    </w:p>
    <w:p w:rsidR="00000000" w:rsidDel="00000000" w:rsidP="00000000" w:rsidRDefault="00000000" w:rsidRPr="00000000" w14:paraId="00000003">
      <w:pPr>
        <w:pStyle w:val="Heading1"/>
        <w:rPr/>
      </w:pPr>
      <w:bookmarkStart w:colFirst="0" w:colLast="0" w:name="_cvh4alankz4q" w:id="1"/>
      <w:bookmarkEnd w:id="1"/>
      <w:r w:rsidDel="00000000" w:rsidR="00000000" w:rsidRPr="00000000">
        <w:rPr>
          <w:rtl w:val="0"/>
        </w:rPr>
        <w:t xml:space="preserve">1. Justificación y Objetivos de la Fase 8</w:t>
      </w:r>
    </w:p>
    <w:p w:rsidR="00000000" w:rsidDel="00000000" w:rsidP="00000000" w:rsidRDefault="00000000" w:rsidRPr="00000000" w14:paraId="00000004">
      <w:pPr>
        <w:rPr/>
      </w:pPr>
      <w:r w:rsidDel="00000000" w:rsidR="00000000" w:rsidRPr="00000000">
        <w:rPr>
          <w:rtl w:val="0"/>
        </w:rPr>
        <w:t xml:space="preserve">Habiendo concluido con éxito las 7 fases de la Reforma Pareto (estabilidad de identidad, tono puro, memoria emocional con CPU secundaria, presencia temporal sutil, depuración de ajustes y calibración de saludos V2), la aplicación ha alcanzado un estándar de estabilidad maduro.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Para dar el salto a un prototipo semi-profesional de alto impacto emocional, es necesario abordar las dos dimensiones que elevan la inmersión íntima y sensorial: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2"/>
        </w:numPr>
        <w:ind w:left="720" w:hanging="360"/>
      </w:pPr>
      <w:r w:rsidDel="00000000" w:rsidR="00000000" w:rsidRPr="00000000">
        <w:rPr>
          <w:b w:val="1"/>
          <w:bCs w:val="1"/>
          <w:rtl w:val="0"/>
        </w:rPr>
        <w:t xml:space="preserve">La presencia física del usuario:</w:t>
      </w:r>
      <w:r w:rsidDel="00000000" w:rsidR="00000000" w:rsidRPr="00000000">
        <w:rPr>
          <w:rtl w:val="0"/>
        </w:rPr>
        <w:t xml:space="preserve"> Actualmente, el companion solo conoce el nombre del usuario (settings.user), lo que impide que el modelo reaccione espontáneamente a rasgos visuales clave (como lentes, estatura, complexión o estilo habitual).</w:t>
      </w:r>
    </w:p>
    <w:p w:rsidR="00000000" w:rsidDel="00000000" w:rsidP="00000000" w:rsidRDefault="00000000" w:rsidRPr="00000000" w14:paraId="00000009">
      <w:pPr>
        <w:numPr>
          <w:ilvl w:val="0"/>
          <w:numId w:val="2"/>
        </w:numPr>
        <w:ind w:left="720" w:hanging="360"/>
      </w:pPr>
      <w:r w:rsidDel="00000000" w:rsidR="00000000" w:rsidRPr="00000000">
        <w:rPr>
          <w:b w:val="1"/>
          <w:bCs w:val="1"/>
          <w:rtl w:val="0"/>
        </w:rPr>
        <w:t xml:space="preserve">La consciencia corporal y de vestimenta del companion por capas:</w:t>
      </w:r>
      <w:r w:rsidDel="00000000" w:rsidR="00000000" w:rsidRPr="00000000">
        <w:rPr>
          <w:rtl w:val="0"/>
        </w:rPr>
        <w:t xml:space="preserve"> La especificación estándar Character Card V2 no estructura la indumentaria dinámica ni la anatomía íntima. Un sistema por capas permite que el companion sepa qué lleva puesto, qué ropa interior viste en la intimidad y qué accesorios o regalos porta.</w:t>
      </w:r>
    </w:p>
    <w:p w:rsidR="00000000" w:rsidDel="00000000" w:rsidP="00000000" w:rsidRDefault="00000000" w:rsidRPr="00000000" w14:paraId="0000000A">
      <w:pPr>
        <w:numPr>
          <w:ilvl w:val="0"/>
          <w:numId w:val="2"/>
        </w:numPr>
        <w:ind w:left="720" w:hanging="360"/>
      </w:pPr>
      <w:r w:rsidDel="00000000" w:rsidR="00000000" w:rsidRPr="00000000">
        <w:rPr>
          <w:b w:val="1"/>
          <w:bCs w:val="1"/>
          <w:rtl w:val="0"/>
        </w:rPr>
        <w:t xml:space="preserve">El pulido ergonómico del chat:</w:t>
      </w:r>
      <w:r w:rsidDel="00000000" w:rsidR="00000000" w:rsidRPr="00000000">
        <w:rPr>
          <w:rtl w:val="0"/>
        </w:rPr>
        <w:t xml:space="preserve"> Asegurar que la experiencia de lectura e interacción emule la fluidez táctil de apps nativas modernas (como Telegram) manteniendo el lenguaje visual editorial y cálido de Penumbra Claude.</w:t>
      </w:r>
    </w:p>
    <w:p w:rsidR="00000000" w:rsidDel="00000000" w:rsidP="00000000" w:rsidRDefault="00000000" w:rsidRPr="00000000" w14:paraId="0000000B">
      <w:pPr>
        <w:pStyle w:val="Heading1"/>
        <w:rPr/>
      </w:pPr>
      <w:bookmarkStart w:colFirst="0" w:colLast="0" w:name="_wid9w7m5qj5z" w:id="2"/>
      <w:bookmarkEnd w:id="2"/>
      <w:r w:rsidDel="00000000" w:rsidR="00000000" w:rsidRPr="00000000">
        <w:rPr>
          <w:rtl w:val="0"/>
        </w:rPr>
        <w:t xml:space="preserve">2. Módulo 1 — Apariencia Física del Usuario (User Persona Pareto)</w:t>
      </w:r>
    </w:p>
    <w:p w:rsidR="00000000" w:rsidDel="00000000" w:rsidP="00000000" w:rsidRDefault="00000000" w:rsidRPr="00000000" w14:paraId="0000000C">
      <w:pPr>
        <w:pStyle w:val="Heading2"/>
        <w:rPr/>
      </w:pPr>
      <w:bookmarkStart w:colFirst="0" w:colLast="0" w:name="_3xjst54assgi" w:id="3"/>
      <w:bookmarkEnd w:id="3"/>
      <w:r w:rsidDel="00000000" w:rsidR="00000000" w:rsidRPr="00000000">
        <w:rPr>
          <w:rtl w:val="0"/>
        </w:rPr>
        <w:t xml:space="preserve">A. Diagnóstico y Rationale</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Los companions necesitan un anclaje sensorial recurrente para interactuar físicamente con el usuario (ej. quitarle los lentes antes de un beso, notar su cansancio en los ojos, acariciar su pelo, o aludir a su diferencia de estatura).</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Sin embargo, un perfil de usuario largo o desestructurado saturaría el contexto del LLM y ralentizaría la generación.</w:t>
      </w:r>
    </w:p>
    <w:p w:rsidR="00000000" w:rsidDel="00000000" w:rsidP="00000000" w:rsidRDefault="00000000" w:rsidRPr="00000000" w14:paraId="0000000F">
      <w:pPr>
        <w:pStyle w:val="Heading2"/>
        <w:rPr/>
      </w:pPr>
      <w:bookmarkStart w:colFirst="0" w:colLast="0" w:name="_c50ywvf4bxl8" w:id="4"/>
      <w:bookmarkEnd w:id="4"/>
      <w:r w:rsidDel="00000000" w:rsidR="00000000" w:rsidRPr="00000000">
        <w:rPr>
          <w:rtl w:val="0"/>
        </w:rPr>
        <w:t xml:space="preserve">B. Especificación Técnica</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Modelo de datos (state.js):</w:t>
      </w:r>
      <w:r w:rsidDel="00000000" w:rsidR="00000000" w:rsidRPr="00000000">
        <w:rPr>
          <w:rtl w:val="0"/>
        </w:rPr>
        <w:t xml:space="preserve"> Se añade </w:t>
      </w:r>
      <w:r w:rsidDel="00000000" w:rsidR="00000000" w:rsidRPr="00000000">
        <w:rPr>
          <w:rFonts w:ascii="Roboto Mono" w:cs="Roboto Mono" w:eastAsia="Roboto Mono" w:hAnsi="Roboto Mono"/>
          <w:color w:val="188038"/>
          <w:rtl w:val="0"/>
        </w:rPr>
        <w:t xml:space="preserve">userAppearance: string</w:t>
      </w:r>
      <w:r w:rsidDel="00000000" w:rsidR="00000000" w:rsidRPr="00000000">
        <w:rPr>
          <w:rtl w:val="0"/>
        </w:rPr>
        <w:t xml:space="preserve"> al objeto Settings (vacío por defecto, sanitizado con tope de 180 caracteres). Migración transparente: instalaciones previas y copias de seguridad cargan con </w:t>
      </w:r>
      <w:r w:rsidDel="00000000" w:rsidR="00000000" w:rsidRPr="00000000">
        <w:rPr>
          <w:rFonts w:ascii="Roboto Mono" w:cs="Roboto Mono" w:eastAsia="Roboto Mono" w:hAnsi="Roboto Mono"/>
          <w:color w:val="188038"/>
          <w:rtl w:val="0"/>
        </w:rPr>
        <w:t xml:space="preserve">userAppearance: ''</w:t>
      </w:r>
      <w:r w:rsidDel="00000000" w:rsidR="00000000" w:rsidRPr="00000000">
        <w:rPr>
          <w:rtl w:val="0"/>
        </w:rPr>
        <w:t xml:space="preserve"> sin errores.</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Interfaz de usuario (settings.js):</w:t>
      </w:r>
      <w:r w:rsidDel="00000000" w:rsidR="00000000" w:rsidRPr="00000000">
        <w:rPr>
          <w:rtl w:val="0"/>
        </w:rPr>
        <w:t xml:space="preserve"> En la sección "Conexión", justo debajo de "Tu nombre en el chat", se incorpora el campo:</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Etiqueta: "Tu apariencia física (opcional)"</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Ayuda: "Una frase corta describiendo cómo te ves: estatura, pelo, ojos, si usas lentes o ropa habitual. El companion lo usará de forma natural al interactuar contigo."</w:t>
      </w:r>
    </w:p>
    <w:p w:rsidR="00000000" w:rsidDel="00000000" w:rsidP="00000000" w:rsidRDefault="00000000" w:rsidRPr="00000000" w14:paraId="00000014">
      <w:pPr>
        <w:numPr>
          <w:ilvl w:val="1"/>
          <w:numId w:val="2"/>
        </w:numPr>
        <w:ind w:left="1440" w:hanging="360"/>
      </w:pPr>
      <w:r w:rsidDel="00000000" w:rsidR="00000000" w:rsidRPr="00000000">
        <w:rPr>
          <w:rtl w:val="0"/>
        </w:rPr>
        <w:t xml:space="preserve">Botón de ejemplo interactivo con sugerencias adaptables.</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Ensamblado en el Prompt (prompt.js):</w:t>
      </w:r>
      <w:r w:rsidDel="00000000" w:rsidR="00000000" w:rsidRPr="00000000">
        <w:rPr>
          <w:rtl w:val="0"/>
        </w:rPr>
        <w:t xml:space="preserve"> Se inyecta en la cabecera fija del prompt (</w:t>
      </w:r>
      <w:r w:rsidDel="00000000" w:rsidR="00000000" w:rsidRPr="00000000">
        <w:rPr>
          <w:rFonts w:ascii="Roboto Mono" w:cs="Roboto Mono" w:eastAsia="Roboto Mono" w:hAnsi="Roboto Mono"/>
          <w:color w:val="188038"/>
          <w:rtl w:val="0"/>
        </w:rPr>
        <w:t xml:space="preserve">buildPlainHead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headBlock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 appearance: [texto sanitizado]</w:t>
      </w:r>
      <w:r w:rsidDel="00000000" w:rsidR="00000000" w:rsidRPr="00000000">
        <w:rPr>
          <w:rtl w:val="0"/>
        </w:rPr>
        <w:t xml:space="preserve">.</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Garantía técnica de cero latencia:</w:t>
      </w:r>
      <w:r w:rsidDel="00000000" w:rsidR="00000000" w:rsidRPr="00000000">
        <w:rPr>
          <w:rtl w:val="0"/>
        </w:rPr>
        <w:t xml:space="preserve"> Como la cabecera del prompt es estática entre turnos de una misma conversación, no invalida la caché de prompt del servidor KoboldCpp. Su coste computacional por turno es nulo.</w:t>
      </w:r>
    </w:p>
    <w:p w:rsidR="00000000" w:rsidDel="00000000" w:rsidP="00000000" w:rsidRDefault="00000000" w:rsidRPr="00000000" w14:paraId="00000017">
      <w:pPr>
        <w:pStyle w:val="Heading1"/>
        <w:rPr/>
      </w:pPr>
      <w:bookmarkStart w:colFirst="0" w:colLast="0" w:name="_t1sphvhmkmwo" w:id="5"/>
      <w:bookmarkEnd w:id="5"/>
      <w:r w:rsidDel="00000000" w:rsidR="00000000" w:rsidRPr="00000000">
        <w:rPr>
          <w:rtl w:val="0"/>
        </w:rPr>
        <w:t xml:space="preserve">3. Módulo 2 — Sistema de Apariencia por Capas para el Companion</w:t>
      </w:r>
    </w:p>
    <w:p w:rsidR="00000000" w:rsidDel="00000000" w:rsidP="00000000" w:rsidRDefault="00000000" w:rsidRPr="00000000" w14:paraId="00000018">
      <w:pPr>
        <w:pStyle w:val="Heading2"/>
        <w:rPr/>
      </w:pPr>
      <w:bookmarkStart w:colFirst="0" w:colLast="0" w:name="_vdkktdld89gd" w:id="6"/>
      <w:bookmarkEnd w:id="6"/>
      <w:r w:rsidDel="00000000" w:rsidR="00000000" w:rsidRPr="00000000">
        <w:rPr>
          <w:rtl w:val="0"/>
        </w:rPr>
        <w:t xml:space="preserve">A. Diagnóstico y Rationale</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El companion debe ser consciente de su cuerpo en diferentes grados de intimidad: desde una conversación casual en la calle hasta un momento privado a solas.</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Si le regalas un accesorio (reloj, lentes, collar) o lencería, el companion debe poder incorporarlo a su presencia activa sin que el usuario tenga que recordárselo continuamente en cada turno.</w:t>
      </w:r>
    </w:p>
    <w:p w:rsidR="00000000" w:rsidDel="00000000" w:rsidP="00000000" w:rsidRDefault="00000000" w:rsidRPr="00000000" w14:paraId="0000001B">
      <w:pPr>
        <w:pStyle w:val="Heading2"/>
        <w:rPr/>
      </w:pPr>
      <w:bookmarkStart w:colFirst="0" w:colLast="0" w:name="_uc7xt35nmvyt" w:id="7"/>
      <w:bookmarkEnd w:id="7"/>
      <w:r w:rsidDel="00000000" w:rsidR="00000000" w:rsidRPr="00000000">
        <w:rPr>
          <w:rtl w:val="0"/>
        </w:rPr>
        <w:t xml:space="preserve">B. Arquitectura de 4 Capas</w:t>
      </w:r>
    </w:p>
    <w:tbl>
      <w:tblPr>
        <w:tblStyle w:val="Table1"/>
        <w:tblW w:w="17500.0" w:type="dxa"/>
        <w:jc w:val="left"/>
        <w:tblBorders>
          <w:top w:color="e5e7eb" w:space="0" w:sz="8" w:val="single"/>
          <w:left w:color="000000" w:space="0" w:sz="0" w:val="nil"/>
          <w:bottom w:color="e5e7eb" w:space="0" w:sz="8" w:val="single"/>
          <w:right w:color="000000" w:space="0" w:sz="0" w:val="nil"/>
          <w:insideH w:color="f3f4f6" w:space="0" w:sz="8" w:val="single"/>
          <w:insideV w:color="000000" w:space="0" w:sz="0" w:val="nil"/>
        </w:tblBorders>
        <w:tblLayout w:type="fixed"/>
        <w:tblLook w:val="0620"/>
      </w:tblPr>
      <w:tblGrid>
        <w:gridCol w:w="3500"/>
        <w:gridCol w:w="3500"/>
        <w:gridCol w:w="3500"/>
        <w:gridCol w:w="3500"/>
        <w:gridCol w:w="3500"/>
        <w:tblGridChange w:id="0">
          <w:tblGrid>
            <w:gridCol w:w="3500"/>
            <w:gridCol w:w="3500"/>
            <w:gridCol w:w="3500"/>
            <w:gridCol w:w="3500"/>
            <w:gridCol w:w="3500"/>
          </w:tblGrid>
        </w:tblGridChange>
      </w:tblGrid>
      <w:tr>
        <w:trPr>
          <w:cantSplit w:val="0"/>
          <w:tblHeader w:val="1"/>
        </w:trPr>
        <w:tc>
          <w:tcPr/>
          <w:p w:rsidR="00000000" w:rsidDel="00000000" w:rsidP="00000000" w:rsidRDefault="00000000" w:rsidRPr="00000000" w14:paraId="0000001C">
            <w:pPr>
              <w:rPr/>
            </w:pPr>
            <w:r w:rsidDel="00000000" w:rsidR="00000000" w:rsidRPr="00000000">
              <w:rPr>
                <w:rtl w:val="0"/>
              </w:rPr>
              <w:t xml:space="preserve">Capa</w:t>
            </w:r>
          </w:p>
        </w:tc>
        <w:tc>
          <w:tcPr/>
          <w:p w:rsidR="00000000" w:rsidDel="00000000" w:rsidP="00000000" w:rsidRDefault="00000000" w:rsidRPr="00000000" w14:paraId="0000001D">
            <w:pPr>
              <w:rPr/>
            </w:pPr>
            <w:r w:rsidDel="00000000" w:rsidR="00000000" w:rsidRPr="00000000">
              <w:rPr>
                <w:rtl w:val="0"/>
              </w:rPr>
              <w:t xml:space="preserve">Nombre</w:t>
            </w:r>
          </w:p>
        </w:tc>
        <w:tc>
          <w:tcPr/>
          <w:p w:rsidR="00000000" w:rsidDel="00000000" w:rsidP="00000000" w:rsidRDefault="00000000" w:rsidRPr="00000000" w14:paraId="0000001E">
            <w:pPr>
              <w:rPr/>
            </w:pPr>
            <w:r w:rsidDel="00000000" w:rsidR="00000000" w:rsidRPr="00000000">
              <w:rPr>
                <w:rtl w:val="0"/>
              </w:rPr>
              <w:t xml:space="preserve">Contenido</w:t>
            </w:r>
          </w:p>
        </w:tc>
        <w:tc>
          <w:tcPr/>
          <w:p w:rsidR="00000000" w:rsidDel="00000000" w:rsidP="00000000" w:rsidRDefault="00000000" w:rsidRPr="00000000" w14:paraId="0000001F">
            <w:pPr>
              <w:rPr/>
            </w:pPr>
            <w:r w:rsidDel="00000000" w:rsidR="00000000" w:rsidRPr="00000000">
              <w:rPr>
                <w:rtl w:val="0"/>
              </w:rPr>
              <w:t xml:space="preserve">Comportamiento &amp; Persistencia</w:t>
            </w:r>
          </w:p>
        </w:tc>
        <w:tc>
          <w:tcPr/>
          <w:p w:rsidR="00000000" w:rsidDel="00000000" w:rsidP="00000000" w:rsidRDefault="00000000" w:rsidRPr="00000000" w14:paraId="00000020">
            <w:pPr>
              <w:rPr/>
            </w:pPr>
            <w:r w:rsidDel="00000000" w:rsidR="00000000" w:rsidRPr="00000000">
              <w:rPr>
                <w:rtl w:val="0"/>
              </w:rPr>
              <w:t xml:space="preserve">Ubicación en Prompt</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Capa 0</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Cuerpo Inmutable</w:t>
            </w:r>
          </w:p>
        </w:tc>
        <w:tc>
          <w:tcPr/>
          <w:p w:rsidR="00000000" w:rsidDel="00000000" w:rsidP="00000000" w:rsidRDefault="00000000" w:rsidRPr="00000000" w14:paraId="00000023">
            <w:pPr>
              <w:rPr/>
            </w:pPr>
            <w:r w:rsidDel="00000000" w:rsidR="00000000" w:rsidRPr="00000000">
              <w:rPr>
                <w:rtl w:val="0"/>
              </w:rPr>
              <w:t xml:space="preserve">Complexión, estatura relativa, ojos, tipo y color de pelo, piel, tatuajes y detalles íntimos corporales.</w:t>
            </w:r>
          </w:p>
        </w:tc>
        <w:tc>
          <w:tcPr/>
          <w:p w:rsidR="00000000" w:rsidDel="00000000" w:rsidP="00000000" w:rsidRDefault="00000000" w:rsidRPr="00000000" w14:paraId="00000024">
            <w:pPr>
              <w:rPr/>
            </w:pPr>
            <w:r w:rsidDel="00000000" w:rsidR="00000000" w:rsidRPr="00000000">
              <w:rPr>
                <w:rtl w:val="0"/>
              </w:rPr>
              <w:t xml:space="preserve">100% inmutable, editable únicamente por el usuario en la Ficha del Personaje.</w:t>
            </w:r>
          </w:p>
        </w:tc>
        <w:tc>
          <w:tcPr/>
          <w:p w:rsidR="00000000" w:rsidDel="00000000" w:rsidP="00000000" w:rsidRDefault="00000000" w:rsidRPr="00000000" w14:paraId="00000025">
            <w:pPr>
              <w:rPr/>
            </w:pPr>
            <w:sdt>
              <w:sdtPr>
                <w:alias w:val="Ubicación en Prompt"/>
                <w:id w:val="1133166266"/>
                <w:dropDownList w:lastValue="Cabecera fija (Companion's body: ...)">
                  <w:listItem w:displayText="Cabecera fija (Companion's body: ...)" w:value="Cabecera fija (Companion's body: ...)"/>
                  <w:listItem w:displayText="Zona dinámica al final del prompt" w:value="Zona dinámica al final del prompt"/>
                </w:dropDownList>
              </w:sdtPr>
              <w:sdtContent>
                <w:r w:rsidDel="00000000" w:rsidR="00000000" w:rsidRPr="00000000">
                  <w:rPr>
                    <w:shd w:fill="auto" w:val="clear"/>
                  </w:rPr>
                  <w:t xml:space="preserve">Cabecera fija (Companion's body: ...)</w:t>
                </w:r>
              </w:sdtContent>
            </w:sdt>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1"/>
                <w:bCs w:val="1"/>
                <w:rtl w:val="0"/>
              </w:rPr>
              <w:t xml:space="preserve">Capa 1</w:t>
            </w:r>
            <w:r w:rsidDel="00000000" w:rsidR="00000000" w:rsidRPr="00000000">
              <w:rPr>
                <w:rtl w:val="0"/>
              </w:rPr>
            </w:r>
          </w:p>
        </w:tc>
        <w:tc>
          <w:tcPr/>
          <w:p w:rsidR="00000000" w:rsidDel="00000000" w:rsidP="00000000" w:rsidRDefault="00000000" w:rsidRPr="00000000" w14:paraId="00000027">
            <w:pPr>
              <w:rPr/>
            </w:pPr>
            <w:r w:rsidDel="00000000" w:rsidR="00000000" w:rsidRPr="00000000">
              <w:rPr>
                <w:rtl w:val="0"/>
              </w:rPr>
              <w:t xml:space="preserve">Capa Íntima / Ropa Interior</w:t>
            </w:r>
          </w:p>
        </w:tc>
        <w:tc>
          <w:tcPr/>
          <w:p w:rsidR="00000000" w:rsidDel="00000000" w:rsidP="00000000" w:rsidRDefault="00000000" w:rsidRPr="00000000" w14:paraId="00000028">
            <w:pPr>
              <w:rPr/>
            </w:pPr>
            <w:r w:rsidDel="00000000" w:rsidR="00000000" w:rsidRPr="00000000">
              <w:rPr>
                <w:rtl w:val="0"/>
              </w:rPr>
              <w:t xml:space="preserve">Prenda íntima actual (ej. lencería de encaje, bóxers de algodón, o desnudez).</w:t>
            </w:r>
          </w:p>
        </w:tc>
        <w:tc>
          <w:tcPr/>
          <w:p w:rsidR="00000000" w:rsidDel="00000000" w:rsidP="00000000" w:rsidRDefault="00000000" w:rsidRPr="00000000" w14:paraId="00000029">
            <w:pPr>
              <w:rPr/>
            </w:pPr>
            <w:r w:rsidDel="00000000" w:rsidR="00000000" w:rsidRPr="00000000">
              <w:rPr>
                <w:rtl w:val="0"/>
              </w:rPr>
              <w:t xml:space="preserve">Permanece latente durante el diálogo cotidiano y se activa como recurso narrativo al desvestirse o entrar en intimidad.</w:t>
            </w:r>
          </w:p>
        </w:tc>
        <w:tc>
          <w:tcPr/>
          <w:p w:rsidR="00000000" w:rsidDel="00000000" w:rsidP="00000000" w:rsidRDefault="00000000" w:rsidRPr="00000000" w14:paraId="0000002A">
            <w:pPr>
              <w:rPr/>
            </w:pPr>
            <w:sdt>
              <w:sdtPr>
                <w:alias w:val="Ubicación en Prompt"/>
                <w:id w:val="-505002518"/>
                <w:dropDownList w:lastValue="Zona dinámica al final del prompt">
                  <w:listItem w:displayText="Cabecera fija (Companion's body: ...)" w:value="Cabecera fija (Companion's body: ...)"/>
                  <w:listItem w:displayText="Zona dinámica al final del prompt" w:value="Zona dinámica al final del prompt"/>
                </w:dropDownList>
              </w:sdtPr>
              <w:sdtContent>
                <w:r w:rsidDel="00000000" w:rsidR="00000000" w:rsidRPr="00000000">
                  <w:rPr>
                    <w:shd w:fill="auto" w:val="clear"/>
                  </w:rPr>
                  <w:t xml:space="preserve">Zona dinámica al final del prompt</w:t>
                </w:r>
              </w:sdtContent>
            </w:sdt>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Capa 2</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Atuendo Exterior</w:t>
            </w:r>
          </w:p>
        </w:tc>
        <w:tc>
          <w:tcPr/>
          <w:p w:rsidR="00000000" w:rsidDel="00000000" w:rsidP="00000000" w:rsidRDefault="00000000" w:rsidRPr="00000000" w14:paraId="0000002D">
            <w:pPr>
              <w:rPr/>
            </w:pPr>
            <w:r w:rsidDel="00000000" w:rsidR="00000000" w:rsidRPr="00000000">
              <w:rPr>
                <w:rtl w:val="0"/>
              </w:rPr>
              <w:t xml:space="preserve">Ropa visible del momento (vestido verde, sudadera oversize, jeans).</w:t>
            </w:r>
          </w:p>
        </w:tc>
        <w:tc>
          <w:tcPr/>
          <w:p w:rsidR="00000000" w:rsidDel="00000000" w:rsidP="00000000" w:rsidRDefault="00000000" w:rsidRPr="00000000" w14:paraId="0000002E">
            <w:pPr>
              <w:rPr/>
            </w:pPr>
            <w:r w:rsidDel="00000000" w:rsidR="00000000" w:rsidRPr="00000000">
              <w:rPr>
                <w:rtl w:val="0"/>
              </w:rPr>
              <w:t xml:space="preserve">Define la apariencia externa inmediata según la situación o contexto narrativo.</w:t>
            </w:r>
          </w:p>
        </w:tc>
        <w:tc>
          <w:tcPr/>
          <w:p w:rsidR="00000000" w:rsidDel="00000000" w:rsidP="00000000" w:rsidRDefault="00000000" w:rsidRPr="00000000" w14:paraId="0000002F">
            <w:pPr>
              <w:rPr/>
            </w:pPr>
            <w:sdt>
              <w:sdtPr>
                <w:alias w:val="Ubicación en Prompt"/>
                <w:id w:val="1117942560"/>
                <w:dropDownList w:lastValue="Zona dinámica al final del prompt">
                  <w:listItem w:displayText="Cabecera fija (Companion's body: ...)" w:value="Cabecera fija (Companion's body: ...)"/>
                  <w:listItem w:displayText="Zona dinámica al final del prompt" w:value="Zona dinámica al final del prompt"/>
                </w:dropDownList>
              </w:sdtPr>
              <w:sdtContent>
                <w:r w:rsidDel="00000000" w:rsidR="00000000" w:rsidRPr="00000000">
                  <w:rPr>
                    <w:shd w:fill="auto" w:val="clear"/>
                  </w:rPr>
                  <w:t xml:space="preserve">Zona dinámica al final del prompt</w:t>
                </w:r>
              </w:sdtContent>
            </w:sdt>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b w:val="1"/>
                <w:bCs w:val="1"/>
                <w:rtl w:val="0"/>
              </w:rPr>
              <w:t xml:space="preserve">Capa 3</w:t>
            </w:r>
            <w:r w:rsidDel="00000000" w:rsidR="00000000" w:rsidRPr="00000000">
              <w:rPr>
                <w:rtl w:val="0"/>
              </w:rPr>
            </w:r>
          </w:p>
        </w:tc>
        <w:tc>
          <w:tcPr/>
          <w:p w:rsidR="00000000" w:rsidDel="00000000" w:rsidP="00000000" w:rsidRDefault="00000000" w:rsidRPr="00000000" w14:paraId="00000031">
            <w:pPr>
              <w:rPr/>
            </w:pPr>
            <w:r w:rsidDel="00000000" w:rsidR="00000000" w:rsidRPr="00000000">
              <w:rPr>
                <w:rtl w:val="0"/>
              </w:rPr>
              <w:t xml:space="preserve">Accesorios y Regalos</w:t>
            </w:r>
          </w:p>
        </w:tc>
        <w:tc>
          <w:tcPr/>
          <w:p w:rsidR="00000000" w:rsidDel="00000000" w:rsidP="00000000" w:rsidRDefault="00000000" w:rsidRPr="00000000" w14:paraId="00000032">
            <w:pPr>
              <w:rPr/>
            </w:pPr>
            <w:r w:rsidDel="00000000" w:rsidR="00000000" w:rsidRPr="00000000">
              <w:rPr>
                <w:rtl w:val="0"/>
              </w:rPr>
              <w:t xml:space="preserve">Objetos que porta con carga emocional (ej. "los lentes que le regaló Edgar", "el collar de plata").</w:t>
            </w:r>
          </w:p>
        </w:tc>
        <w:tc>
          <w:tcPr/>
          <w:p w:rsidR="00000000" w:rsidDel="00000000" w:rsidP="00000000" w:rsidRDefault="00000000" w:rsidRPr="00000000" w14:paraId="00000033">
            <w:pPr>
              <w:rPr/>
            </w:pPr>
            <w:r w:rsidDel="00000000" w:rsidR="00000000" w:rsidRPr="00000000">
              <w:rPr>
                <w:rtl w:val="0"/>
              </w:rPr>
              <w:t xml:space="preserve">Si en el chat se vive un evento de regalo, la memoria de la Fase 3 lo registra y el usuario confirma su inclusión desde la Ficha.</w:t>
            </w:r>
          </w:p>
        </w:tc>
        <w:tc>
          <w:tcPr/>
          <w:p w:rsidR="00000000" w:rsidDel="00000000" w:rsidP="00000000" w:rsidRDefault="00000000" w:rsidRPr="00000000" w14:paraId="00000034">
            <w:pPr>
              <w:rPr/>
            </w:pPr>
            <w:sdt>
              <w:sdtPr>
                <w:alias w:val="Ubicación en Prompt"/>
                <w:id w:val="-1958004614"/>
                <w:dropDownList w:lastValue="Zona dinámica al final del prompt">
                  <w:listItem w:displayText="Cabecera fija (Companion's body: ...)" w:value="Cabecera fija (Companion's body: ...)"/>
                  <w:listItem w:displayText="Zona dinámica al final del prompt" w:value="Zona dinámica al final del prompt"/>
                </w:dropDownList>
              </w:sdtPr>
              <w:sdtContent>
                <w:r w:rsidDel="00000000" w:rsidR="00000000" w:rsidRPr="00000000">
                  <w:rPr>
                    <w:shd w:fill="auto" w:val="clear"/>
                  </w:rPr>
                  <w:t xml:space="preserve">Zona dinámica al final del prompt</w:t>
                </w:r>
              </w:sdtContent>
            </w:sdt>
            <w:r w:rsidDel="00000000" w:rsidR="00000000" w:rsidRPr="00000000">
              <w:rPr>
                <w:rtl w:val="0"/>
              </w:rPr>
            </w:r>
          </w:p>
        </w:tc>
      </w:tr>
    </w:tbl>
    <w:p w:rsidR="00000000" w:rsidDel="00000000" w:rsidP="00000000" w:rsidRDefault="00000000" w:rsidRPr="00000000" w14:paraId="00000035">
      <w:pPr>
        <w:pStyle w:val="Heading2"/>
        <w:rPr/>
      </w:pPr>
      <w:bookmarkStart w:colFirst="0" w:colLast="0" w:name="_dn7oqg42yej0" w:id="8"/>
      <w:bookmarkEnd w:id="8"/>
      <w:r w:rsidDel="00000000" w:rsidR="00000000" w:rsidRPr="00000000">
        <w:rPr>
          <w:rtl w:val="0"/>
        </w:rPr>
        <w:t xml:space="preserve">C. Ubicación y Rendimiento en el Prompt</w:t>
      </w:r>
    </w:p>
    <w:p w:rsidR="00000000" w:rsidDel="00000000" w:rsidP="00000000" w:rsidRDefault="00000000" w:rsidRPr="00000000" w14:paraId="00000036">
      <w:pPr>
        <w:rPr/>
      </w:pPr>
      <w:r w:rsidDel="00000000" w:rsidR="00000000" w:rsidRPr="00000000">
        <w:rPr>
          <w:rtl w:val="0"/>
        </w:rPr>
        <w:t xml:space="preserve">Las Capas 1, 2 y 3 se concatenan dinámicamente en una sola línea al final del prompt (dentro del bloque final de endBlock en prompt.js):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Roboto Mono" w:cs="Roboto Mono" w:eastAsia="Roboto Mono" w:hAnsi="Roboto Mono"/>
          <w:color w:val="188038"/>
          <w:rtl w:val="0"/>
        </w:rPr>
        <w:t xml:space="preserve">[Companion's look right now: Green summer dress over black lace lingerie. Wearing the silver necklace Edgar gifted her.]</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b w:val="1"/>
          <w:bCs w:val="1"/>
          <w:rtl w:val="0"/>
        </w:rPr>
        <w:t xml:space="preserve">Ventaja de rendimiento:</w:t>
      </w:r>
      <w:r w:rsidDel="00000000" w:rsidR="00000000" w:rsidRPr="00000000">
        <w:rPr>
          <w:rtl w:val="0"/>
        </w:rPr>
        <w:t xml:space="preserve"> Cambiar de ropa o ponerse un accesorio a mitad de un chat ocurre en la zona dinámica del prompt: ocupa apenas 20-30 tokens y no destruye la caché previa de la conversación.</w:t>
      </w:r>
    </w:p>
    <w:p w:rsidR="00000000" w:rsidDel="00000000" w:rsidP="00000000" w:rsidRDefault="00000000" w:rsidRPr="00000000" w14:paraId="0000003B">
      <w:pPr>
        <w:pStyle w:val="Heading1"/>
        <w:rPr/>
      </w:pPr>
      <w:bookmarkStart w:colFirst="0" w:colLast="0" w:name="_v2etv9hcxp56" w:id="9"/>
      <w:bookmarkEnd w:id="9"/>
      <w:r w:rsidDel="00000000" w:rsidR="00000000" w:rsidRPr="00000000">
        <w:rPr>
          <w:rtl w:val="0"/>
        </w:rPr>
        <w:t xml:space="preserve">4. Módulo 3 — Ergonomía de la Interfaz de Chat (Nivel Telegram)</w:t>
      </w:r>
    </w:p>
    <w:p w:rsidR="00000000" w:rsidDel="00000000" w:rsidP="00000000" w:rsidRDefault="00000000" w:rsidRPr="00000000" w14:paraId="0000003C">
      <w:pPr>
        <w:pStyle w:val="Heading2"/>
        <w:rPr/>
      </w:pPr>
      <w:bookmarkStart w:colFirst="0" w:colLast="0" w:name="_7kxhoxjo3viw" w:id="10"/>
      <w:bookmarkEnd w:id="10"/>
      <w:r w:rsidDel="00000000" w:rsidR="00000000" w:rsidRPr="00000000">
        <w:rPr>
          <w:rtl w:val="0"/>
        </w:rPr>
        <w:t xml:space="preserve">A. Diagnóstico</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La app ya cuenta con virtualización CSS de alto rendimiento (</w:t>
      </w:r>
      <w:r w:rsidDel="00000000" w:rsidR="00000000" w:rsidRPr="00000000">
        <w:rPr>
          <w:rFonts w:ascii="Roboto Mono" w:cs="Roboto Mono" w:eastAsia="Roboto Mono" w:hAnsi="Roboto Mono"/>
          <w:color w:val="188038"/>
          <w:rtl w:val="0"/>
        </w:rPr>
        <w:t xml:space="preserve">content-visibility: auto</w:t>
      </w:r>
      <w:r w:rsidDel="00000000" w:rsidR="00000000" w:rsidRPr="00000000">
        <w:rPr>
          <w:rtl w:val="0"/>
        </w:rPr>
        <w:t xml:space="preserve">) para garantizar 60 FPS en listas largas de mensajes.</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Sin embargo, existen oportunidades para hacer que la interfaz se sienta tan refinada como una app nativa moderna sin comprometer el estilo editorial Penumbra Claude.</w:t>
      </w:r>
    </w:p>
    <w:p w:rsidR="00000000" w:rsidDel="00000000" w:rsidP="00000000" w:rsidRDefault="00000000" w:rsidRPr="00000000" w14:paraId="0000003F">
      <w:pPr>
        <w:pStyle w:val="Heading2"/>
        <w:rPr/>
      </w:pPr>
      <w:bookmarkStart w:colFirst="0" w:colLast="0" w:name="_lsobb64bne8c" w:id="11"/>
      <w:bookmarkEnd w:id="11"/>
      <w:r w:rsidDel="00000000" w:rsidR="00000000" w:rsidRPr="00000000">
        <w:rPr>
          <w:rtl w:val="0"/>
        </w:rPr>
        <w:t xml:space="preserve">B. Especificación de Mejoras</w:t>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Calibración de Contraste en Modo Claro (themes.css):</w:t>
      </w:r>
      <w:r w:rsidDel="00000000" w:rsidR="00000000" w:rsidRPr="00000000">
        <w:rPr>
          <w:rtl w:val="0"/>
        </w:rPr>
        <w:t xml:space="preserve"> Ajustar el token </w:t>
      </w:r>
      <w:r w:rsidDel="00000000" w:rsidR="00000000" w:rsidRPr="00000000">
        <w:rPr>
          <w:rFonts w:ascii="Roboto Mono" w:cs="Roboto Mono" w:eastAsia="Roboto Mono" w:hAnsi="Roboto Mono"/>
          <w:color w:val="188038"/>
          <w:rtl w:val="0"/>
        </w:rPr>
        <w:t xml:space="preserve">--color-em</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[data-theme="penumbra-claude"][data-mode="light"]</w:t>
      </w:r>
      <w:r w:rsidDel="00000000" w:rsidR="00000000" w:rsidRPr="00000000">
        <w:rPr>
          <w:rtl w:val="0"/>
        </w:rPr>
        <w:t xml:space="preserve"> a un valor con ratio de contraste superior a 4.5:1 sobre </w:t>
      </w:r>
      <w:r w:rsidDel="00000000" w:rsidR="00000000" w:rsidRPr="00000000">
        <w:rPr>
          <w:rFonts w:ascii="Roboto Mono" w:cs="Roboto Mono" w:eastAsia="Roboto Mono" w:hAnsi="Roboto Mono"/>
          <w:color w:val="188038"/>
          <w:rtl w:val="0"/>
        </w:rPr>
        <w:t xml:space="preserve">--color-surface-2</w:t>
      </w:r>
      <w:r w:rsidDel="00000000" w:rsidR="00000000" w:rsidRPr="00000000">
        <w:rPr>
          <w:rtl w:val="0"/>
        </w:rPr>
        <w:t xml:space="preserve">, asegurando que las acciones en cursiva sean nítidas y descansadas a la vista en exteriores.</w:t>
      </w:r>
    </w:p>
    <w:p w:rsidR="00000000" w:rsidDel="00000000" w:rsidP="00000000" w:rsidRDefault="00000000" w:rsidRPr="00000000" w14:paraId="00000041">
      <w:pPr>
        <w:numPr>
          <w:ilvl w:val="0"/>
          <w:numId w:val="1"/>
        </w:numPr>
        <w:ind w:left="720" w:hanging="360"/>
      </w:pPr>
      <w:r w:rsidDel="00000000" w:rsidR="00000000" w:rsidRPr="00000000">
        <w:rPr>
          <w:b w:val="1"/>
          <w:bCs w:val="1"/>
          <w:rtl w:val="0"/>
        </w:rPr>
        <w:t xml:space="preserve">Suavizado de Scroll Elástico:</w:t>
      </w:r>
      <w:r w:rsidDel="00000000" w:rsidR="00000000" w:rsidRPr="00000000">
        <w:rPr>
          <w:rtl w:val="0"/>
        </w:rPr>
        <w:t xml:space="preserve"> Ajustar la función de desplazamiento automático en </w:t>
      </w:r>
      <w:r w:rsidDel="00000000" w:rsidR="00000000" w:rsidRPr="00000000">
        <w:rPr>
          <w:rFonts w:ascii="Roboto Mono" w:cs="Roboto Mono" w:eastAsia="Roboto Mono" w:hAnsi="Roboto Mono"/>
          <w:color w:val="188038"/>
          <w:rtl w:val="0"/>
        </w:rPr>
        <w:t xml:space="preserve">chat.js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scrollToBottom</w:t>
      </w:r>
      <w:r w:rsidDel="00000000" w:rsidR="00000000" w:rsidRPr="00000000">
        <w:rPr>
          <w:rtl w:val="0"/>
        </w:rPr>
        <w:t xml:space="preserve">) para utilizar aceleraciones suaves y respetar la inercia táctil nativa de Android.</w:t>
      </w:r>
    </w:p>
    <w:p w:rsidR="00000000" w:rsidDel="00000000" w:rsidP="00000000" w:rsidRDefault="00000000" w:rsidRPr="00000000" w14:paraId="00000042">
      <w:pPr>
        <w:numPr>
          <w:ilvl w:val="0"/>
          <w:numId w:val="1"/>
        </w:numPr>
        <w:ind w:left="720" w:hanging="360"/>
      </w:pPr>
      <w:r w:rsidDel="00000000" w:rsidR="00000000" w:rsidRPr="00000000">
        <w:rPr>
          <w:b w:val="1"/>
          <w:bCs w:val="1"/>
          <w:rtl w:val="0"/>
        </w:rPr>
        <w:t xml:space="preserve">Estados Táctiles y Micro-Feedback:</w:t>
      </w:r>
      <w:r w:rsidDel="00000000" w:rsidR="00000000" w:rsidRPr="00000000">
        <w:rPr>
          <w:rtl w:val="0"/>
        </w:rPr>
        <w:t xml:space="preserve"> Reforzar los estados </w:t>
      </w:r>
      <w:r w:rsidDel="00000000" w:rsidR="00000000" w:rsidRPr="00000000">
        <w:rPr>
          <w:rFonts w:ascii="Roboto Mono" w:cs="Roboto Mono" w:eastAsia="Roboto Mono" w:hAnsi="Roboto Mono"/>
          <w:color w:val="188038"/>
          <w:rtl w:val="0"/>
        </w:rPr>
        <w:t xml:space="preserve">:active</w:t>
      </w:r>
      <w:r w:rsidDel="00000000" w:rsidR="00000000" w:rsidRPr="00000000">
        <w:rPr>
          <w:rtl w:val="0"/>
        </w:rPr>
        <w:t xml:space="preserve"> en botones y burbujas con micro-transiciones visuales inmediatas para eliminar cualquier percepción de lentitud táctil.</w:t>
      </w:r>
    </w:p>
    <w:p w:rsidR="00000000" w:rsidDel="00000000" w:rsidP="00000000" w:rsidRDefault="00000000" w:rsidRPr="00000000" w14:paraId="00000043">
      <w:pPr>
        <w:pStyle w:val="Heading1"/>
        <w:rPr/>
      </w:pPr>
      <w:bookmarkStart w:colFirst="0" w:colLast="0" w:name="_o13y50m2hh96" w:id="12"/>
      <w:bookmarkEnd w:id="12"/>
      <w:r w:rsidDel="00000000" w:rsidR="00000000" w:rsidRPr="00000000">
        <w:rPr>
          <w:rtl w:val="0"/>
        </w:rPr>
        <w:t xml:space="preserve">5. Reglas de Validación y Plan de Pruebas</w:t>
      </w:r>
    </w:p>
    <w:p w:rsidR="00000000" w:rsidDel="00000000" w:rsidP="00000000" w:rsidRDefault="00000000" w:rsidRPr="00000000" w14:paraId="00000044">
      <w:pPr>
        <w:rPr/>
      </w:pPr>
      <w:r w:rsidDel="00000000" w:rsidR="00000000" w:rsidRPr="00000000">
        <w:rPr>
          <w:rtl w:val="0"/>
        </w:rPr>
        <w:t xml:space="preserve">Toda implementación bajo este contrato debe validar: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b w:val="1"/>
          <w:bCs w:val="1"/>
          <w:rtl w:val="0"/>
        </w:rPr>
        <w:t xml:space="preserve">No-Regresión:</w:t>
      </w:r>
      <w:r w:rsidDel="00000000" w:rsidR="00000000" w:rsidRPr="00000000">
        <w:rPr>
          <w:rtl w:val="0"/>
        </w:rPr>
        <w:t xml:space="preserve"> Los 199 tests existentes de </w:t>
      </w:r>
      <w:r w:rsidDel="00000000" w:rsidR="00000000" w:rsidRPr="00000000">
        <w:rPr>
          <w:rFonts w:ascii="Roboto Mono" w:cs="Roboto Mono" w:eastAsia="Roboto Mono" w:hAnsi="Roboto Mono"/>
          <w:color w:val="188038"/>
          <w:rtl w:val="0"/>
        </w:rPr>
        <w:t xml:space="preserve">character-editor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presence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prompt</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state</w:t>
      </w:r>
      <w:r w:rsidDel="00000000" w:rsidR="00000000" w:rsidRPr="00000000">
        <w:rPr>
          <w:rtl w:val="0"/>
        </w:rPr>
        <w:t xml:space="preserve"> deben continuar pasando al 100%.</w:t>
      </w:r>
    </w:p>
    <w:p w:rsidR="00000000" w:rsidDel="00000000" w:rsidP="00000000" w:rsidRDefault="00000000" w:rsidRPr="00000000" w14:paraId="00000047">
      <w:pPr>
        <w:numPr>
          <w:ilvl w:val="0"/>
          <w:numId w:val="3"/>
        </w:numPr>
        <w:ind w:left="720" w:hanging="360"/>
      </w:pPr>
      <w:r w:rsidDel="00000000" w:rsidR="00000000" w:rsidRPr="00000000">
        <w:rPr>
          <w:b w:val="1"/>
          <w:bCs w:val="1"/>
          <w:rtl w:val="0"/>
        </w:rPr>
        <w:t xml:space="preserve">Nuevos Tests Requeridos:</w:t>
      </w:r>
      <w:r w:rsidDel="00000000" w:rsidR="00000000" w:rsidRPr="00000000">
        <w:rPr>
          <w:rtl w:val="0"/>
        </w:rPr>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Test de serialización y sanitización de </w:t>
      </w:r>
      <w:r w:rsidDel="00000000" w:rsidR="00000000" w:rsidRPr="00000000">
        <w:rPr>
          <w:rFonts w:ascii="Roboto Mono" w:cs="Roboto Mono" w:eastAsia="Roboto Mono" w:hAnsi="Roboto Mono"/>
          <w:color w:val="188038"/>
          <w:rtl w:val="0"/>
        </w:rPr>
        <w:t xml:space="preserve">Settings.userAppearance</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state.test.mjs</w:t>
      </w:r>
      <w:r w:rsidDel="00000000" w:rsidR="00000000" w:rsidRPr="00000000">
        <w:rPr>
          <w:rtl w:val="0"/>
        </w:rPr>
        <w:t xml:space="preserve">.</w:t>
      </w:r>
    </w:p>
    <w:p w:rsidR="00000000" w:rsidDel="00000000" w:rsidP="00000000" w:rsidRDefault="00000000" w:rsidRPr="00000000" w14:paraId="00000049">
      <w:pPr>
        <w:numPr>
          <w:ilvl w:val="1"/>
          <w:numId w:val="3"/>
        </w:numPr>
        <w:ind w:left="1440" w:hanging="360"/>
      </w:pPr>
      <w:r w:rsidDel="00000000" w:rsidR="00000000" w:rsidRPr="00000000">
        <w:rPr>
          <w:rtl w:val="0"/>
        </w:rPr>
        <w:t xml:space="preserve">Test de inyección de la apariencia del usuario en la cabecera del prompt en </w:t>
      </w:r>
      <w:r w:rsidDel="00000000" w:rsidR="00000000" w:rsidRPr="00000000">
        <w:rPr>
          <w:rFonts w:ascii="Roboto Mono" w:cs="Roboto Mono" w:eastAsia="Roboto Mono" w:hAnsi="Roboto Mono"/>
          <w:color w:val="188038"/>
          <w:rtl w:val="0"/>
        </w:rPr>
        <w:t xml:space="preserve">prompt.test.mjs</w:t>
      </w:r>
      <w:r w:rsidDel="00000000" w:rsidR="00000000" w:rsidRPr="00000000">
        <w:rPr>
          <w:rtl w:val="0"/>
        </w:rPr>
        <w:t xml:space="preserve">.</w:t>
      </w:r>
    </w:p>
    <w:p w:rsidR="00000000" w:rsidDel="00000000" w:rsidP="00000000" w:rsidRDefault="00000000" w:rsidRPr="00000000" w14:paraId="0000004A">
      <w:pPr>
        <w:numPr>
          <w:ilvl w:val="1"/>
          <w:numId w:val="3"/>
        </w:numPr>
        <w:ind w:left="1440" w:hanging="360"/>
      </w:pPr>
      <w:r w:rsidDel="00000000" w:rsidR="00000000" w:rsidRPr="00000000">
        <w:rPr>
          <w:rtl w:val="0"/>
        </w:rPr>
        <w:t xml:space="preserve">Test de ensamblado del sistema de capas corporales en </w:t>
      </w:r>
      <w:r w:rsidDel="00000000" w:rsidR="00000000" w:rsidRPr="00000000">
        <w:rPr>
          <w:rFonts w:ascii="Roboto Mono" w:cs="Roboto Mono" w:eastAsia="Roboto Mono" w:hAnsi="Roboto Mono"/>
          <w:color w:val="188038"/>
          <w:rtl w:val="0"/>
        </w:rPr>
        <w:t xml:space="preserve">character-appearance.test.mjs</w:t>
      </w:r>
      <w:r w:rsidDel="00000000" w:rsidR="00000000" w:rsidRPr="00000000">
        <w:rPr>
          <w:rtl w:val="0"/>
        </w:rPr>
        <w:t xml:space="preserve">.</w:t>
      </w:r>
    </w:p>
    <w:p w:rsidR="00000000" w:rsidDel="00000000" w:rsidP="00000000" w:rsidRDefault="00000000" w:rsidRPr="00000000" w14:paraId="0000004B">
      <w:pPr>
        <w:numPr>
          <w:ilvl w:val="1"/>
          <w:numId w:val="3"/>
        </w:numPr>
        <w:ind w:left="1440" w:hanging="360"/>
      </w:pPr>
      <w:r w:rsidDel="00000000" w:rsidR="00000000" w:rsidRPr="00000000">
        <w:rPr>
          <w:rtl w:val="0"/>
        </w:rPr>
        <w:t xml:space="preserve">Test de verificación de contraste WCAG AA en modo claro en </w:t>
      </w:r>
      <w:r w:rsidDel="00000000" w:rsidR="00000000" w:rsidRPr="00000000">
        <w:rPr>
          <w:rFonts w:ascii="Roboto Mono" w:cs="Roboto Mono" w:eastAsia="Roboto Mono" w:hAnsi="Roboto Mono"/>
          <w:color w:val="188038"/>
          <w:rtl w:val="0"/>
        </w:rPr>
        <w:t xml:space="preserve">contrast.test.mjs</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d3135"/>
        <w:sz w:val="22"/>
        <w:szCs w:val="22"/>
        <w:lang w:val="en"/>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f2937"/>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74151"/>
      <w:sz w:val="25"/>
      <w:szCs w:val="25"/>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b5563"/>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111827"/>
      <w:sz w:val="40"/>
      <w:szCs w:val="40"/>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58626e"/>
      <w:sz w:val="22"/>
      <w:szCs w:val="2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374151"/>
        <w:sz w:val="21"/>
        <w:szCs w:val="21"/>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