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45A92" w14:textId="6E8BB3DA" w:rsidR="00154556" w:rsidRPr="00154556" w:rsidRDefault="006528DB" w:rsidP="006528DB">
      <w:pPr>
        <w:spacing w:line="480" w:lineRule="auto"/>
        <w:jc w:val="center"/>
      </w:pPr>
      <w:r>
        <w:rPr>
          <w:b/>
          <w:bCs/>
        </w:rPr>
        <w:t>Sprint Review and Retrospective</w:t>
      </w:r>
    </w:p>
    <w:p w14:paraId="1F923E4F" w14:textId="77777777" w:rsidR="006528DB" w:rsidRPr="006528DB" w:rsidRDefault="006528DB" w:rsidP="006528DB">
      <w:pPr>
        <w:numPr>
          <w:ilvl w:val="0"/>
          <w:numId w:val="2"/>
        </w:numPr>
        <w:spacing w:line="480" w:lineRule="auto"/>
        <w:rPr>
          <w:b/>
          <w:bCs/>
        </w:rPr>
      </w:pPr>
      <w:r w:rsidRPr="006528DB">
        <w:rPr>
          <w:b/>
          <w:bCs/>
        </w:rPr>
        <w:t>Applying Roles: Demonstrate how the various roles on your Scrum-Agile Team specifically contributed to the success of a project. Use specific examples from your experiences.</w:t>
      </w:r>
    </w:p>
    <w:p w14:paraId="08EB314C" w14:textId="0B2A5E76" w:rsidR="00154556" w:rsidRPr="00154556" w:rsidRDefault="00154556" w:rsidP="006528DB">
      <w:pPr>
        <w:spacing w:line="480" w:lineRule="auto"/>
      </w:pPr>
      <w:r w:rsidRPr="00154556">
        <w:t>In our Scrum-Agile team, each person had a clear role that helped the SNHU Travel project succeed. As the Scrum Master, I acted as a facilitator to help the team work smoothly [Rehkopf 2023]. I set up the daily meetings, kept the team focused, and stopped scope creep during our sprint planning. This means I protected the team from taking on too much work or changing goals mid-sprint. The Product Owner did an important job by talking directly to our customers. They took feedback from a customer focus group and turned it into clear user stories using the "As a... I want to... So that..." format</w:t>
      </w:r>
      <w:r w:rsidR="006635E0">
        <w:t xml:space="preserve">. </w:t>
      </w:r>
      <w:r w:rsidRPr="00154556">
        <w:t>This gave the team exact rules and acceptance criteria to build the website. Finally, the developers and testers worked together to write code and find errors. They shared skills using pair programming and surfaced technical problems early during our daily meetings.</w:t>
      </w:r>
    </w:p>
    <w:p w14:paraId="10A3C170" w14:textId="77777777" w:rsidR="006528DB" w:rsidRPr="006528DB" w:rsidRDefault="006528DB" w:rsidP="006528DB">
      <w:pPr>
        <w:numPr>
          <w:ilvl w:val="0"/>
          <w:numId w:val="3"/>
        </w:numPr>
        <w:spacing w:line="480" w:lineRule="auto"/>
        <w:rPr>
          <w:b/>
          <w:bCs/>
        </w:rPr>
      </w:pPr>
      <w:r w:rsidRPr="006528DB">
        <w:rPr>
          <w:b/>
          <w:bCs/>
        </w:rPr>
        <w:t>Completing User Stories: Describe how a Scrum-Agile approach to the software development life cycle (SDLC) helped user stories come to completion. Use specific examples from your experiences.</w:t>
      </w:r>
    </w:p>
    <w:p w14:paraId="375365B6" w14:textId="1F6B0A0A" w:rsidR="00154556" w:rsidRPr="00154556" w:rsidRDefault="00154556" w:rsidP="006528DB">
      <w:pPr>
        <w:spacing w:line="480" w:lineRule="auto"/>
      </w:pPr>
      <w:r w:rsidRPr="00154556">
        <w:t xml:space="preserve">The Scrum-Agile framework helped us finish our user stories efficiently. Writing user stories in a simple, structured format helped everyone understand exactly what the customer wanted. It gave us clear boundaries for building features. During the daily meetings, we </w:t>
      </w:r>
      <w:r w:rsidR="00F147BE">
        <w:t>performed</w:t>
      </w:r>
      <w:r w:rsidRPr="00154556">
        <w:t xml:space="preserve"> backlog refinement to check our progress and update task priorities. </w:t>
      </w:r>
      <w:r w:rsidRPr="00154556">
        <w:lastRenderedPageBreak/>
        <w:t>Sometimes, user stories were missing details, like what browser or operating system the customer was using, or how to handle payment privacy. Instead of stopping our work, the Agile approach allowed us to deprioritize those incomplete stories. We quickly shifted our focus to other items in the backlog that were ready to be built. This kept the team moving forward without losing valuable time.</w:t>
      </w:r>
    </w:p>
    <w:p w14:paraId="4CF902F1" w14:textId="77777777" w:rsidR="006528DB" w:rsidRPr="006528DB" w:rsidRDefault="006528DB" w:rsidP="006528DB">
      <w:pPr>
        <w:numPr>
          <w:ilvl w:val="0"/>
          <w:numId w:val="4"/>
        </w:numPr>
        <w:spacing w:line="480" w:lineRule="auto"/>
        <w:rPr>
          <w:b/>
          <w:bCs/>
        </w:rPr>
      </w:pPr>
      <w:r w:rsidRPr="006528DB">
        <w:rPr>
          <w:b/>
          <w:bCs/>
        </w:rPr>
        <w:t>Handling Interruptions: Describe how a Scrum-Agile approach supported project completion when the project was interrupted and changed direction. Use specific examples from your experiences.</w:t>
      </w:r>
    </w:p>
    <w:p w14:paraId="4856509A" w14:textId="76264A9A" w:rsidR="00154556" w:rsidRPr="00154556" w:rsidRDefault="00154556" w:rsidP="006528DB">
      <w:pPr>
        <w:spacing w:line="480" w:lineRule="auto"/>
      </w:pPr>
      <w:r w:rsidRPr="00154556">
        <w:t>Interruptions and changes are normal in software development, but our Agile approach helped us handle them well. When we ran into unexpected problems or when requirements changed, we did not have to scrap our entire plan. Because our backlog is flexible, we could adjust our goals during the sprint. Daily stand-up meetings allowed us to share obstacles right away. If a developer got stuck, the Scrum Master and the rest of the team knew about it immediately. We could then use pair programming, where two developers work together on one task, to solve the problem and keep the project on schedule.</w:t>
      </w:r>
    </w:p>
    <w:p w14:paraId="4C35EA84" w14:textId="77777777" w:rsidR="006528DB" w:rsidRPr="006528DB" w:rsidRDefault="006528DB" w:rsidP="006528DB">
      <w:pPr>
        <w:numPr>
          <w:ilvl w:val="0"/>
          <w:numId w:val="5"/>
        </w:numPr>
        <w:spacing w:line="480" w:lineRule="auto"/>
        <w:rPr>
          <w:b/>
          <w:bCs/>
        </w:rPr>
      </w:pPr>
      <w:r w:rsidRPr="006528DB">
        <w:rPr>
          <w:b/>
          <w:bCs/>
        </w:rPr>
        <w:t>Communication: Demonstrate your ability to communicate effectively with your team by providing samples of your communication. Explain why your examples were effective in their context and how they encouraged collaboration among team members.</w:t>
      </w:r>
    </w:p>
    <w:p w14:paraId="006EC2E1" w14:textId="727F1911" w:rsidR="00154556" w:rsidRPr="00154556" w:rsidRDefault="00154556" w:rsidP="006528DB">
      <w:pPr>
        <w:spacing w:line="480" w:lineRule="auto"/>
      </w:pPr>
      <w:r w:rsidRPr="00154556">
        <w:t xml:space="preserve">Clear communication was the main reason our team worked well together. We used three key questions to guide our Daily Scrum meetings: What did you do yesterday? What will </w:t>
      </w:r>
      <w:r w:rsidRPr="00154556">
        <w:lastRenderedPageBreak/>
        <w:t>you do today? Are there any obstacles in your way?. These questions gave everyone a quick look at what was done and what was still in progress. It also stopped people from accidentally writing the same code twice. If team members started talking about side topics that were too long, I had them keep a sidebar list to discuss after the 15-minute meeting. We also communicated openly during backlog refinement. We discussed how to size and prioritize tasks together. This helped us agree that core search features, like filtering travel packages by price, were highly important for the user and needed to be built first.</w:t>
      </w:r>
    </w:p>
    <w:p w14:paraId="4925E3A7" w14:textId="77777777" w:rsidR="006528DB" w:rsidRPr="006528DB" w:rsidRDefault="006528DB" w:rsidP="006528DB">
      <w:pPr>
        <w:numPr>
          <w:ilvl w:val="0"/>
          <w:numId w:val="6"/>
        </w:numPr>
        <w:spacing w:line="480" w:lineRule="auto"/>
        <w:rPr>
          <w:b/>
          <w:bCs/>
        </w:rPr>
      </w:pPr>
      <w:r w:rsidRPr="006528DB">
        <w:rPr>
          <w:b/>
          <w:bCs/>
        </w:rPr>
        <w:t>Organizational Tools: Evaluate the organizational tools and Scrum-Agile principles that helped your team be successful. Reference the Scrum events in relation to the effectiveness of the tools.</w:t>
      </w:r>
    </w:p>
    <w:p w14:paraId="1AA21FF0" w14:textId="0E903C4E" w:rsidR="006528DB" w:rsidRDefault="00154556" w:rsidP="006528DB">
      <w:pPr>
        <w:spacing w:line="480" w:lineRule="auto"/>
      </w:pPr>
      <w:r w:rsidRPr="00154556">
        <w:t xml:space="preserve">We selected </w:t>
      </w:r>
      <w:r w:rsidRPr="00F147BE">
        <w:t>Azure Boards</w:t>
      </w:r>
      <w:r w:rsidRPr="00154556">
        <w:t xml:space="preserve"> as our digital project management tool to coordinate our team's daily tasks and workflows. This platform provides an interactive digital Kanban board that organizes work items across explicit schedule columns, including New, In Progress, Approved, QA Review, and Done. Rather than relying on a manual physical board, Azure Boards automatically synchronizes workflow updates in real-time. This allows the Scrum Master, Product Owner, and development team to share a single source of truth without scheduling extra status meetings.</w:t>
      </w:r>
      <w:r w:rsidR="000E1E79">
        <w:t xml:space="preserve"> </w:t>
      </w:r>
      <w:r w:rsidRPr="00154556">
        <w:t>Th</w:t>
      </w:r>
      <w:r w:rsidR="000E1E79">
        <w:t>is</w:t>
      </w:r>
      <w:r w:rsidRPr="00154556">
        <w:t xml:space="preserve"> tool increased our baseline efficiency by letting us enforce Work in Progress (WIP) limits directly on individual columns. When a specific phase becomes overloaded with open tasks, the board flags the bottleneck so the team can collaborate to clear the delay. Additionally, the system generates Cumulative Flow Diagrams (CFD) that visually track how work items move across columns over time</w:t>
      </w:r>
      <w:r w:rsidR="006635E0">
        <w:t xml:space="preserve"> </w:t>
      </w:r>
      <w:r w:rsidR="006635E0" w:rsidRPr="00C84D30">
        <w:rPr>
          <w:rFonts w:ascii="Times New Roman" w:hAnsi="Times New Roman" w:cs="Times New Roman"/>
        </w:rPr>
        <w:lastRenderedPageBreak/>
        <w:t>(KathrynEE, 2024).</w:t>
      </w:r>
      <w:r w:rsidRPr="00154556">
        <w:t>. This metric provides historical proof of process stability and helps us optimize our delivery pipeline for future sprints.</w:t>
      </w:r>
    </w:p>
    <w:p w14:paraId="72682B78" w14:textId="18798384" w:rsidR="006528DB" w:rsidRDefault="006528DB" w:rsidP="006528DB">
      <w:pPr>
        <w:spacing w:line="480" w:lineRule="auto"/>
        <w:rPr>
          <w:b/>
          <w:bCs/>
        </w:rPr>
      </w:pPr>
      <w:r w:rsidRPr="006528DB">
        <w:rPr>
          <w:b/>
          <w:bCs/>
        </w:rPr>
        <w:t>Evaluating Agile Process</w:t>
      </w:r>
      <w:r w:rsidRPr="006528DB">
        <w:t xml:space="preserve">: </w:t>
      </w:r>
      <w:r w:rsidRPr="006528DB">
        <w:rPr>
          <w:b/>
          <w:bCs/>
        </w:rPr>
        <w:t>Assess the effectiveness of the Scrum-Agile approach for a specific project. Address each of the following:</w:t>
      </w:r>
    </w:p>
    <w:p w14:paraId="5E0F70B2" w14:textId="77777777" w:rsidR="006528DB" w:rsidRPr="006528DB" w:rsidRDefault="006528DB" w:rsidP="006528DB">
      <w:pPr>
        <w:pStyle w:val="ListParagraph"/>
        <w:numPr>
          <w:ilvl w:val="0"/>
          <w:numId w:val="7"/>
        </w:numPr>
        <w:spacing w:line="480" w:lineRule="auto"/>
        <w:rPr>
          <w:b/>
          <w:bCs/>
        </w:rPr>
      </w:pPr>
      <w:r w:rsidRPr="006528DB">
        <w:rPr>
          <w:b/>
          <w:bCs/>
        </w:rPr>
        <w:t>Describe the pros and cons that the Scrum-Agile approach presented during the SNHU Travel project.</w:t>
      </w:r>
    </w:p>
    <w:p w14:paraId="59C68306" w14:textId="71CD8F91" w:rsidR="006528DB" w:rsidRDefault="006528DB" w:rsidP="006528DB">
      <w:pPr>
        <w:pStyle w:val="ListParagraph"/>
        <w:numPr>
          <w:ilvl w:val="0"/>
          <w:numId w:val="7"/>
        </w:numPr>
        <w:spacing w:line="480" w:lineRule="auto"/>
      </w:pPr>
      <w:r w:rsidRPr="006528DB">
        <w:rPr>
          <w:b/>
          <w:bCs/>
        </w:rPr>
        <w:t>Describe the pros and cons that the Scrum-Agile approach presented during the SNHU Travel project</w:t>
      </w:r>
      <w:r w:rsidRPr="006528DB">
        <w:t>.</w:t>
      </w:r>
    </w:p>
    <w:p w14:paraId="472FE430" w14:textId="5F90D32E" w:rsidR="00154556" w:rsidRDefault="00154556" w:rsidP="006528DB">
      <w:pPr>
        <w:spacing w:line="480" w:lineRule="auto"/>
      </w:pPr>
      <w:r w:rsidRPr="00154556">
        <w:t>The Scrum-Agile approach had clear pros and cons for the SNHU Travel project</w:t>
      </w:r>
      <w:r w:rsidR="000E1E79">
        <w:t xml:space="preserve">. </w:t>
      </w:r>
      <w:r w:rsidRPr="00154556">
        <w:t>The pros included fast product delivery, great transparency through Azure Boards, and the flexibility to change direction quickly</w:t>
      </w:r>
      <w:r w:rsidR="000E1E79">
        <w:t xml:space="preserve">. </w:t>
      </w:r>
      <w:r w:rsidRPr="00154556">
        <w:t>The cons were that our initial customer focus group was very small, with only three people. This caused us to miss important details early on, like mobile device layout and credit card security. We also had minor issues with team members arriving late to daily meetings.</w:t>
      </w:r>
      <w:r w:rsidR="000E1E79">
        <w:t xml:space="preserve"> </w:t>
      </w:r>
      <w:r w:rsidRPr="00154556">
        <w:t xml:space="preserve">Overall, </w:t>
      </w:r>
      <w:r w:rsidR="0022210C" w:rsidRPr="00154556">
        <w:t>the Scrum</w:t>
      </w:r>
      <w:r w:rsidRPr="00154556">
        <w:t>-Agile approach was definitely the best choice for the SNHU Travel development project. A travel booking website needs to adapt constantly to customer habits, different screen sizes, and new features. Agile allowed us to deliver working software in small steps and fix requirements as we learned more.</w:t>
      </w:r>
    </w:p>
    <w:p w14:paraId="241701AA" w14:textId="4C312311" w:rsidR="006528DB" w:rsidRDefault="006528DB" w:rsidP="006528DB">
      <w:pPr>
        <w:ind w:left="720" w:hanging="720"/>
      </w:pPr>
      <w:r>
        <w:t xml:space="preserve">Rehkopf, M. (2023). What is a scrum master? Atlassian. </w:t>
      </w:r>
      <w:hyperlink r:id="rId5" w:history="1">
        <w:r w:rsidRPr="00413D7D">
          <w:rPr>
            <w:rStyle w:val="Hyperlink"/>
          </w:rPr>
          <w:t>https://www.atlassian.com/agile/scrum/scrum-master</w:t>
        </w:r>
      </w:hyperlink>
      <w:r>
        <w:t xml:space="preserve"> </w:t>
      </w:r>
    </w:p>
    <w:p w14:paraId="3FB1D511" w14:textId="77777777" w:rsidR="006635E0" w:rsidRDefault="006635E0" w:rsidP="006635E0">
      <w:pPr>
        <w:spacing w:line="480" w:lineRule="auto"/>
        <w:rPr>
          <w:rFonts w:ascii="Times New Roman" w:hAnsi="Times New Roman" w:cs="Times New Roman"/>
        </w:rPr>
      </w:pPr>
      <w:r w:rsidRPr="00C84D30">
        <w:rPr>
          <w:rFonts w:ascii="Times New Roman" w:hAnsi="Times New Roman" w:cs="Times New Roman"/>
        </w:rPr>
        <w:t xml:space="preserve">KathrynEE. (2024, September 25). </w:t>
      </w:r>
      <w:r w:rsidRPr="00C84D30">
        <w:rPr>
          <w:rFonts w:ascii="Times New Roman" w:hAnsi="Times New Roman" w:cs="Times New Roman"/>
          <w:i/>
          <w:iCs/>
        </w:rPr>
        <w:t>What is Azure Boards? Tools to manage software development projects. - Azure Boards</w:t>
      </w:r>
      <w:r w:rsidRPr="00C84D30">
        <w:rPr>
          <w:rFonts w:ascii="Times New Roman" w:hAnsi="Times New Roman" w:cs="Times New Roman"/>
        </w:rPr>
        <w:t xml:space="preserve">. Learn.Microsoft.Com. </w:t>
      </w:r>
      <w:hyperlink r:id="rId6" w:history="1">
        <w:r w:rsidRPr="00C84D30">
          <w:rPr>
            <w:rStyle w:val="Hyperlink"/>
            <w:rFonts w:ascii="Times New Roman" w:hAnsi="Times New Roman" w:cs="Times New Roman"/>
          </w:rPr>
          <w:t>https://learn.microsoft.com/en-us/azure/devops/boards/get-started/what-is-azure-boards?view=azure-devops</w:t>
        </w:r>
      </w:hyperlink>
      <w:r w:rsidRPr="00C84D30">
        <w:rPr>
          <w:rFonts w:ascii="Times New Roman" w:hAnsi="Times New Roman" w:cs="Times New Roman"/>
        </w:rPr>
        <w:t xml:space="preserve"> </w:t>
      </w:r>
    </w:p>
    <w:p w14:paraId="1AA82576" w14:textId="77777777" w:rsidR="006635E0" w:rsidRPr="003B341D" w:rsidRDefault="006635E0" w:rsidP="00F147BE">
      <w:pPr>
        <w:spacing w:line="480" w:lineRule="auto"/>
        <w:rPr>
          <w:rFonts w:ascii="Times New Roman" w:hAnsi="Times New Roman" w:cs="Times New Roman"/>
        </w:rPr>
      </w:pPr>
    </w:p>
    <w:p w14:paraId="2669CAFD" w14:textId="77777777" w:rsidR="00F147BE" w:rsidRDefault="00F147BE" w:rsidP="006528DB">
      <w:pPr>
        <w:ind w:left="720" w:hanging="720"/>
      </w:pPr>
    </w:p>
    <w:p w14:paraId="1F4E90D5" w14:textId="77777777" w:rsidR="006528DB" w:rsidRPr="00154556" w:rsidRDefault="006528DB" w:rsidP="006528DB">
      <w:pPr>
        <w:spacing w:line="480" w:lineRule="auto"/>
      </w:pPr>
    </w:p>
    <w:p w14:paraId="03F79B78" w14:textId="77777777" w:rsidR="00C12501" w:rsidRDefault="00C12501" w:rsidP="006528DB">
      <w:pPr>
        <w:spacing w:line="480" w:lineRule="auto"/>
      </w:pPr>
    </w:p>
    <w:sectPr w:rsidR="00C12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3E8E"/>
    <w:multiLevelType w:val="multilevel"/>
    <w:tmpl w:val="25A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24C91"/>
    <w:multiLevelType w:val="hybridMultilevel"/>
    <w:tmpl w:val="1A767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F852F6"/>
    <w:multiLevelType w:val="multilevel"/>
    <w:tmpl w:val="D5F8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70A58"/>
    <w:multiLevelType w:val="multilevel"/>
    <w:tmpl w:val="24F4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E32425"/>
    <w:multiLevelType w:val="multilevel"/>
    <w:tmpl w:val="960E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84B52"/>
    <w:multiLevelType w:val="multilevel"/>
    <w:tmpl w:val="A22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D26A2"/>
    <w:multiLevelType w:val="multilevel"/>
    <w:tmpl w:val="8AB2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736048">
    <w:abstractNumId w:val="3"/>
  </w:num>
  <w:num w:numId="2" w16cid:durableId="1752580555">
    <w:abstractNumId w:val="4"/>
  </w:num>
  <w:num w:numId="3" w16cid:durableId="906189456">
    <w:abstractNumId w:val="5"/>
  </w:num>
  <w:num w:numId="4" w16cid:durableId="592667918">
    <w:abstractNumId w:val="2"/>
  </w:num>
  <w:num w:numId="5" w16cid:durableId="472719199">
    <w:abstractNumId w:val="6"/>
  </w:num>
  <w:num w:numId="6" w16cid:durableId="439490578">
    <w:abstractNumId w:val="0"/>
  </w:num>
  <w:num w:numId="7" w16cid:durableId="1780905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3F2"/>
    <w:rsid w:val="000E1E79"/>
    <w:rsid w:val="001313F2"/>
    <w:rsid w:val="00154556"/>
    <w:rsid w:val="001B2D97"/>
    <w:rsid w:val="0022210C"/>
    <w:rsid w:val="0047767B"/>
    <w:rsid w:val="00573A93"/>
    <w:rsid w:val="006528DB"/>
    <w:rsid w:val="006635E0"/>
    <w:rsid w:val="00765DE2"/>
    <w:rsid w:val="007C6474"/>
    <w:rsid w:val="00831FB1"/>
    <w:rsid w:val="00925CBE"/>
    <w:rsid w:val="00C12501"/>
    <w:rsid w:val="00C3332F"/>
    <w:rsid w:val="00F14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AC82E"/>
  <w15:chartTrackingRefBased/>
  <w15:docId w15:val="{D4024BD5-91EE-45E6-BBC0-F3BFB68C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67B"/>
    <w:rPr>
      <w:rFonts w:eastAsiaTheme="majorEastAsia" w:cstheme="majorBidi"/>
      <w:color w:val="272727" w:themeColor="text1" w:themeTint="D8"/>
    </w:rPr>
  </w:style>
  <w:style w:type="paragraph" w:styleId="Title">
    <w:name w:val="Title"/>
    <w:basedOn w:val="Normal"/>
    <w:next w:val="Normal"/>
    <w:link w:val="TitleChar"/>
    <w:uiPriority w:val="10"/>
    <w:qFormat/>
    <w:rsid w:val="00477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67B"/>
    <w:pPr>
      <w:spacing w:before="160"/>
      <w:jc w:val="center"/>
    </w:pPr>
    <w:rPr>
      <w:i/>
      <w:iCs/>
      <w:color w:val="404040" w:themeColor="text1" w:themeTint="BF"/>
    </w:rPr>
  </w:style>
  <w:style w:type="character" w:customStyle="1" w:styleId="QuoteChar">
    <w:name w:val="Quote Char"/>
    <w:basedOn w:val="DefaultParagraphFont"/>
    <w:link w:val="Quote"/>
    <w:uiPriority w:val="29"/>
    <w:rsid w:val="0047767B"/>
    <w:rPr>
      <w:i/>
      <w:iCs/>
      <w:color w:val="404040" w:themeColor="text1" w:themeTint="BF"/>
    </w:rPr>
  </w:style>
  <w:style w:type="paragraph" w:styleId="ListParagraph">
    <w:name w:val="List Paragraph"/>
    <w:basedOn w:val="Normal"/>
    <w:uiPriority w:val="34"/>
    <w:qFormat/>
    <w:rsid w:val="0047767B"/>
    <w:pPr>
      <w:ind w:left="720"/>
      <w:contextualSpacing/>
    </w:pPr>
  </w:style>
  <w:style w:type="character" w:styleId="IntenseEmphasis">
    <w:name w:val="Intense Emphasis"/>
    <w:basedOn w:val="DefaultParagraphFont"/>
    <w:uiPriority w:val="21"/>
    <w:qFormat/>
    <w:rsid w:val="0047767B"/>
    <w:rPr>
      <w:i/>
      <w:iCs/>
      <w:color w:val="0F4761" w:themeColor="accent1" w:themeShade="BF"/>
    </w:rPr>
  </w:style>
  <w:style w:type="paragraph" w:styleId="IntenseQuote">
    <w:name w:val="Intense Quote"/>
    <w:basedOn w:val="Normal"/>
    <w:next w:val="Normal"/>
    <w:link w:val="IntenseQuoteChar"/>
    <w:uiPriority w:val="30"/>
    <w:qFormat/>
    <w:rsid w:val="00477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67B"/>
    <w:rPr>
      <w:i/>
      <w:iCs/>
      <w:color w:val="0F4761" w:themeColor="accent1" w:themeShade="BF"/>
    </w:rPr>
  </w:style>
  <w:style w:type="character" w:styleId="IntenseReference">
    <w:name w:val="Intense Reference"/>
    <w:basedOn w:val="DefaultParagraphFont"/>
    <w:uiPriority w:val="32"/>
    <w:qFormat/>
    <w:rsid w:val="0047767B"/>
    <w:rPr>
      <w:b/>
      <w:bCs/>
      <w:smallCaps/>
      <w:color w:val="0F4761" w:themeColor="accent1" w:themeShade="BF"/>
      <w:spacing w:val="5"/>
    </w:rPr>
  </w:style>
  <w:style w:type="character" w:styleId="Hyperlink">
    <w:name w:val="Hyperlink"/>
    <w:basedOn w:val="DefaultParagraphFont"/>
    <w:uiPriority w:val="99"/>
    <w:unhideWhenUsed/>
    <w:rsid w:val="00154556"/>
    <w:rPr>
      <w:color w:val="467886" w:themeColor="hyperlink"/>
      <w:u w:val="single"/>
    </w:rPr>
  </w:style>
  <w:style w:type="character" w:styleId="UnresolvedMention">
    <w:name w:val="Unresolved Mention"/>
    <w:basedOn w:val="DefaultParagraphFont"/>
    <w:uiPriority w:val="99"/>
    <w:semiHidden/>
    <w:unhideWhenUsed/>
    <w:rsid w:val="00154556"/>
    <w:rPr>
      <w:color w:val="605E5C"/>
      <w:shd w:val="clear" w:color="auto" w:fill="E1DFDD"/>
    </w:rPr>
  </w:style>
  <w:style w:type="character" w:styleId="FollowedHyperlink">
    <w:name w:val="FollowedHyperlink"/>
    <w:basedOn w:val="DefaultParagraphFont"/>
    <w:uiPriority w:val="99"/>
    <w:semiHidden/>
    <w:unhideWhenUsed/>
    <w:rsid w:val="00F147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azure/devops/boards/get-started/what-is-azure-boards?view=azure-devops" TargetMode="External"/><Relationship Id="rId5" Type="http://schemas.openxmlformats.org/officeDocument/2006/relationships/hyperlink" Target="https://www.atlassian.com/agile/scrum/scrum-mas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1013</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General Dynamics Mission Systems</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Venable, Scott T</dc:creator>
  <cp:keywords/>
  <dc:description/>
  <cp:lastModifiedBy>Venable, Scott T</cp:lastModifiedBy>
  <cp:revision>3</cp:revision>
  <dcterms:created xsi:type="dcterms:W3CDTF">2026-10-14T11:45:00Z</dcterms:created>
  <dcterms:modified xsi:type="dcterms:W3CDTF">2026-10-14T17:05:00Z</dcterms:modified>
</cp:coreProperties>
</file>