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D5CD9" w14:textId="762A79DF" w:rsidR="000A00F1" w:rsidRDefault="00555BDF" w:rsidP="00555BDF">
      <w:r>
        <w:t xml:space="preserve">1. Kleine </w:t>
      </w:r>
      <w:r w:rsidR="00372059">
        <w:t>Symbole</w:t>
      </w:r>
      <w:r>
        <w:t xml:space="preserve"> mit Kreis</w:t>
      </w:r>
      <w:r w:rsidR="00372059">
        <w:t xml:space="preserve"> unter „Indoor Klettersport im BBC“ direkt oben auf der Website &amp; am Ende der Website. </w:t>
      </w:r>
    </w:p>
    <w:p w14:paraId="76F4B7DF" w14:textId="5127184E" w:rsidR="00372059" w:rsidRDefault="00372059" w:rsidP="00372059">
      <w:pPr>
        <w:pStyle w:val="Listenabsatz"/>
        <w:numPr>
          <w:ilvl w:val="2"/>
          <w:numId w:val="1"/>
        </w:numPr>
      </w:pPr>
      <w:r>
        <w:t>„f“ - Facebook</w:t>
      </w:r>
    </w:p>
    <w:p w14:paraId="63547C42" w14:textId="5194551E" w:rsidR="00372059" w:rsidRDefault="00372059" w:rsidP="00372059">
      <w:pPr>
        <w:pStyle w:val="Listenabsatz"/>
        <w:numPr>
          <w:ilvl w:val="2"/>
          <w:numId w:val="1"/>
        </w:numPr>
      </w:pPr>
      <w:r>
        <w:t>„Karte“ - Maps</w:t>
      </w:r>
    </w:p>
    <w:p w14:paraId="12C5B0C3" w14:textId="508445EF" w:rsidR="00372059" w:rsidRDefault="00372059" w:rsidP="00372059">
      <w:pPr>
        <w:pStyle w:val="Listenabsatz"/>
        <w:numPr>
          <w:ilvl w:val="2"/>
          <w:numId w:val="1"/>
        </w:numPr>
      </w:pPr>
      <w:r>
        <w:t xml:space="preserve">„Kamera“ </w:t>
      </w:r>
      <w:r w:rsidR="001A03CD">
        <w:t>–</w:t>
      </w:r>
      <w:r>
        <w:t xml:space="preserve"> </w:t>
      </w:r>
      <w:r w:rsidR="001A03CD">
        <w:t>Instagram</w:t>
      </w:r>
    </w:p>
    <w:p w14:paraId="1B9F9630" w14:textId="6B1C25DA" w:rsidR="00372059" w:rsidRDefault="00372059" w:rsidP="00372059">
      <w:pPr>
        <w:pStyle w:val="Listenabsatz"/>
        <w:numPr>
          <w:ilvl w:val="2"/>
          <w:numId w:val="1"/>
        </w:numPr>
      </w:pPr>
      <w:r>
        <w:t>„</w:t>
      </w:r>
      <w:proofErr w:type="spellStart"/>
      <w:r>
        <w:t>Kaffetasse</w:t>
      </w:r>
      <w:proofErr w:type="spellEnd"/>
      <w:r>
        <w:t xml:space="preserve">“ – Findus </w:t>
      </w:r>
    </w:p>
    <w:p w14:paraId="31E514AE" w14:textId="77777777" w:rsidR="00555BDF" w:rsidRDefault="00555BDF" w:rsidP="00555BDF">
      <w:pPr>
        <w:pStyle w:val="Listenabsatz"/>
        <w:ind w:left="2160"/>
      </w:pPr>
    </w:p>
    <w:p w14:paraId="0B9D8EAE" w14:textId="53088555" w:rsidR="00372059" w:rsidRPr="00203B3E" w:rsidRDefault="00372059" w:rsidP="00372059">
      <w:pPr>
        <w:pStyle w:val="Listenabsatz"/>
        <w:rPr>
          <w:highlight w:val="lightGray"/>
        </w:rPr>
      </w:pPr>
      <w:r w:rsidRPr="00203B3E">
        <w:rPr>
          <w:highlight w:val="lightGray"/>
        </w:rPr>
        <w:t>Änderung der Reihenfolge (links nach rechts) und Verknüpfungen zu</w:t>
      </w:r>
    </w:p>
    <w:p w14:paraId="639BCE0F" w14:textId="6D619938" w:rsidR="00372059" w:rsidRPr="00203B3E" w:rsidRDefault="002C658F" w:rsidP="00372059">
      <w:pPr>
        <w:pStyle w:val="Listenabsatz"/>
        <w:numPr>
          <w:ilvl w:val="0"/>
          <w:numId w:val="2"/>
        </w:numPr>
        <w:rPr>
          <w:highlight w:val="lightGray"/>
        </w:rPr>
      </w:pPr>
      <w:r w:rsidRPr="00203B3E">
        <w:rPr>
          <w:highlight w:val="lightGray"/>
        </w:rPr>
        <w:t xml:space="preserve"> </w:t>
      </w:r>
      <w:r w:rsidR="00372059" w:rsidRPr="00203B3E">
        <w:rPr>
          <w:highlight w:val="lightGray"/>
        </w:rPr>
        <w:t xml:space="preserve">„@“ – neu hinzufügen: E-Mail </w:t>
      </w:r>
      <w:proofErr w:type="spellStart"/>
      <w:r w:rsidR="00372059" w:rsidRPr="00203B3E">
        <w:rPr>
          <w:highlight w:val="lightGray"/>
        </w:rPr>
        <w:t>adresse</w:t>
      </w:r>
      <w:proofErr w:type="spellEnd"/>
      <w:r w:rsidR="00372059" w:rsidRPr="00203B3E">
        <w:rPr>
          <w:highlight w:val="lightGray"/>
        </w:rPr>
        <w:t xml:space="preserve"> / Kontakt </w:t>
      </w:r>
      <w:proofErr w:type="spellStart"/>
      <w:r w:rsidR="00372059" w:rsidRPr="00203B3E">
        <w:rPr>
          <w:highlight w:val="lightGray"/>
        </w:rPr>
        <w:t>formular</w:t>
      </w:r>
      <w:proofErr w:type="spellEnd"/>
    </w:p>
    <w:p w14:paraId="27EBAF8D" w14:textId="3555419B" w:rsidR="00372059" w:rsidRPr="00203B3E" w:rsidRDefault="00372059" w:rsidP="00372059">
      <w:pPr>
        <w:pStyle w:val="Listenabsatz"/>
        <w:numPr>
          <w:ilvl w:val="0"/>
          <w:numId w:val="2"/>
        </w:numPr>
        <w:rPr>
          <w:highlight w:val="lightGray"/>
        </w:rPr>
      </w:pPr>
      <w:r w:rsidRPr="00203B3E">
        <w:rPr>
          <w:highlight w:val="lightGray"/>
        </w:rPr>
        <w:t xml:space="preserve">„Uhr“ - neu hinzufügen: </w:t>
      </w:r>
      <w:r w:rsidR="00555BDF" w:rsidRPr="00203B3E">
        <w:rPr>
          <w:highlight w:val="lightGray"/>
        </w:rPr>
        <w:t xml:space="preserve">beim </w:t>
      </w:r>
      <w:r w:rsidR="002C658F" w:rsidRPr="00203B3E">
        <w:rPr>
          <w:highlight w:val="lightGray"/>
        </w:rPr>
        <w:t>Klicken</w:t>
      </w:r>
      <w:r w:rsidR="00555BDF" w:rsidRPr="00203B3E">
        <w:rPr>
          <w:highlight w:val="lightGray"/>
        </w:rPr>
        <w:t xml:space="preserve"> springt man direkt zu den </w:t>
      </w:r>
      <w:proofErr w:type="spellStart"/>
      <w:r w:rsidR="00555BDF" w:rsidRPr="00203B3E">
        <w:rPr>
          <w:highlight w:val="lightGray"/>
        </w:rPr>
        <w:t>Öffnungzeiten</w:t>
      </w:r>
      <w:proofErr w:type="spellEnd"/>
    </w:p>
    <w:p w14:paraId="3AB97864" w14:textId="396B8E0C" w:rsidR="00372059" w:rsidRPr="00203B3E" w:rsidRDefault="00372059" w:rsidP="00372059">
      <w:pPr>
        <w:pStyle w:val="Listenabsatz"/>
        <w:numPr>
          <w:ilvl w:val="0"/>
          <w:numId w:val="2"/>
        </w:numPr>
        <w:rPr>
          <w:highlight w:val="lightGray"/>
        </w:rPr>
      </w:pPr>
      <w:r w:rsidRPr="00203B3E">
        <w:rPr>
          <w:highlight w:val="lightGray"/>
        </w:rPr>
        <w:t>„f“ – Facebook (entfernen)</w:t>
      </w:r>
    </w:p>
    <w:p w14:paraId="42492D0D" w14:textId="2A956EA7" w:rsidR="00555BDF" w:rsidRPr="00203B3E" w:rsidRDefault="00372059" w:rsidP="00555BDF">
      <w:pPr>
        <w:pStyle w:val="Listenabsatz"/>
        <w:numPr>
          <w:ilvl w:val="0"/>
          <w:numId w:val="2"/>
        </w:numPr>
        <w:rPr>
          <w:highlight w:val="lightGray"/>
        </w:rPr>
      </w:pPr>
      <w:r w:rsidRPr="00203B3E">
        <w:rPr>
          <w:highlight w:val="lightGray"/>
        </w:rPr>
        <w:t>„</w:t>
      </w:r>
      <w:proofErr w:type="spellStart"/>
      <w:r w:rsidRPr="00203B3E">
        <w:rPr>
          <w:highlight w:val="lightGray"/>
        </w:rPr>
        <w:t>Kaffetasse</w:t>
      </w:r>
      <w:proofErr w:type="spellEnd"/>
      <w:r w:rsidRPr="00203B3E">
        <w:rPr>
          <w:highlight w:val="lightGray"/>
        </w:rPr>
        <w:t>“ – Findus (entfernen)</w:t>
      </w:r>
    </w:p>
    <w:p w14:paraId="41C2D96E" w14:textId="77777777" w:rsidR="00555BDF" w:rsidRDefault="00555BDF" w:rsidP="00555BDF">
      <w:pPr>
        <w:pStyle w:val="Listenabsatz"/>
        <w:ind w:left="2340"/>
      </w:pPr>
    </w:p>
    <w:p w14:paraId="4D9F7F6E" w14:textId="1D3FBCB2" w:rsidR="00555BDF" w:rsidRDefault="00555BDF" w:rsidP="00555BDF">
      <w:r w:rsidRPr="00203B3E">
        <w:rPr>
          <w:highlight w:val="lightGray"/>
        </w:rPr>
        <w:t>2. Überprüfen, ob wir ein „Cookie-</w:t>
      </w:r>
      <w:proofErr w:type="spellStart"/>
      <w:r w:rsidRPr="00203B3E">
        <w:rPr>
          <w:highlight w:val="lightGray"/>
        </w:rPr>
        <w:t>pop-up</w:t>
      </w:r>
      <w:proofErr w:type="spellEnd"/>
      <w:r w:rsidRPr="00203B3E">
        <w:rPr>
          <w:highlight w:val="lightGray"/>
        </w:rPr>
        <w:t>“ mit der Zustimmungsauswahl Benötigen.</w:t>
      </w:r>
    </w:p>
    <w:p w14:paraId="455CCF60" w14:textId="77777777" w:rsidR="002E3D16" w:rsidRDefault="002E3D16" w:rsidP="00555BDF"/>
    <w:p w14:paraId="1018B76A" w14:textId="6D206FEE" w:rsidR="00900F0F" w:rsidRPr="000A040E" w:rsidRDefault="009B0DF6" w:rsidP="00900F0F">
      <w:pPr>
        <w:rPr>
          <w:highlight w:val="lightGray"/>
        </w:rPr>
      </w:pPr>
      <w:r>
        <w:t>3</w:t>
      </w:r>
      <w:r w:rsidR="00900F0F" w:rsidRPr="00900F0F">
        <w:t xml:space="preserve">. </w:t>
      </w:r>
      <w:r w:rsidR="00900F0F" w:rsidRPr="000A040E">
        <w:rPr>
          <w:highlight w:val="lightGray"/>
        </w:rPr>
        <w:t xml:space="preserve">Großer Punkt – Kreis mit „Personen“. </w:t>
      </w:r>
    </w:p>
    <w:p w14:paraId="4C984E8D" w14:textId="5CDDD4A6" w:rsidR="00900F0F" w:rsidRPr="000A040E" w:rsidRDefault="00900F0F" w:rsidP="00900F0F">
      <w:pPr>
        <w:rPr>
          <w:highlight w:val="lightGray"/>
        </w:rPr>
      </w:pPr>
      <w:r w:rsidRPr="000A040E">
        <w:rPr>
          <w:highlight w:val="lightGray"/>
        </w:rPr>
        <w:tab/>
        <w:t xml:space="preserve">Überschrift ändern. </w:t>
      </w:r>
    </w:p>
    <w:p w14:paraId="4533D97E" w14:textId="160ABCA6" w:rsidR="00900F0F" w:rsidRPr="000A040E" w:rsidRDefault="00900F0F" w:rsidP="00900F0F">
      <w:pPr>
        <w:rPr>
          <w:highlight w:val="lightGray"/>
        </w:rPr>
      </w:pPr>
      <w:r w:rsidRPr="000A040E">
        <w:rPr>
          <w:highlight w:val="lightGray"/>
        </w:rPr>
        <w:tab/>
      </w:r>
      <w:r w:rsidRPr="000A040E">
        <w:rPr>
          <w:highlight w:val="lightGray"/>
        </w:rPr>
        <w:tab/>
        <w:t xml:space="preserve">Derzeit: </w:t>
      </w:r>
      <w:proofErr w:type="spellStart"/>
      <w:r w:rsidRPr="000A040E">
        <w:rPr>
          <w:highlight w:val="lightGray"/>
        </w:rPr>
        <w:t>Boulderkurse</w:t>
      </w:r>
      <w:proofErr w:type="spellEnd"/>
      <w:r w:rsidRPr="000A040E">
        <w:rPr>
          <w:highlight w:val="lightGray"/>
        </w:rPr>
        <w:t xml:space="preserve"> &amp; Kindergeburtstag &amp; Gruppenbesuche</w:t>
      </w:r>
    </w:p>
    <w:p w14:paraId="34F3E1BB" w14:textId="5D5B9A52" w:rsidR="00900F0F" w:rsidRDefault="00900F0F" w:rsidP="00900F0F">
      <w:r w:rsidRPr="000A040E">
        <w:rPr>
          <w:highlight w:val="lightGray"/>
        </w:rPr>
        <w:tab/>
      </w:r>
      <w:r w:rsidRPr="000A040E">
        <w:rPr>
          <w:highlight w:val="lightGray"/>
        </w:rPr>
        <w:tab/>
        <w:t xml:space="preserve">Neu: </w:t>
      </w:r>
      <w:proofErr w:type="spellStart"/>
      <w:r w:rsidRPr="000A040E">
        <w:rPr>
          <w:highlight w:val="lightGray"/>
        </w:rPr>
        <w:t>Boulderkurse</w:t>
      </w:r>
      <w:proofErr w:type="spellEnd"/>
      <w:r>
        <w:t xml:space="preserve"> </w:t>
      </w:r>
    </w:p>
    <w:p w14:paraId="3BC80BEA" w14:textId="77777777" w:rsidR="009B0DF6" w:rsidRDefault="00900F0F" w:rsidP="009B0254">
      <w:r>
        <w:tab/>
      </w:r>
    </w:p>
    <w:p w14:paraId="2516ED1D" w14:textId="047DD791" w:rsidR="00B952E8" w:rsidRPr="00B211DF" w:rsidRDefault="00B211DF" w:rsidP="009B0254">
      <w:pPr>
        <w:rPr>
          <w:highlight w:val="yellow"/>
        </w:rPr>
      </w:pPr>
      <w:r w:rsidRPr="00B211DF">
        <w:rPr>
          <w:highlight w:val="yellow"/>
        </w:rPr>
        <w:t xml:space="preserve">Derzeit </w:t>
      </w:r>
      <w:r>
        <w:rPr>
          <w:highlight w:val="yellow"/>
        </w:rPr>
        <w:t>noch</w:t>
      </w:r>
      <w:r w:rsidRPr="00B211DF">
        <w:rPr>
          <w:highlight w:val="yellow"/>
        </w:rPr>
        <w:t xml:space="preserve"> nicht</w:t>
      </w:r>
      <w:r>
        <w:rPr>
          <w:highlight w:val="yellow"/>
        </w:rPr>
        <w:t xml:space="preserve">, da die </w:t>
      </w:r>
      <w:proofErr w:type="spellStart"/>
      <w:r>
        <w:rPr>
          <w:highlight w:val="yellow"/>
        </w:rPr>
        <w:t>Orga</w:t>
      </w:r>
      <w:proofErr w:type="spellEnd"/>
      <w:r>
        <w:rPr>
          <w:highlight w:val="yellow"/>
        </w:rPr>
        <w:t xml:space="preserve"> hierfür noch nicht abgeschlossen</w:t>
      </w:r>
      <w:r w:rsidRPr="00B211DF">
        <w:rPr>
          <w:highlight w:val="yellow"/>
        </w:rPr>
        <w:t xml:space="preserve"> </w:t>
      </w:r>
      <w:r>
        <w:rPr>
          <w:highlight w:val="yellow"/>
        </w:rPr>
        <w:t>ist</w:t>
      </w:r>
      <w:r w:rsidRPr="00B211DF">
        <w:rPr>
          <w:highlight w:val="yellow"/>
        </w:rPr>
        <w:t>: Unterpunkte</w:t>
      </w:r>
      <w:r w:rsidR="00900F0F" w:rsidRPr="00B211DF">
        <w:rPr>
          <w:highlight w:val="yellow"/>
        </w:rPr>
        <w:t xml:space="preserve"> ändern</w:t>
      </w:r>
    </w:p>
    <w:p w14:paraId="2D0D9EF1" w14:textId="28270514" w:rsidR="00900F0F" w:rsidRPr="00B211DF" w:rsidRDefault="009B0254" w:rsidP="009B0254">
      <w:pPr>
        <w:jc w:val="center"/>
        <w:rPr>
          <w:highlight w:val="yellow"/>
        </w:rPr>
      </w:pPr>
      <w:r w:rsidRPr="00B211DF">
        <w:rPr>
          <w:highlight w:val="yellow"/>
        </w:rPr>
        <w:t>Gratis Einsteigerkurs</w:t>
      </w:r>
    </w:p>
    <w:p w14:paraId="7BFA9319" w14:textId="26224893" w:rsidR="009B0254" w:rsidRPr="00B211DF" w:rsidRDefault="009B0254" w:rsidP="002438DA">
      <w:pPr>
        <w:jc w:val="center"/>
        <w:rPr>
          <w:highlight w:val="yellow"/>
        </w:rPr>
      </w:pPr>
      <w:r w:rsidRPr="00B211DF">
        <w:rPr>
          <w:highlight w:val="yellow"/>
        </w:rPr>
        <w:t>Einführung in die Halle &amp; das Bouldern</w:t>
      </w:r>
    </w:p>
    <w:p w14:paraId="0B7293A4" w14:textId="6E01D222" w:rsidR="00467F32" w:rsidRPr="00B211DF" w:rsidRDefault="00855BDB" w:rsidP="002438DA">
      <w:pPr>
        <w:jc w:val="center"/>
        <w:rPr>
          <w:highlight w:val="yellow"/>
        </w:rPr>
      </w:pPr>
      <w:r w:rsidRPr="00B211DF">
        <w:rPr>
          <w:highlight w:val="yellow"/>
        </w:rPr>
        <w:t>Mittwochs ab 18</w:t>
      </w:r>
      <w:r w:rsidR="00DD08E0" w:rsidRPr="00B211DF">
        <w:rPr>
          <w:highlight w:val="yellow"/>
        </w:rPr>
        <w:t>0</w:t>
      </w:r>
      <w:r w:rsidRPr="00B211DF">
        <w:rPr>
          <w:highlight w:val="yellow"/>
        </w:rPr>
        <w:t xml:space="preserve">0 </w:t>
      </w:r>
    </w:p>
    <w:p w14:paraId="5B644001" w14:textId="1E15D6E6" w:rsidR="00555BDF" w:rsidRPr="00B211DF" w:rsidRDefault="00AD6F56" w:rsidP="00B952E8">
      <w:pPr>
        <w:jc w:val="center"/>
        <w:rPr>
          <w:highlight w:val="yellow"/>
        </w:rPr>
      </w:pPr>
      <w:r w:rsidRPr="00B211DF">
        <w:rPr>
          <w:highlight w:val="yellow"/>
        </w:rPr>
        <w:t>Sonntags</w:t>
      </w:r>
      <w:r w:rsidR="00467F32" w:rsidRPr="00B211DF">
        <w:rPr>
          <w:highlight w:val="yellow"/>
        </w:rPr>
        <w:t xml:space="preserve"> ab 1530 </w:t>
      </w:r>
      <w:r w:rsidR="002438DA" w:rsidRPr="00B211DF">
        <w:rPr>
          <w:highlight w:val="yellow"/>
        </w:rPr>
        <w:t>&amp; ab 1</w:t>
      </w:r>
      <w:r w:rsidR="00283BC3" w:rsidRPr="00B211DF">
        <w:rPr>
          <w:highlight w:val="yellow"/>
        </w:rPr>
        <w:t>730</w:t>
      </w:r>
      <w:r w:rsidR="002438DA" w:rsidRPr="00B211DF">
        <w:rPr>
          <w:highlight w:val="yellow"/>
        </w:rPr>
        <w:t xml:space="preserve"> </w:t>
      </w:r>
    </w:p>
    <w:p w14:paraId="5A08FE13" w14:textId="7600F30D" w:rsidR="00B952E8" w:rsidRPr="00B211DF" w:rsidRDefault="00B952E8" w:rsidP="00B952E8">
      <w:pPr>
        <w:jc w:val="center"/>
        <w:rPr>
          <w:highlight w:val="yellow"/>
        </w:rPr>
      </w:pPr>
    </w:p>
    <w:p w14:paraId="1D792912" w14:textId="6A2D44A3" w:rsidR="00B952E8" w:rsidRPr="00B211DF" w:rsidRDefault="00B952E8" w:rsidP="00B952E8">
      <w:pPr>
        <w:jc w:val="center"/>
        <w:rPr>
          <w:highlight w:val="yellow"/>
        </w:rPr>
      </w:pPr>
      <w:r w:rsidRPr="00B211DF">
        <w:rPr>
          <w:highlight w:val="yellow"/>
        </w:rPr>
        <w:t>Technikkurse</w:t>
      </w:r>
    </w:p>
    <w:p w14:paraId="65AF03BE" w14:textId="30E310D2" w:rsidR="00B952E8" w:rsidRPr="00B211DF" w:rsidRDefault="00DD08E0" w:rsidP="00B952E8">
      <w:pPr>
        <w:jc w:val="center"/>
        <w:rPr>
          <w:highlight w:val="yellow"/>
        </w:rPr>
      </w:pPr>
      <w:r w:rsidRPr="00B211DF">
        <w:rPr>
          <w:highlight w:val="yellow"/>
        </w:rPr>
        <w:t xml:space="preserve">Sonntags </w:t>
      </w:r>
      <w:r w:rsidR="00AD6F56" w:rsidRPr="00B211DF">
        <w:rPr>
          <w:highlight w:val="yellow"/>
        </w:rPr>
        <w:t>1430-1530</w:t>
      </w:r>
    </w:p>
    <w:p w14:paraId="12090F79" w14:textId="7DB6562C" w:rsidR="00AD6F56" w:rsidRDefault="00AD6F56" w:rsidP="00B952E8">
      <w:pPr>
        <w:jc w:val="center"/>
      </w:pPr>
      <w:r w:rsidRPr="00B211DF">
        <w:rPr>
          <w:highlight w:val="yellow"/>
        </w:rPr>
        <w:t>Nach dem Kurs kann die Halle im Rahmen der anschließenden Öffnungszeiten weiter genutzt werden.</w:t>
      </w:r>
    </w:p>
    <w:p w14:paraId="3BE15AFE" w14:textId="77777777" w:rsidR="002E3D16" w:rsidRDefault="002E3D16" w:rsidP="00B952E8">
      <w:pPr>
        <w:jc w:val="center"/>
      </w:pPr>
    </w:p>
    <w:p w14:paraId="6B5D2DAE" w14:textId="228941D3" w:rsidR="000365F9" w:rsidRPr="000A040E" w:rsidRDefault="009B0DF6" w:rsidP="000365F9">
      <w:pPr>
        <w:rPr>
          <w:highlight w:val="lightGray"/>
        </w:rPr>
      </w:pPr>
      <w:r>
        <w:t>4</w:t>
      </w:r>
      <w:r w:rsidR="000365F9">
        <w:t xml:space="preserve">. </w:t>
      </w:r>
      <w:r w:rsidR="000365F9" w:rsidRPr="000A040E">
        <w:rPr>
          <w:b/>
          <w:highlight w:val="lightGray"/>
        </w:rPr>
        <w:t>Neuer großer Punkt f</w:t>
      </w:r>
      <w:r w:rsidR="00727BA9" w:rsidRPr="000A040E">
        <w:rPr>
          <w:b/>
          <w:highlight w:val="lightGray"/>
        </w:rPr>
        <w:t>ür Kindergeburtstage etablieren mit dem Symbol der Geburtstagstorte</w:t>
      </w:r>
      <w:r w:rsidR="000365F9" w:rsidRPr="000A040E">
        <w:rPr>
          <w:highlight w:val="lightGray"/>
        </w:rPr>
        <w:t xml:space="preserve"> </w:t>
      </w:r>
    </w:p>
    <w:p w14:paraId="46EC4D9E" w14:textId="6A80A38A" w:rsidR="000365F9" w:rsidRPr="000A040E" w:rsidRDefault="000365F9" w:rsidP="000365F9">
      <w:pPr>
        <w:ind w:firstLine="708"/>
        <w:rPr>
          <w:highlight w:val="lightGray"/>
        </w:rPr>
      </w:pPr>
      <w:r w:rsidRPr="000A040E">
        <w:rPr>
          <w:highlight w:val="lightGray"/>
        </w:rPr>
        <w:t>Überschrift: Kindergeburtstage</w:t>
      </w:r>
    </w:p>
    <w:p w14:paraId="0B8AE505" w14:textId="640EE436" w:rsidR="000365F9" w:rsidRPr="000A040E" w:rsidRDefault="000365F9" w:rsidP="000365F9">
      <w:pPr>
        <w:ind w:firstLine="708"/>
        <w:rPr>
          <w:highlight w:val="lightGray"/>
        </w:rPr>
      </w:pPr>
      <w:r w:rsidRPr="000A040E">
        <w:rPr>
          <w:highlight w:val="lightGray"/>
        </w:rPr>
        <w:t>Unterpunkt/Text:</w:t>
      </w:r>
    </w:p>
    <w:p w14:paraId="2356D6A9" w14:textId="0D3E42DF" w:rsidR="000365F9" w:rsidRPr="000A040E" w:rsidRDefault="000365F9" w:rsidP="000365F9">
      <w:pPr>
        <w:ind w:firstLine="708"/>
        <w:jc w:val="center"/>
        <w:rPr>
          <w:highlight w:val="lightGray"/>
        </w:rPr>
      </w:pPr>
      <w:r w:rsidRPr="000A040E">
        <w:rPr>
          <w:highlight w:val="lightGray"/>
        </w:rPr>
        <w:t>nach Terminabsprache</w:t>
      </w:r>
    </w:p>
    <w:p w14:paraId="2A55C7DB" w14:textId="6EC7DB61" w:rsidR="000365F9" w:rsidRPr="000A040E" w:rsidRDefault="00B74375" w:rsidP="000365F9">
      <w:pPr>
        <w:ind w:firstLine="708"/>
        <w:jc w:val="center"/>
        <w:rPr>
          <w:highlight w:val="lightGray"/>
        </w:rPr>
      </w:pPr>
      <w:r w:rsidRPr="000A040E">
        <w:rPr>
          <w:highlight w:val="lightGray"/>
        </w:rPr>
        <w:lastRenderedPageBreak/>
        <w:t>Sonntags bis 15:00 Uhr</w:t>
      </w:r>
    </w:p>
    <w:p w14:paraId="3A30F9BF" w14:textId="26FBC426" w:rsidR="000365F9" w:rsidRPr="000A040E" w:rsidRDefault="000365F9" w:rsidP="000365F9">
      <w:pPr>
        <w:ind w:firstLine="708"/>
        <w:jc w:val="center"/>
        <w:rPr>
          <w:highlight w:val="lightGray"/>
        </w:rPr>
      </w:pPr>
      <w:r w:rsidRPr="000A040E">
        <w:rPr>
          <w:highlight w:val="lightGray"/>
        </w:rPr>
        <w:t>85€ für bis zu 10 Kinder</w:t>
      </w:r>
    </w:p>
    <w:p w14:paraId="76A9DD3F" w14:textId="77777777" w:rsidR="00B74375" w:rsidRPr="000A040E" w:rsidRDefault="006112F8" w:rsidP="006112F8">
      <w:pPr>
        <w:ind w:left="708"/>
        <w:rPr>
          <w:highlight w:val="lightGray"/>
        </w:rPr>
      </w:pPr>
      <w:r w:rsidRPr="000A040E">
        <w:rPr>
          <w:highlight w:val="lightGray"/>
        </w:rPr>
        <w:t xml:space="preserve">Weiteres: </w:t>
      </w:r>
    </w:p>
    <w:p w14:paraId="23A0AF03" w14:textId="3E7AAD2C" w:rsidR="000365F9" w:rsidRPr="000A040E" w:rsidRDefault="00B74375" w:rsidP="00B74375">
      <w:pPr>
        <w:pStyle w:val="Listenabsatz"/>
        <w:numPr>
          <w:ilvl w:val="3"/>
          <w:numId w:val="1"/>
        </w:numPr>
        <w:rPr>
          <w:highlight w:val="lightGray"/>
        </w:rPr>
      </w:pPr>
      <w:r w:rsidRPr="000A040E">
        <w:rPr>
          <w:highlight w:val="lightGray"/>
        </w:rPr>
        <w:t>Button: Kindergeburtstag: Info-</w:t>
      </w:r>
      <w:proofErr w:type="spellStart"/>
      <w:r w:rsidRPr="000A040E">
        <w:rPr>
          <w:highlight w:val="lightGray"/>
        </w:rPr>
        <w:t>Pakter</w:t>
      </w:r>
      <w:proofErr w:type="spellEnd"/>
      <w:r w:rsidRPr="000A040E">
        <w:rPr>
          <w:highlight w:val="lightGray"/>
        </w:rPr>
        <w:t xml:space="preserve"> (PDF)</w:t>
      </w:r>
    </w:p>
    <w:p w14:paraId="4124FF61" w14:textId="0395EF39" w:rsidR="00B74375" w:rsidRPr="000A040E" w:rsidRDefault="00B74375" w:rsidP="00B74375">
      <w:pPr>
        <w:pStyle w:val="Listenabsatz"/>
        <w:numPr>
          <w:ilvl w:val="3"/>
          <w:numId w:val="1"/>
        </w:numPr>
        <w:rPr>
          <w:highlight w:val="lightGray"/>
        </w:rPr>
      </w:pPr>
      <w:r w:rsidRPr="000A040E">
        <w:rPr>
          <w:highlight w:val="lightGray"/>
        </w:rPr>
        <w:t>Button: Kindergeburtstag: Buchungsformular (PDF)</w:t>
      </w:r>
    </w:p>
    <w:p w14:paraId="043815D2" w14:textId="77777777" w:rsidR="00B74375" w:rsidRDefault="00B74375" w:rsidP="006112F8">
      <w:pPr>
        <w:ind w:left="708"/>
      </w:pPr>
    </w:p>
    <w:p w14:paraId="326F8F60" w14:textId="041508C1" w:rsidR="006112F8" w:rsidRDefault="009B0DF6" w:rsidP="006112F8">
      <w:r>
        <w:t>5</w:t>
      </w:r>
      <w:r w:rsidR="006112F8">
        <w:t>. Neuer g</w:t>
      </w:r>
      <w:r w:rsidR="006112F8" w:rsidRPr="00900F0F">
        <w:t xml:space="preserve">roßer Punkt </w:t>
      </w:r>
      <w:r w:rsidR="006112F8">
        <w:t xml:space="preserve">für Gruppen </w:t>
      </w:r>
      <w:proofErr w:type="gramStart"/>
      <w:r w:rsidR="006112F8">
        <w:t>etablieren .</w:t>
      </w:r>
      <w:proofErr w:type="gramEnd"/>
    </w:p>
    <w:p w14:paraId="75DB41DF" w14:textId="4F6F9030" w:rsidR="006112F8" w:rsidRDefault="006112F8" w:rsidP="006112F8">
      <w:pPr>
        <w:ind w:firstLine="708"/>
      </w:pPr>
      <w:r>
        <w:t>Überschrift: (Schul-)Gruppen</w:t>
      </w:r>
    </w:p>
    <w:p w14:paraId="74379381" w14:textId="77777777" w:rsidR="006112F8" w:rsidRDefault="006112F8" w:rsidP="006112F8">
      <w:pPr>
        <w:ind w:firstLine="708"/>
      </w:pPr>
      <w:r>
        <w:t>Unterpunkt/Text:</w:t>
      </w:r>
    </w:p>
    <w:p w14:paraId="1322BF37" w14:textId="77777777" w:rsidR="006112F8" w:rsidRDefault="006112F8" w:rsidP="006112F8">
      <w:pPr>
        <w:ind w:firstLine="708"/>
        <w:jc w:val="center"/>
      </w:pPr>
      <w:r>
        <w:t>nach Terminabsprache</w:t>
      </w:r>
    </w:p>
    <w:p w14:paraId="370E647E" w14:textId="2E14E714" w:rsidR="006112F8" w:rsidRDefault="006112F8" w:rsidP="006112F8">
      <w:pPr>
        <w:ind w:firstLine="708"/>
        <w:jc w:val="center"/>
      </w:pPr>
      <w:r>
        <w:t>Mo-Fr 0800-1200</w:t>
      </w:r>
    </w:p>
    <w:p w14:paraId="1867CEEA" w14:textId="7EFB97B8" w:rsidR="006112F8" w:rsidRDefault="006112F8" w:rsidP="006112F8">
      <w:pPr>
        <w:ind w:firstLine="708"/>
        <w:jc w:val="center"/>
      </w:pPr>
      <w:r>
        <w:t>90 min / mind. 100 € / max. 25 Personen</w:t>
      </w:r>
    </w:p>
    <w:p w14:paraId="0BAE4089" w14:textId="60B6212D" w:rsidR="006112F8" w:rsidRDefault="006112F8" w:rsidP="006112F8">
      <w:pPr>
        <w:ind w:left="708"/>
      </w:pPr>
      <w:r>
        <w:t>Weiteres: Button, dass ein PDF aufruft, in dem die Details für Gruppen aufgeführt sind.</w:t>
      </w:r>
    </w:p>
    <w:p w14:paraId="4F6C8E36" w14:textId="77777777" w:rsidR="002E3D16" w:rsidRDefault="002E3D16" w:rsidP="006112F8">
      <w:pPr>
        <w:ind w:left="708"/>
      </w:pPr>
    </w:p>
    <w:p w14:paraId="4AA5A31E" w14:textId="596FE73A" w:rsidR="006112F8" w:rsidRDefault="009B0DF6" w:rsidP="006112F8">
      <w:r>
        <w:t>6</w:t>
      </w:r>
      <w:r w:rsidR="006112F8">
        <w:t>. Neuer g</w:t>
      </w:r>
      <w:r w:rsidR="006112F8" w:rsidRPr="00900F0F">
        <w:t xml:space="preserve">roßer Punkt </w:t>
      </w:r>
      <w:r w:rsidR="006112F8">
        <w:t xml:space="preserve">für Dokumente </w:t>
      </w:r>
      <w:proofErr w:type="gramStart"/>
      <w:r w:rsidR="006112F8">
        <w:t>etablieren .</w:t>
      </w:r>
      <w:proofErr w:type="gramEnd"/>
    </w:p>
    <w:p w14:paraId="3D385D80" w14:textId="31F2A3E4" w:rsidR="006112F8" w:rsidRDefault="006112F8" w:rsidP="006112F8">
      <w:pPr>
        <w:ind w:firstLine="708"/>
      </w:pPr>
      <w:r>
        <w:t xml:space="preserve">Überschrift: </w:t>
      </w:r>
      <w:r w:rsidR="00727BA9">
        <w:t>Dokumente</w:t>
      </w:r>
      <w:r>
        <w:t xml:space="preserve"> &amp; Formulare</w:t>
      </w:r>
    </w:p>
    <w:p w14:paraId="651B5EA5" w14:textId="77777777" w:rsidR="006112F8" w:rsidRDefault="006112F8" w:rsidP="006112F8">
      <w:pPr>
        <w:ind w:firstLine="708"/>
      </w:pPr>
      <w:r>
        <w:t>Unterpunkt/Text:</w:t>
      </w:r>
    </w:p>
    <w:p w14:paraId="660AB9B4" w14:textId="70B50E35" w:rsidR="006112F8" w:rsidRDefault="006112F8" w:rsidP="006112F8">
      <w:pPr>
        <w:ind w:firstLine="708"/>
        <w:jc w:val="center"/>
      </w:pPr>
      <w:r>
        <w:t>Einverständniserklärungen</w:t>
      </w:r>
      <w:r w:rsidR="00030A14">
        <w:t xml:space="preserve"> (&lt;18J)</w:t>
      </w:r>
    </w:p>
    <w:p w14:paraId="2C62C62B" w14:textId="64592CA5" w:rsidR="006112F8" w:rsidRDefault="006112F8" w:rsidP="006112F8">
      <w:pPr>
        <w:ind w:firstLine="708"/>
        <w:jc w:val="center"/>
      </w:pPr>
      <w:proofErr w:type="spellStart"/>
      <w:r>
        <w:t>Buchungsfomulare</w:t>
      </w:r>
      <w:proofErr w:type="spellEnd"/>
    </w:p>
    <w:p w14:paraId="755AA903" w14:textId="16349BB0" w:rsidR="006112F8" w:rsidRDefault="006112F8" w:rsidP="006112F8">
      <w:pPr>
        <w:ind w:firstLine="708"/>
        <w:jc w:val="center"/>
      </w:pPr>
      <w:r>
        <w:t>Benutzerordnung</w:t>
      </w:r>
    </w:p>
    <w:p w14:paraId="3212CC4E" w14:textId="31EB5684" w:rsidR="006112F8" w:rsidRDefault="006112F8" w:rsidP="006112F8">
      <w:pPr>
        <w:ind w:firstLine="708"/>
        <w:jc w:val="center"/>
      </w:pPr>
      <w:r>
        <w:t>Datenschutzerklärung</w:t>
      </w:r>
    </w:p>
    <w:p w14:paraId="7B45701F" w14:textId="7AEB0EC7" w:rsidR="006112F8" w:rsidRDefault="006112F8" w:rsidP="006112F8">
      <w:pPr>
        <w:ind w:firstLine="708"/>
      </w:pPr>
      <w:r>
        <w:t xml:space="preserve">Erklärung: Die Unterpunkte sollen farblich </w:t>
      </w:r>
      <w:r w:rsidR="00727BA9">
        <w:t>hervorgehoben</w:t>
      </w:r>
      <w:r>
        <w:t xml:space="preserve"> sein, als wenn diese links wären. Beim klicken/rüberfahren der Punkte öffnet sich ein Fester oder Dropdown </w:t>
      </w:r>
      <w:r w:rsidR="00727BA9">
        <w:t>Menü</w:t>
      </w:r>
      <w:r>
        <w:t xml:space="preserve"> um die jeweiligen Punkte nochmals in Sub-Punkte aufzugli</w:t>
      </w:r>
      <w:r w:rsidR="00727BA9">
        <w:t>e</w:t>
      </w:r>
      <w:r>
        <w:t>dern. Dies</w:t>
      </w:r>
      <w:r w:rsidR="00727BA9">
        <w:t>e</w:t>
      </w:r>
      <w:r>
        <w:t xml:space="preserve"> Sub-Punkte sollte man dann anklicken können um das jeweilige </w:t>
      </w:r>
      <w:r w:rsidR="00727BA9">
        <w:t>Formular</w:t>
      </w:r>
      <w:r>
        <w:t xml:space="preserve"> zu erhalten. Sub Punkte sind wie folgt:</w:t>
      </w:r>
    </w:p>
    <w:p w14:paraId="09D3EB48" w14:textId="16FCE3C4" w:rsidR="006112F8" w:rsidRDefault="006112F8" w:rsidP="006112F8">
      <w:pPr>
        <w:ind w:firstLine="708"/>
      </w:pPr>
      <w:r>
        <w:t>Einverständniserklärungen:</w:t>
      </w:r>
    </w:p>
    <w:p w14:paraId="5998745F" w14:textId="6CEEF519" w:rsidR="00030A14" w:rsidRDefault="00030A14" w:rsidP="00030A14">
      <w:pPr>
        <w:pStyle w:val="Listenabsatz"/>
        <w:numPr>
          <w:ilvl w:val="3"/>
          <w:numId w:val="1"/>
        </w:numPr>
      </w:pPr>
      <w:r>
        <w:t>Besuch zu den Öffis &gt;14J &lt;18J</w:t>
      </w:r>
    </w:p>
    <w:p w14:paraId="3EBA9542" w14:textId="263DA4DD" w:rsidR="006112F8" w:rsidRDefault="00030A14" w:rsidP="006112F8">
      <w:pPr>
        <w:pStyle w:val="Listenabsatz"/>
        <w:numPr>
          <w:ilvl w:val="3"/>
          <w:numId w:val="1"/>
        </w:numPr>
      </w:pPr>
      <w:r>
        <w:t>Besuch zu den Öffis &gt;6J &lt;14J</w:t>
      </w:r>
    </w:p>
    <w:p w14:paraId="057B6AD3" w14:textId="460FA417" w:rsidR="00030A14" w:rsidRDefault="00030A14" w:rsidP="006112F8">
      <w:pPr>
        <w:pStyle w:val="Listenabsatz"/>
        <w:numPr>
          <w:ilvl w:val="3"/>
          <w:numId w:val="1"/>
        </w:numPr>
      </w:pPr>
      <w:r>
        <w:t>Kindergeburtstag</w:t>
      </w:r>
    </w:p>
    <w:p w14:paraId="37EB0055" w14:textId="778A6003" w:rsidR="00030A14" w:rsidRDefault="00727BA9" w:rsidP="006112F8">
      <w:pPr>
        <w:pStyle w:val="Listenabsatz"/>
        <w:numPr>
          <w:ilvl w:val="3"/>
          <w:numId w:val="1"/>
        </w:numPr>
      </w:pPr>
      <w:r>
        <w:t>(Schul-)G</w:t>
      </w:r>
      <w:r w:rsidR="00030A14">
        <w:t>ruppe</w:t>
      </w:r>
      <w:r>
        <w:t>n</w:t>
      </w:r>
    </w:p>
    <w:p w14:paraId="50E2FE12" w14:textId="77777777" w:rsidR="00030A14" w:rsidRDefault="00030A14" w:rsidP="00030A14">
      <w:pPr>
        <w:pStyle w:val="Listenabsatz"/>
        <w:numPr>
          <w:ilvl w:val="3"/>
          <w:numId w:val="1"/>
        </w:numPr>
      </w:pPr>
      <w:r>
        <w:t>Kinder- &amp; Jugendtraining</w:t>
      </w:r>
    </w:p>
    <w:p w14:paraId="04DA5D9F" w14:textId="3B444D22" w:rsidR="00030A14" w:rsidRDefault="00030A14" w:rsidP="00030A14">
      <w:pPr>
        <w:ind w:firstLine="708"/>
      </w:pPr>
      <w:proofErr w:type="spellStart"/>
      <w:r>
        <w:t>Buchungsfomulare</w:t>
      </w:r>
      <w:proofErr w:type="spellEnd"/>
      <w:r>
        <w:t>:</w:t>
      </w:r>
    </w:p>
    <w:p w14:paraId="0D4F6E3A" w14:textId="1A95B1F0" w:rsidR="00030A14" w:rsidRDefault="00030A14" w:rsidP="00030A14">
      <w:pPr>
        <w:pStyle w:val="Listenabsatz"/>
        <w:numPr>
          <w:ilvl w:val="3"/>
          <w:numId w:val="1"/>
        </w:numPr>
      </w:pPr>
      <w:r>
        <w:t>Kindergeburtstag</w:t>
      </w:r>
    </w:p>
    <w:p w14:paraId="51CA3A37" w14:textId="77777777" w:rsidR="00727BA9" w:rsidRDefault="00030A14" w:rsidP="00727BA9">
      <w:pPr>
        <w:pStyle w:val="Listenabsatz"/>
        <w:numPr>
          <w:ilvl w:val="3"/>
          <w:numId w:val="1"/>
        </w:numPr>
      </w:pPr>
      <w:r>
        <w:t>(Schul-)gruppe</w:t>
      </w:r>
    </w:p>
    <w:p w14:paraId="7BD81628" w14:textId="56282F83" w:rsidR="00030A14" w:rsidRDefault="00030A14" w:rsidP="00727BA9">
      <w:pPr>
        <w:pStyle w:val="Listenabsatz"/>
        <w:numPr>
          <w:ilvl w:val="3"/>
          <w:numId w:val="1"/>
        </w:numPr>
      </w:pPr>
      <w:r>
        <w:t>Kinder- &amp; Jugendtraining</w:t>
      </w:r>
    </w:p>
    <w:sectPr w:rsidR="00030A1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E5BB45" w14:textId="77777777" w:rsidR="00A05532" w:rsidRDefault="00A05532" w:rsidP="00DC7DE9">
      <w:pPr>
        <w:spacing w:after="0" w:line="240" w:lineRule="auto"/>
      </w:pPr>
      <w:r>
        <w:separator/>
      </w:r>
    </w:p>
  </w:endnote>
  <w:endnote w:type="continuationSeparator" w:id="0">
    <w:p w14:paraId="66CB0FD0" w14:textId="77777777" w:rsidR="00A05532" w:rsidRDefault="00A05532" w:rsidP="00DC7D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16A0DE" w14:textId="77777777" w:rsidR="00A05532" w:rsidRDefault="00A05532" w:rsidP="00DC7DE9">
      <w:pPr>
        <w:spacing w:after="0" w:line="240" w:lineRule="auto"/>
      </w:pPr>
      <w:r>
        <w:separator/>
      </w:r>
    </w:p>
  </w:footnote>
  <w:footnote w:type="continuationSeparator" w:id="0">
    <w:p w14:paraId="00DFD0A5" w14:textId="77777777" w:rsidR="00A05532" w:rsidRDefault="00A05532" w:rsidP="00DC7D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8A0B4A"/>
    <w:multiLevelType w:val="hybridMultilevel"/>
    <w:tmpl w:val="4640650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E990D990">
      <w:start w:val="8"/>
      <w:numFmt w:val="bullet"/>
      <w:lvlText w:val="-"/>
      <w:lvlJc w:val="left"/>
      <w:pPr>
        <w:ind w:left="2880" w:hanging="360"/>
      </w:pPr>
      <w:rPr>
        <w:rFonts w:ascii="Calibri" w:eastAsiaTheme="minorHAnsi" w:hAnsi="Calibri" w:cs="Calibri" w:hint="default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6B0919"/>
    <w:multiLevelType w:val="hybridMultilevel"/>
    <w:tmpl w:val="5C9E8320"/>
    <w:lvl w:ilvl="0" w:tplc="0407001B">
      <w:start w:val="1"/>
      <w:numFmt w:val="lowerRoman"/>
      <w:lvlText w:val="%1."/>
      <w:lvlJc w:val="right"/>
      <w:pPr>
        <w:ind w:left="2340" w:hanging="360"/>
      </w:pPr>
    </w:lvl>
    <w:lvl w:ilvl="1" w:tplc="04070019" w:tentative="1">
      <w:start w:val="1"/>
      <w:numFmt w:val="lowerLetter"/>
      <w:lvlText w:val="%2."/>
      <w:lvlJc w:val="left"/>
      <w:pPr>
        <w:ind w:left="3060" w:hanging="360"/>
      </w:pPr>
    </w:lvl>
    <w:lvl w:ilvl="2" w:tplc="0407001B" w:tentative="1">
      <w:start w:val="1"/>
      <w:numFmt w:val="lowerRoman"/>
      <w:lvlText w:val="%3."/>
      <w:lvlJc w:val="right"/>
      <w:pPr>
        <w:ind w:left="3780" w:hanging="180"/>
      </w:pPr>
    </w:lvl>
    <w:lvl w:ilvl="3" w:tplc="0407000F" w:tentative="1">
      <w:start w:val="1"/>
      <w:numFmt w:val="decimal"/>
      <w:lvlText w:val="%4."/>
      <w:lvlJc w:val="left"/>
      <w:pPr>
        <w:ind w:left="4500" w:hanging="360"/>
      </w:pPr>
    </w:lvl>
    <w:lvl w:ilvl="4" w:tplc="04070019" w:tentative="1">
      <w:start w:val="1"/>
      <w:numFmt w:val="lowerLetter"/>
      <w:lvlText w:val="%5."/>
      <w:lvlJc w:val="left"/>
      <w:pPr>
        <w:ind w:left="5220" w:hanging="360"/>
      </w:pPr>
    </w:lvl>
    <w:lvl w:ilvl="5" w:tplc="0407001B" w:tentative="1">
      <w:start w:val="1"/>
      <w:numFmt w:val="lowerRoman"/>
      <w:lvlText w:val="%6."/>
      <w:lvlJc w:val="right"/>
      <w:pPr>
        <w:ind w:left="5940" w:hanging="180"/>
      </w:pPr>
    </w:lvl>
    <w:lvl w:ilvl="6" w:tplc="0407000F" w:tentative="1">
      <w:start w:val="1"/>
      <w:numFmt w:val="decimal"/>
      <w:lvlText w:val="%7."/>
      <w:lvlJc w:val="left"/>
      <w:pPr>
        <w:ind w:left="6660" w:hanging="360"/>
      </w:pPr>
    </w:lvl>
    <w:lvl w:ilvl="7" w:tplc="04070019" w:tentative="1">
      <w:start w:val="1"/>
      <w:numFmt w:val="lowerLetter"/>
      <w:lvlText w:val="%8."/>
      <w:lvlJc w:val="left"/>
      <w:pPr>
        <w:ind w:left="7380" w:hanging="360"/>
      </w:pPr>
    </w:lvl>
    <w:lvl w:ilvl="8" w:tplc="0407001B" w:tentative="1">
      <w:start w:val="1"/>
      <w:numFmt w:val="lowerRoman"/>
      <w:lvlText w:val="%9."/>
      <w:lvlJc w:val="right"/>
      <w:pPr>
        <w:ind w:left="810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Q3sTAzMLIwsbAwMTdS0lEKTi0uzszPAykwrAUAIbLdyywAAAA="/>
  </w:docVars>
  <w:rsids>
    <w:rsidRoot w:val="009F68B5"/>
    <w:rsid w:val="00030A14"/>
    <w:rsid w:val="000365F9"/>
    <w:rsid w:val="000A00F1"/>
    <w:rsid w:val="000A040E"/>
    <w:rsid w:val="0017088C"/>
    <w:rsid w:val="0018521E"/>
    <w:rsid w:val="001A03CD"/>
    <w:rsid w:val="00203B3E"/>
    <w:rsid w:val="002438DA"/>
    <w:rsid w:val="00283BC3"/>
    <w:rsid w:val="002C658F"/>
    <w:rsid w:val="002E3D16"/>
    <w:rsid w:val="00372059"/>
    <w:rsid w:val="003D46EB"/>
    <w:rsid w:val="00403B19"/>
    <w:rsid w:val="00467F32"/>
    <w:rsid w:val="004F032D"/>
    <w:rsid w:val="0050762D"/>
    <w:rsid w:val="00555BDF"/>
    <w:rsid w:val="006112F8"/>
    <w:rsid w:val="00727BA9"/>
    <w:rsid w:val="00855BDB"/>
    <w:rsid w:val="00900F0F"/>
    <w:rsid w:val="009B0254"/>
    <w:rsid w:val="009B0DF6"/>
    <w:rsid w:val="009E4A4E"/>
    <w:rsid w:val="009F68B5"/>
    <w:rsid w:val="00A05532"/>
    <w:rsid w:val="00A36DA8"/>
    <w:rsid w:val="00AD6F56"/>
    <w:rsid w:val="00B211DF"/>
    <w:rsid w:val="00B74375"/>
    <w:rsid w:val="00B855BF"/>
    <w:rsid w:val="00B937A9"/>
    <w:rsid w:val="00B952E8"/>
    <w:rsid w:val="00DC7DE9"/>
    <w:rsid w:val="00DD08E0"/>
    <w:rsid w:val="00E05EF4"/>
    <w:rsid w:val="00E20EB1"/>
    <w:rsid w:val="00F62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EFBA21"/>
  <w15:docId w15:val="{4CA859E9-29F1-42AD-8B02-2A8D254E3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C7DE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372059"/>
    <w:pPr>
      <w:ind w:left="720"/>
      <w:contextualSpacing/>
    </w:pPr>
  </w:style>
  <w:style w:type="paragraph" w:styleId="StandardWeb">
    <w:name w:val="Normal (Web)"/>
    <w:basedOn w:val="Standard"/>
    <w:uiPriority w:val="99"/>
    <w:semiHidden/>
    <w:unhideWhenUsed/>
    <w:rsid w:val="00030A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DC7D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C7DE9"/>
  </w:style>
  <w:style w:type="paragraph" w:styleId="Fuzeile">
    <w:name w:val="footer"/>
    <w:basedOn w:val="Standard"/>
    <w:link w:val="FuzeileZchn"/>
    <w:uiPriority w:val="99"/>
    <w:unhideWhenUsed/>
    <w:rsid w:val="00DC7DE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C7D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62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C667C9-BA51-474B-AA49-93FF7CC4BA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319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Battermann &amp; Tillery</Company>
  <LinksUpToDate>false</LinksUpToDate>
  <CharactersWithSpaces>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Hendrik Schmidthuis</dc:creator>
  <cp:keywords/>
  <dc:description/>
  <cp:lastModifiedBy>Steven Franke</cp:lastModifiedBy>
  <cp:revision>3</cp:revision>
  <dcterms:created xsi:type="dcterms:W3CDTF">2023-05-29T13:04:00Z</dcterms:created>
  <dcterms:modified xsi:type="dcterms:W3CDTF">2023-05-29T13:04:00Z</dcterms:modified>
</cp:coreProperties>
</file>