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HCP-PRE-06</w:t>
            </w:r>
          </w:p>
          <w:p>
            <w:pPr>
              <w:jc w:val="center"/>
            </w:pPr>
            <w:r>
              <w:rPr>
                <w:color w:val="475569"/>
                <w:sz w:val="22"/>
              </w:rPr>
              <w:t>Toegewezen casus:  C06 (32-jarige marketingprofessional)</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“Zo’n twee jaar geleden begon ik toenemende spanning te ervaren in werkgerelateerde situaties waarbij ik zichtbaar ben of beoordeeld word. Voor elke vergadering of presentatie bereid ik mij buitensporig lang voor – soms meerdere uren – uit angst niet competent over te komen. Na afloop piekeren mijn gedachten urenlang over wat ik verkeerd gezegd of gedaan heb. Ik vermijd inmiddels actief kansen waarbij ik mij moet presenteren: ik neem nauwelijks het woord in vergaderingen, wijs leiderschapsrollen af en aarzel bij elke professionele zichtbaarheidsmogelijkheid. Mijn loopbaan lijdt hieronder: ik heb een promotie afgeslagen omdat ik de extra zichtbaarheid niet aankon.”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“Zo’n twee jaar geleden begon ik toenemende spanning te ervaren in werkgerelateerde situaties waarbij ik zichtbaar ben of beoordeeld word. Voor elke vergadering of presentatie bereid ik mij buitensporig lang voor – soms meerdere uren – uit angst niet competent over te komen. Na afloop piekeren mijn gedachten urenlang over wat ik verkeerd gezegd of gedaan heb. Ik vermijd inmiddels actief kansen waarbij ik mij moet presenteren: ik neem nauwelijks het woord in vergaderingen, wijs leiderschapsrollen af en aarzel bij elke professionele zichtbaarheidsmogelijkheid. Mijn loopbaan lijdt hieronder: ik heb een promotie afgeslagen omdat ik de extra zichtbaarheid niet aankon.”</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Prestatieangst op het werk</w:t>
            </w:r>
          </w:p>
          <w:p>
            <w:pPr>
              <w:spacing w:before="0" w:after="20"/>
            </w:pPr>
            <w:r>
              <w:rPr>
                <w:sz w:val="19"/>
              </w:rPr>
              <w:t>• S-2 Post-event ruminatie</w:t>
            </w:r>
          </w:p>
          <w:p>
            <w:pPr>
              <w:spacing w:before="0" w:after="20"/>
            </w:pPr>
            <w:r>
              <w:rPr>
                <w:sz w:val="19"/>
              </w:rPr>
              <w:t>• S-3 Excessieve voorbereiding</w:t>
            </w:r>
          </w:p>
          <w:p>
            <w:pPr>
              <w:spacing w:before="0" w:after="20"/>
            </w:pPr>
            <w:r>
              <w:rPr>
                <w:sz w:val="19"/>
              </w:rPr>
              <w:t>• S-4 Vermijding van zichtbaarheid</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Prestatieangst op het werk, post-event ruminatie, excessieve voorbereiding en vermijding van professionele zichtbaarheid. Duur: 2 jaar.</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Voorbereidingstijd per werkmoment (vergadering, presentatie): gem. 3,4 uur/dag. Post-event ruminatieduur na werksituaties: gem. 1,8 uur/dag. Vermijding van zichtbaarheid in werk: gem. 2,1 keer/dag. Professionele exposurestappen uitgevoerd: gem. 0,2/dag. Zelfevaluatiescore na sociale werksituaties: gem. 2,4/10.</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Professionele exposureoefening</w:t>
            </w:r>
          </w:p>
          <w:p>
            <w:pPr>
              <w:spacing w:before="20" w:after="20"/>
            </w:pPr>
            <w:r>
              <w:rPr>
                <w:b/>
                <w:sz w:val="20"/>
              </w:rPr>
              <w:t xml:space="preserve">2.  Ruminatiebeheersing</w:t>
            </w:r>
          </w:p>
          <w:p>
            <w:pPr>
              <w:spacing w:before="20" w:after="20"/>
            </w:pPr>
            <w:r>
              <w:rPr>
                <w:b/>
                <w:sz w:val="20"/>
              </w:rPr>
              <w:t xml:space="preserve">3.  Vermijdingsbewustwording</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Presentatie, vergadering of zichtbaar werkmoment bewust opgezocht of deelgenomen (ja/nee)</w:t>
            </w:r>
          </w:p>
        </w:tc>
      </w:tr>
      <w:tr>
        <w:tc>
          <w:tcPr>
            <w:tcW w:type="dxa" w:w="4873"/>
          </w:tcPr>
          <w:p>
            <w:r>
              <w:rPr>
                <w:sz w:val="18"/>
              </w:rPr>
              <w:t>3.  ☐</w:t>
            </w:r>
          </w:p>
        </w:tc>
        <w:tc>
          <w:tcPr>
            <w:tcW w:type="dxa" w:w="4873"/>
          </w:tcPr>
          <w:p>
            <w:r>
              <w:rPr>
                <w:sz w:val="18"/>
              </w:rPr>
              <w:t>Medicatie op voorgeschreven tijdstip ingenomen (ja/nee)</w:t>
            </w:r>
          </w:p>
        </w:tc>
      </w:tr>
      <w:tr>
        <w:tc>
          <w:tcPr>
            <w:tcW w:type="dxa" w:w="4873"/>
          </w:tcPr>
          <w:p>
            <w:r>
              <w:rPr>
                <w:sz w:val="18"/>
              </w:rPr>
              <w:t>4.  ☐</w:t>
            </w:r>
          </w:p>
        </w:tc>
        <w:tc>
          <w:tcPr>
            <w:tcW w:type="dxa" w:w="4873"/>
          </w:tcPr>
          <w:p>
            <w:r>
              <w:rPr>
                <w:sz w:val="18"/>
              </w:rPr>
              <w:t>Alcoholconsumptie vanavond (eenheden)</w:t>
            </w:r>
          </w:p>
        </w:tc>
      </w:tr>
      <w:tr>
        <w:tc>
          <w:tcPr>
            <w:tcW w:type="dxa" w:w="4873"/>
          </w:tcPr>
          <w:p>
            <w:r>
              <w:rPr>
                <w:sz w:val="18"/>
              </w:rPr>
              <w:t>5.  ☐</w:t>
            </w:r>
          </w:p>
        </w:tc>
        <w:tc>
          <w:tcPr>
            <w:tcW w:type="dxa" w:w="4873"/>
          </w:tcPr>
          <w:p>
            <w:r>
              <w:rPr>
                <w:sz w:val="18"/>
              </w:rPr>
              <w:t>Exposurestap in werksituatie volledig doorlopen zonder vroegtijdig terugtrekken (ja/nee)</w:t>
            </w:r>
          </w:p>
        </w:tc>
      </w:tr>
      <w:tr>
        <w:tc>
          <w:tcPr>
            <w:tcW w:type="dxa" w:w="4873"/>
          </w:tcPr>
          <w:p>
            <w:r>
              <w:rPr>
                <w:sz w:val="18"/>
              </w:rPr>
              <w:t>6.  ☐</w:t>
            </w:r>
          </w:p>
        </w:tc>
        <w:tc>
          <w:tcPr>
            <w:tcW w:type="dxa" w:w="4873"/>
          </w:tcPr>
          <w:p>
            <w:r>
              <w:rPr>
                <w:sz w:val="18"/>
              </w:rPr>
              <w:t>Gebalanceerde maaltijden op vaste tijden genuttigd vandaag (ja/nee)</w:t>
            </w:r>
          </w:p>
        </w:tc>
      </w:tr>
      <w:tr>
        <w:tc>
          <w:tcPr>
            <w:tcW w:type="dxa" w:w="4873"/>
          </w:tcPr>
          <w:p>
            <w:r>
              <w:rPr>
                <w:sz w:val="18"/>
              </w:rPr>
              <w:t>7.  ☐</w:t>
            </w:r>
          </w:p>
        </w:tc>
        <w:tc>
          <w:tcPr>
            <w:tcW w:type="dxa" w:w="4873"/>
          </w:tcPr>
          <w:p>
            <w:r>
              <w:rPr>
                <w:sz w:val="18"/>
              </w:rPr>
              <w:t>Post-event ruminatie bewust afgesloten via schrijfoefening of afsluitritueel (ja/nee)</w:t>
            </w:r>
          </w:p>
        </w:tc>
      </w:tr>
      <w:tr>
        <w:tc>
          <w:tcPr>
            <w:tcW w:type="dxa" w:w="4873"/>
          </w:tcPr>
          <w:p>
            <w:r>
              <w:rPr>
                <w:sz w:val="18"/>
              </w:rPr>
              <w:t>8.  ☐</w:t>
            </w:r>
          </w:p>
        </w:tc>
        <w:tc>
          <w:tcPr>
            <w:tcW w:type="dxa" w:w="4873"/>
          </w:tcPr>
          <w:p>
            <w:r>
              <w:rPr>
                <w:sz w:val="18"/>
              </w:rPr>
              <w:t>Omega-3- of vitamine-D-supplement ingenomen (ja/nee)</w:t>
            </w:r>
          </w:p>
        </w:tc>
      </w:tr>
      <w:tr>
        <w:tc>
          <w:tcPr>
            <w:tcW w:type="dxa" w:w="4873"/>
          </w:tcPr>
          <w:p>
            <w:r>
              <w:rPr>
                <w:sz w:val="18"/>
              </w:rPr>
              <w:t>9.  ☐</w:t>
            </w:r>
          </w:p>
        </w:tc>
        <w:tc>
          <w:tcPr>
            <w:tcW w:type="dxa" w:w="4873"/>
          </w:tcPr>
          <w:p>
            <w:r>
              <w:rPr>
                <w:sz w:val="18"/>
              </w:rPr>
              <w:t>Sigaretten of tabak gerookt vandaag (aantal)</w:t>
            </w:r>
          </w:p>
        </w:tc>
      </w:tr>
      <w:tr>
        <w:tc>
          <w:tcPr>
            <w:tcW w:type="dxa" w:w="4873"/>
          </w:tcPr>
          <w:p>
            <w:r>
              <w:rPr>
                <w:sz w:val="18"/>
              </w:rPr>
              <w:t>10.  ☐</w:t>
            </w:r>
          </w:p>
        </w:tc>
        <w:tc>
          <w:tcPr>
            <w:tcW w:type="dxa" w:w="4873"/>
          </w:tcPr>
          <w:p>
            <w:r>
              <w:rPr>
                <w:sz w:val="18"/>
              </w:rPr>
              <w:t>Tijdsduur piekeren over werkprestatie bewust beperkt of omgeleid (min)</w:t>
            </w:r>
          </w:p>
        </w:tc>
      </w:tr>
      <w:tr>
        <w:tc>
          <w:tcPr>
            <w:tcW w:type="dxa" w:w="4873"/>
          </w:tcPr>
          <w:p>
            <w:r>
              <w:rPr>
                <w:sz w:val="18"/>
              </w:rPr>
              <w:t>11.  ☐</w:t>
            </w:r>
          </w:p>
        </w:tc>
        <w:tc>
          <w:tcPr>
            <w:tcW w:type="dxa" w:w="4873"/>
          </w:tcPr>
          <w:p>
            <w:r>
              <w:rPr>
                <w:sz w:val="18"/>
              </w:rPr>
              <w:t>Vast slaap- en waktijdstip aangehouden vandaag (ja/nee)</w:t>
            </w:r>
          </w:p>
        </w:tc>
      </w:tr>
      <w:tr>
        <w:tc>
          <w:tcPr>
            <w:tcW w:type="dxa" w:w="4873"/>
          </w:tcPr>
          <w:p>
            <w:r>
              <w:rPr>
                <w:sz w:val="18"/>
              </w:rPr>
              <w:t>12.  ☐</w:t>
            </w:r>
          </w:p>
        </w:tc>
        <w:tc>
          <w:tcPr>
            <w:tcW w:type="dxa" w:w="4873"/>
          </w:tcPr>
          <w:p>
            <w:r>
              <w:rPr>
                <w:sz w:val="18"/>
              </w:rPr>
              <w:t>Lichaamsbeweging vandaag (min)</w:t>
            </w:r>
          </w:p>
        </w:tc>
      </w:tr>
      <w:tr>
        <w:tc>
          <w:tcPr>
            <w:tcW w:type="dxa" w:w="4873"/>
          </w:tcPr>
          <w:p>
            <w:r>
              <w:rPr>
                <w:sz w:val="18"/>
              </w:rPr>
              <w:t>13.  ☐</w:t>
            </w:r>
          </w:p>
        </w:tc>
        <w:tc>
          <w:tcPr>
            <w:tcW w:type="dxa" w:w="4873"/>
          </w:tcPr>
          <w:p>
            <w:r>
              <w:rPr>
                <w:sz w:val="18"/>
              </w:rPr>
              <w:t>Vermijdingsepisode in werksituatie geregistreerd in dagboek (ja/nee)</w:t>
            </w:r>
          </w:p>
        </w:tc>
      </w:tr>
      <w:tr>
        <w:tc>
          <w:tcPr>
            <w:tcW w:type="dxa" w:w="4873"/>
          </w:tcPr>
          <w:p>
            <w:r>
              <w:rPr>
                <w:sz w:val="18"/>
              </w:rPr>
              <w:t>14.  ☐</w:t>
            </w:r>
          </w:p>
        </w:tc>
        <w:tc>
          <w:tcPr>
            <w:tcW w:type="dxa" w:w="4873"/>
          </w:tcPr>
          <w:p>
            <w:r>
              <w:rPr>
                <w:sz w:val="18"/>
              </w:rPr>
              <w:t>Cafeine-inname na 15.00 uur beperkt (ja/nee)</w:t>
            </w:r>
          </w:p>
        </w:tc>
      </w:tr>
      <w:tr>
        <w:tc>
          <w:tcPr>
            <w:tcW w:type="dxa" w:w="4873"/>
          </w:tcPr>
          <w:p>
            <w:r>
              <w:rPr>
                <w:sz w:val="18"/>
              </w:rPr>
              <w:t>15.  ☐</w:t>
            </w:r>
          </w:p>
        </w:tc>
        <w:tc>
          <w:tcPr>
            <w:tcW w:type="dxa" w:w="4873"/>
          </w:tcPr>
          <w:p>
            <w:r>
              <w:rPr>
                <w:sz w:val="18"/>
              </w:rPr>
              <w:t>Gesprek met vertrouwenspersoon of steunfiguur gevoerd vandaag (ja/nee)</w:t>
            </w:r>
          </w:p>
        </w:tc>
      </w:tr>
      <w:tr>
        <w:tc>
          <w:tcPr>
            <w:tcW w:type="dxa" w:w="4873"/>
          </w:tcPr>
          <w:p>
            <w:r>
              <w:rPr>
                <w:sz w:val="18"/>
              </w:rPr>
              <w:t>16.  ☐</w:t>
            </w:r>
          </w:p>
        </w:tc>
        <w:tc>
          <w:tcPr>
            <w:tcW w:type="dxa" w:w="4873"/>
          </w:tcPr>
          <w:p>
            <w:r>
              <w:rPr>
                <w:sz w:val="18"/>
              </w:rPr>
              <w:t>Aantal situaties waarbij zichtbaarheid of beoordeling bewust vermeden werd vandaag (aantal)</w:t>
            </w:r>
          </w:p>
        </w:tc>
      </w:tr>
      <w:tr>
        <w:tc>
          <w:tcPr>
            <w:tcW w:type="dxa" w:w="4873"/>
          </w:tcPr>
          <w:p>
            <w:r>
              <w:rPr>
                <w:sz w:val="18"/>
              </w:rPr>
              <w:t>17.  ☐</w:t>
            </w:r>
          </w:p>
        </w:tc>
        <w:tc>
          <w:tcPr>
            <w:tcW w:type="dxa" w:w="4873"/>
          </w:tcPr>
          <w:p>
            <w:r>
              <w:rPr>
                <w:sz w:val="18"/>
              </w:rPr>
              <w:t>Financiele zorgen of administratieve taken aangepakt vandaag (ja/nee)</w:t>
            </w:r>
          </w:p>
        </w:tc>
      </w:tr>
      <w:tr>
        <w:tc>
          <w:tcPr>
            <w:tcW w:type="dxa" w:w="4873"/>
          </w:tcPr>
          <w:p>
            <w:r>
              <w:rPr>
                <w:sz w:val="18"/>
              </w:rPr>
              <w:t>18.  ☐</w:t>
            </w:r>
          </w:p>
        </w:tc>
        <w:tc>
          <w:tcPr>
            <w:tcW w:type="dxa" w:w="4873"/>
          </w:tcPr>
          <w:p>
            <w:r>
              <w:rPr>
                <w:sz w:val="18"/>
              </w:rPr>
              <w:t>Professioneel consult of therapeutische sessie bijgewoond vandaag (ja/nee)</w:t>
            </w:r>
          </w:p>
        </w:tc>
      </w:tr>
      <w:tr>
        <w:tc>
          <w:tcPr>
            <w:tcW w:type="dxa" w:w="4873"/>
          </w:tcPr>
          <w:p>
            <w:r>
              <w:rPr>
                <w:sz w:val="18"/>
              </w:rPr>
              <w:t>19.  ☐</w:t>
            </w:r>
          </w:p>
        </w:tc>
        <w:tc>
          <w:tcPr>
            <w:tcW w:type="dxa" w:w="4873"/>
          </w:tcPr>
          <w:p>
            <w:r>
              <w:rPr>
                <w:sz w:val="18"/>
              </w:rPr>
              <w:t>Pijnklachten of lichamelijke ongemakken bijgehouden in een dagboek (ja/nee)</w:t>
            </w:r>
          </w:p>
        </w:tc>
      </w:tr>
      <w:tr>
        <w:tc>
          <w:tcPr>
            <w:tcW w:type="dxa" w:w="4873"/>
          </w:tcPr>
          <w:p>
            <w:r>
              <w:rPr>
                <w:sz w:val="18"/>
              </w:rPr>
              <w:t>20.  ☐</w:t>
            </w:r>
          </w:p>
        </w:tc>
        <w:tc>
          <w:tcPr>
            <w:tcW w:type="dxa" w:w="4873"/>
          </w:tcPr>
          <w:p>
            <w:r>
              <w:rPr>
                <w:sz w:val="18"/>
              </w:rPr>
              <w:t>Bewust dankbaarheidsoefening of positieve reflectie uitgevoerd vandaag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PHOENIX-PRE-HCP-PRE-06</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