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HCP-PRE-02</w:t>
            </w:r>
          </w:p>
          <w:p>
            <w:pPr>
              <w:jc w:val="center"/>
            </w:pPr>
            <w:r>
              <w:rPr>
                <w:color w:val="475569"/>
                <w:sz w:val="22"/>
              </w:rPr>
              <w:t>Toegewezen casussen:  C03 (41-jarige leraar secundair onderwijs)  en  C04 (63-jarige gepensioneerde professional)</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 Aansluitend beantwoordt u in Deel 6 één algemene reflectievraag over uw digitale benaderingslogica.</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2436"/>
          </w:tcPr>
          <w:p>
            <w:r>
              <w:t>6</w:t>
            </w:r>
          </w:p>
        </w:tc>
        <w:tc>
          <w:tcPr>
            <w:tcW w:type="dxa" w:w="2436"/>
          </w:tcPr>
          <w:p>
            <w:r>
              <w:t>Reflectie digitale aanpak</w:t>
            </w:r>
          </w:p>
        </w:tc>
        <w:tc>
          <w:tcPr>
            <w:tcW w:type="dxa" w:w="2436"/>
          </w:tcPr>
          <w:p>
            <w:r>
              <w:t>Beantwoord één algemene reflectievraag over uw EMA-benaderingslogica</w:t>
            </w:r>
          </w:p>
        </w:tc>
        <w:tc>
          <w:tcPr>
            <w:tcW w:type="dxa" w:w="2436"/>
          </w:tcPr>
          <w:p>
            <w:r>
              <w:t>≈ 5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45–55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6.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“Ik geef al vijftien jaar les en deed dat altijd graag, maar de voorbije maanden voel ik mij volledig leeg. Ik ga naar school, geef mijn lessen en kom thuis, maar er is niets meer over. ’s Avonds zit ik voor de televisie en kan ik mij nergens toe aanzetten. Ik ben ook gestopt met afspreken met vrienden en reageer nog zelden op berichten. Op het werk begin ik fouten te maken – dingen vergeten, de draad kwijt raken tijdens een les – wat vroeger nooit gebeurde. Ik schaam mij daarvoor, maar ik weet niet hoe ik dit moet keren.”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“Ik geef al vijftien jaar les en deed dat altijd graag, maar de voorbije maanden voel ik mij volledig leeg. Ik ga naar school, geef mijn lessen en kom thuis, maar er is niets meer over. ’s Avonds zit ik voor de televisie en kan ik mij nergens toe aanzetten. Ik ben ook gestopt met afspreken met vrienden en reageer nog zelden op berichten. Op het werk begin ik fouten te maken – dingen vergeten, de draad kwijt raken tijdens een les – wat vroeger nooit gebeurde. Ik schaam mij daarvoor, maar ik weet niet hoe ik dit moet keren.”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Emotionele uitputting</w:t>
            </w:r>
          </w:p>
          <w:p>
            <w:pPr>
              <w:spacing w:before="0" w:after="20"/>
            </w:pPr>
            <w:r>
              <w:rPr>
                <w:sz w:val="19"/>
              </w:rPr>
              <w:t>• S-2 Professionele depersonalisatie</w:t>
            </w:r>
          </w:p>
          <w:p>
            <w:pPr>
              <w:spacing w:before="0" w:after="20"/>
            </w:pPr>
            <w:r>
              <w:rPr>
                <w:sz w:val="19"/>
              </w:rPr>
              <w:t>• S-3 Sociale terugtrekking</w:t>
            </w:r>
          </w:p>
          <w:p>
            <w:pPr>
              <w:spacing w:before="0" w:after="20"/>
            </w:pPr>
            <w:r>
              <w:rPr>
                <w:sz w:val="19"/>
              </w:rPr>
              <w:t>• S-4 Cognitieve fouten op het werk</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rouwreactie</w:t>
            </w:r>
          </w:p>
          <w:p>
            <w:pPr>
              <w:spacing w:before="0" w:after="20"/>
            </w:pPr>
            <w:r>
              <w:rPr>
                <w:sz w:val="19"/>
              </w:rPr>
              <w:t>• S-2 Doorslaapinsomnie</w:t>
            </w:r>
          </w:p>
          <w:p>
            <w:pPr>
              <w:spacing w:before="0" w:after="20"/>
            </w:pPr>
            <w:r>
              <w:rPr>
                <w:sz w:val="19"/>
              </w:rPr>
              <w:t>• S-3 Schuldgedreven ruminatie</w:t>
            </w:r>
          </w:p>
          <w:p>
            <w:pPr>
              <w:spacing w:before="0" w:after="20"/>
            </w:pPr>
            <w:r>
              <w:rPr>
                <w:sz w:val="19"/>
              </w:rPr>
              <w:t>• S-4 Verminderde toekomstorientatie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5 keer/week (reeds adequaat).</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(5 keer/week (reeds adequaat))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41-jarige leraar secundair onderwijs; duur: 7 maanden. Emotionele uitputting, professionele depersonalisatie, sociale terugtrekking en cognitieve fouten op het werk.</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Werkoverschrijding na werktijd: gem. 5,4 episodes/dag. Herstelactiviteiten: gem. 1,2/week. Sociaal contact op eigen initiatief: gem. 0,7/week. Professionele meestervaringen: gem. 0,9/dag. Slaapkwaliteit: gem. 4,1/10.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63-jarige gepensioneerde professional; duur: 9 maanden na overlijden van partner. Aanhoudende rouwreactie, doorslaapinsomnie, schuldgedreven ruminatie en verminderde toekomstorientatie.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Rouwintrusies: gem. 4,2/dag. Slaapkwaliteit: gem. 2,8/10. Sociale contactmomenten: gem. 3,1/week. Schuldgedachten: gem. 5,8/dag. Toekomstgerichte activiteiten: gem. 0,4/week. Betekenisgerichte activiteit uitgevoerd: 4/21 dagen.</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Werk-privegrens, BO-2: Herstelactiviteit, BO-3: Sociaal initiatief, BO-4: Professionele meestervaring, BO-5: Slaapkwaliteit</w:t>
            </w:r>
          </w:p>
          <w:p>
            <w:pPr>
              <w:spacing w:before="0" w:after="20"/>
            </w:pPr>
            <w:r>
              <w:rPr>
                <w:sz w:val="19"/>
              </w:rPr>
              <w:t>Symptomen (rechts):  S-1: Emotionele uitputting, S-2: Professionele depersonalisatie, S-3: Sociale terugtrekking, S-4: Cognitieve fouten op het werk</w:t>
            </w:r>
          </w:p>
          <w:p/>
          <w:p>
            <w:pPr>
              <w:spacing w:before="0" w:after="20"/>
            </w:pPr>
            <w:r>
              <w:rPr>
                <w:sz w:val="19"/>
              </w:rPr>
              <w:t xml:space="preserve">  • Herstelactiviteit → Emotionele uitputting  [negatief] (sterk)</w:t>
            </w:r>
          </w:p>
          <w:p>
            <w:pPr>
              <w:spacing w:before="0" w:after="20"/>
            </w:pPr>
            <w:r>
              <w:rPr>
                <w:sz w:val="19"/>
              </w:rPr>
              <w:t xml:space="preserve">  • Werk-privegrens → Emotionele uitputting  [negatief] (sterk)</w:t>
            </w:r>
          </w:p>
          <w:p>
            <w:pPr>
              <w:spacing w:before="0" w:after="20"/>
            </w:pPr>
            <w:r>
              <w:rPr>
                <w:sz w:val="19"/>
              </w:rPr>
              <w:t xml:space="preserve">  • Sociaal initiatief → Sociale terugtrekking  [negatief] (sterk)</w:t>
            </w:r>
          </w:p>
          <w:p>
            <w:pPr>
              <w:spacing w:before="0" w:after="20"/>
            </w:pPr>
            <w:r>
              <w:rPr>
                <w:sz w:val="19"/>
              </w:rPr>
              <w:t xml:space="preserve">  • Werk-privegrens → Professionele depersonalisatie  [negatief] (sterk)</w:t>
            </w:r>
          </w:p>
          <w:p>
            <w:pPr>
              <w:spacing w:before="0" w:after="20"/>
            </w:pPr>
            <w:r>
              <w:rPr>
                <w:sz w:val="19"/>
              </w:rPr>
              <w:t xml:space="preserve">  • Slaapkwaliteit → Emotionele uitputting  [negatief] (matig)</w:t>
            </w:r>
          </w:p>
          <w:p>
            <w:pPr>
              <w:spacing w:before="0" w:after="20"/>
            </w:pPr>
            <w:r>
              <w:rPr>
                <w:sz w:val="19"/>
              </w:rPr>
              <w:t xml:space="preserve">  • Professionele meestervaring → Professionele depersonalisatie  [negatief] (matig)</w:t>
            </w:r>
          </w:p>
          <w:p>
            <w:pPr>
              <w:spacing w:before="0" w:after="20"/>
            </w:pPr>
            <w:r>
              <w:rPr>
                <w:sz w:val="19"/>
              </w:rPr>
              <w:t xml:space="preserve">  • Slaapkwaliteit → Cognitieve fouten op het werk  [negatief] (matig)</w:t>
            </w:r>
          </w:p>
          <w:p>
            <w:pPr>
              <w:spacing w:before="0" w:after="20"/>
            </w:pPr>
            <w:r>
              <w:rPr>
                <w:sz w:val="19"/>
              </w:rPr>
              <w:t xml:space="preserve">  • Werk-privegrens → Cognitieve fouten op het werk  [negatief] (zwak)</w:t>
            </w:r>
          </w:p>
          <w:p>
            <w:pPr>
              <w:spacing w:before="0" w:after="20"/>
            </w:pPr>
            <w:r>
              <w:rPr>
                <w:sz w:val="19"/>
              </w:rPr>
              <w:t xml:space="preserve">  • Herstelactiviteit → Sociale terugtrekking  [negatief] (zwak)</w:t>
            </w:r>
          </w:p>
          <w:p>
            <w:pPr>
              <w:spacing w:before="0" w:after="20"/>
            </w:pPr>
            <w:r>
              <w:rPr>
                <w:sz w:val="19"/>
              </w:rPr>
              <w:t xml:space="preserve">  • Professionele meestervaring → Cognitieve fouten op het werk  [negatief] (zwak)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'Duur aerobe activiteit vandaag (min)' → niet juist (operationaliseert lichamelijke activiteit, niet Slaapkwaliteit)</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Mentale werkontkoppeling</w:t>
            </w:r>
          </w:p>
          <w:p>
            <w:pPr>
              <w:spacing w:before="0" w:after="20"/>
            </w:pPr>
            <w:r>
              <w:rPr>
                <w:sz w:val="19"/>
              </w:rPr>
              <w:t>• Buitenwerkse herstelactiviteit</w:t>
            </w:r>
          </w:p>
          <w:p>
            <w:pPr>
              <w:spacing w:before="0" w:after="20"/>
            </w:pPr>
            <w:r>
              <w:rPr>
                <w:sz w:val="19"/>
              </w:rPr>
              <w:t>• Professionele competentie-ervaring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Bewust sociaal contact geinitieerd buiten werkverband (ja/nee)</w:t>
            </w:r>
          </w:p>
        </w:tc>
      </w:tr>
      <w:tr>
        <w:tc>
          <w:tcPr>
            <w:tcW w:type="dxa" w:w="4873"/>
          </w:tcPr>
          <w:p>
            <w:r>
              <w:rPr>
                <w:sz w:val="18"/>
              </w:rPr>
              <w:t>2.  ☐</w:t>
            </w:r>
          </w:p>
        </w:tc>
        <w:tc>
          <w:tcPr>
            <w:tcW w:type="dxa" w:w="4873"/>
          </w:tcPr>
          <w:p>
            <w:r>
              <w:rPr>
                <w:sz w:val="18"/>
              </w:rPr>
              <w:t>Werkmail of -berichten bewust niet gecheckt na werktijd (ja/nee)</w:t>
            </w:r>
          </w:p>
        </w:tc>
      </w:tr>
      <w:tr>
        <w:tc>
          <w:tcPr>
            <w:tcW w:type="dxa" w:w="4873"/>
          </w:tcPr>
          <w:p>
            <w:r>
              <w:rPr>
                <w:sz w:val="18"/>
              </w:rPr>
              <w:t>3.  ☐</w:t>
            </w:r>
          </w:p>
        </w:tc>
        <w:tc>
          <w:tcPr>
            <w:tcW w:type="dxa" w:w="4873"/>
          </w:tcPr>
          <w:p>
            <w:r>
              <w:rPr>
                <w:sz w:val="18"/>
              </w:rPr>
              <w:t>Bewust contact met collega of leerling buiten leslokaal gezocht (ja/nee)</w:t>
            </w:r>
          </w:p>
        </w:tc>
      </w:tr>
      <w:tr>
        <w:tc>
          <w:tcPr>
            <w:tcW w:type="dxa" w:w="4873"/>
          </w:tcPr>
          <w:p>
            <w:r>
              <w:rPr>
                <w:sz w:val="18"/>
              </w:rPr>
              <w:t>4.  ☐</w:t>
            </w:r>
          </w:p>
        </w:tc>
        <w:tc>
          <w:tcPr>
            <w:tcW w:type="dxa" w:w="4873"/>
          </w:tcPr>
          <w:p>
            <w:r>
              <w:rPr>
                <w:sz w:val="18"/>
              </w:rPr>
              <w:t>Werkgerelateerde gedachten actief afgesloten via vaste afsluiting na werk (ja/nee)</w:t>
            </w:r>
          </w:p>
        </w:tc>
      </w:tr>
      <w:tr>
        <w:tc>
          <w:tcPr>
            <w:tcW w:type="dxa" w:w="4873"/>
          </w:tcPr>
          <w:p>
            <w:r>
              <w:rPr>
                <w:sz w:val="18"/>
              </w:rPr>
              <w:t>5.  ☐</w:t>
            </w:r>
          </w:p>
        </w:tc>
        <w:tc>
          <w:tcPr>
            <w:tcW w:type="dxa" w:w="4873"/>
          </w:tcPr>
          <w:p>
            <w:r>
              <w:rPr>
                <w:sz w:val="18"/>
              </w:rPr>
              <w:t>Cafeine-inname na 15.00 uur (aantal)</w:t>
            </w:r>
          </w:p>
        </w:tc>
      </w:tr>
      <w:tr>
        <w:tc>
          <w:tcPr>
            <w:tcW w:type="dxa" w:w="4873"/>
          </w:tcPr>
          <w:p>
            <w:r>
              <w:rPr>
                <w:sz w:val="18"/>
              </w:rPr>
              <w:t>6.  ☐</w:t>
            </w:r>
          </w:p>
        </w:tc>
        <w:tc>
          <w:tcPr>
            <w:tcW w:type="dxa" w:w="4873"/>
          </w:tcPr>
          <w:p>
            <w:r>
              <w:rPr>
                <w:sz w:val="18"/>
              </w:rPr>
              <w:t>Maaltijd als zelfzorgmoment op vaste tijd genuttigd (ja/nee)</w:t>
            </w:r>
          </w:p>
        </w:tc>
      </w:tr>
      <w:tr>
        <w:tc>
          <w:tcPr>
            <w:tcW w:type="dxa" w:w="4873"/>
          </w:tcPr>
          <w:p>
            <w:r>
              <w:rPr>
                <w:sz w:val="18"/>
              </w:rPr>
              <w:t>7.  ☐</w:t>
            </w:r>
          </w:p>
        </w:tc>
        <w:tc>
          <w:tcPr>
            <w:tcW w:type="dxa" w:w="4873"/>
          </w:tcPr>
          <w:p>
            <w:r>
              <w:rPr>
                <w:sz w:val="18"/>
              </w:rPr>
              <w:t>Ochtendactiviteit voor aanvang werk uitgevoerd (bijv.\ wandeling, yoga) (min)</w:t>
            </w:r>
          </w:p>
        </w:tc>
      </w:tr>
      <w:tr>
        <w:tc>
          <w:tcPr>
            <w:tcW w:type="dxa" w:w="4873"/>
          </w:tcPr>
          <w:p>
            <w:r>
              <w:rPr>
                <w:sz w:val="18"/>
              </w:rPr>
              <w:t>8.  ☐</w:t>
            </w:r>
          </w:p>
        </w:tc>
        <w:tc>
          <w:tcPr>
            <w:tcW w:type="dxa" w:w="4873"/>
          </w:tcPr>
          <w:p>
            <w:r>
              <w:rPr>
                <w:sz w:val="18"/>
              </w:rPr>
              <w:t>Herstelactiviteit buiten het werk actief uitgevoerd (min)</w:t>
            </w:r>
          </w:p>
        </w:tc>
      </w:tr>
      <w:tr>
        <w:tc>
          <w:tcPr>
            <w:tcW w:type="dxa" w:w="4873"/>
          </w:tcPr>
          <w:p>
            <w:r>
              <w:rPr>
                <w:sz w:val="18"/>
              </w:rPr>
              <w:t>9.  ☐</w:t>
            </w:r>
          </w:p>
        </w:tc>
        <w:tc>
          <w:tcPr>
            <w:tcW w:type="dxa" w:w="4873"/>
          </w:tcPr>
          <w:p>
            <w:r>
              <w:rPr>
                <w:sz w:val="18"/>
              </w:rPr>
              <w:t>Consistent slaaptijdstip aangehouden (ja/nee)</w:t>
            </w:r>
          </w:p>
        </w:tc>
      </w:tr>
      <w:tr>
        <w:tc>
          <w:tcPr>
            <w:tcW w:type="dxa" w:w="4873"/>
          </w:tcPr>
          <w:p>
            <w:r>
              <w:rPr>
                <w:sz w:val="18"/>
              </w:rPr>
              <w:t>10.  ☐</w:t>
            </w:r>
          </w:p>
        </w:tc>
        <w:tc>
          <w:tcPr>
            <w:tcW w:type="dxa" w:w="4873"/>
          </w:tcPr>
          <w:p>
            <w:r>
              <w:rPr>
                <w:sz w:val="18"/>
              </w:rPr>
              <w:t>Bewuste stap gezet om werkachterstand te reduceren (ja/nee)</w:t>
            </w:r>
          </w:p>
        </w:tc>
      </w:tr>
      <w:tr>
        <w:tc>
          <w:tcPr>
            <w:tcW w:type="dxa" w:w="4873"/>
          </w:tcPr>
          <w:p>
            <w:r>
              <w:rPr>
                <w:sz w:val="18"/>
              </w:rPr>
              <w:t>11.  ☐</w:t>
            </w:r>
          </w:p>
        </w:tc>
        <w:tc>
          <w:tcPr>
            <w:tcW w:type="dxa" w:w="4873"/>
          </w:tcPr>
          <w:p>
            <w:r>
              <w:rPr>
                <w:sz w:val="18"/>
              </w:rPr>
              <w:t>Herstelactiviteit ingepland voor de volgende dag (ja/nee)</w:t>
            </w:r>
          </w:p>
        </w:tc>
      </w:tr>
      <w:tr>
        <w:tc>
          <w:tcPr>
            <w:tcW w:type="dxa" w:w="4873"/>
          </w:tcPr>
          <w:p>
            <w:r>
              <w:rPr>
                <w:sz w:val="18"/>
              </w:rPr>
              <w:t>12.  ☐</w:t>
            </w:r>
          </w:p>
        </w:tc>
        <w:tc>
          <w:tcPr>
            <w:tcW w:type="dxa" w:w="4873"/>
          </w:tcPr>
          <w:p>
            <w:r>
              <w:rPr>
                <w:sz w:val="18"/>
              </w:rPr>
              <w:t>Lichaamsbeweging als herstelactiviteit na werk (min)</w:t>
            </w:r>
          </w:p>
        </w:tc>
      </w:tr>
      <w:tr>
        <w:tc>
          <w:tcPr>
            <w:tcW w:type="dxa" w:w="4873"/>
          </w:tcPr>
          <w:p>
            <w:r>
              <w:rPr>
                <w:sz w:val="18"/>
              </w:rPr>
              <w:t>13.  ☐</w:t>
            </w:r>
          </w:p>
        </w:tc>
        <w:tc>
          <w:tcPr>
            <w:tcW w:type="dxa" w:w="4873"/>
          </w:tcPr>
          <w:p>
            <w:r>
              <w:rPr>
                <w:sz w:val="18"/>
              </w:rPr>
              <w:t>Alcoholinname vanavond (eenheden)</w:t>
            </w:r>
          </w:p>
        </w:tc>
      </w:tr>
      <w:tr>
        <w:tc>
          <w:tcPr>
            <w:tcW w:type="dxa" w:w="4873"/>
          </w:tcPr>
          <w:p>
            <w:r>
              <w:rPr>
                <w:sz w:val="18"/>
              </w:rPr>
              <w:t>14.  ☐</w:t>
            </w:r>
          </w:p>
        </w:tc>
        <w:tc>
          <w:tcPr>
            <w:tcW w:type="dxa" w:w="4873"/>
          </w:tcPr>
          <w:p>
            <w:r>
              <w:rPr>
                <w:sz w:val="18"/>
              </w:rPr>
              <w:t>Moment van professionele positieve prestatie bewust opgemerkt (ja/nee)</w:t>
            </w:r>
          </w:p>
        </w:tc>
      </w:tr>
      <w:tr>
        <w:tc>
          <w:tcPr>
            <w:tcW w:type="dxa" w:w="4873"/>
          </w:tcPr>
          <w:p>
            <w:r>
              <w:rPr>
                <w:sz w:val="18"/>
              </w:rPr>
              <w:t>15.  ☐</w:t>
            </w:r>
          </w:p>
        </w:tc>
        <w:tc>
          <w:tcPr>
            <w:tcW w:type="dxa" w:w="4873"/>
          </w:tcPr>
          <w:p>
            <w:r>
              <w:rPr>
                <w:sz w:val="18"/>
              </w:rPr>
              <w:t>Schermtijd in de late avond bewust beperkt (min)</w:t>
            </w:r>
          </w:p>
        </w:tc>
      </w:tr>
      <w:tr>
        <w:tc>
          <w:tcPr>
            <w:tcW w:type="dxa" w:w="4873"/>
          </w:tcPr>
          <w:p>
            <w:r>
              <w:rPr>
                <w:sz w:val="18"/>
              </w:rPr>
              <w:t>16.  ☐</w:t>
            </w:r>
          </w:p>
        </w:tc>
        <w:tc>
          <w:tcPr>
            <w:tcW w:type="dxa" w:w="4873"/>
          </w:tcPr>
          <w:p>
            <w:r>
              <w:rPr>
                <w:sz w:val="18"/>
              </w:rPr>
              <w:t>Aantal nieuwschecks in de avond beperkt (aantal)</w:t>
            </w:r>
          </w:p>
        </w:tc>
      </w:tr>
      <w:tr>
        <w:tc>
          <w:tcPr>
            <w:tcW w:type="dxa" w:w="4873"/>
          </w:tcPr>
          <w:p>
            <w:r>
              <w:rPr>
                <w:sz w:val="18"/>
              </w:rPr>
              <w:t>17.  ☐</w:t>
            </w:r>
          </w:p>
        </w:tc>
        <w:tc>
          <w:tcPr>
            <w:tcW w:type="dxa" w:w="4873"/>
          </w:tcPr>
          <w:p>
            <w:r>
              <w:rPr>
                <w:sz w:val="18"/>
              </w:rPr>
              <w:t>Professionele vaardigheid of aanpak bewust en succesvol ingezet (ja/nee)</w:t>
            </w:r>
          </w:p>
        </w:tc>
      </w:tr>
      <w:tr>
        <w:tc>
          <w:tcPr>
            <w:tcW w:type="dxa" w:w="4873"/>
          </w:tcPr>
          <w:p>
            <w:r>
              <w:rPr>
                <w:sz w:val="18"/>
              </w:rPr>
              <w:t>18.  ☐</w:t>
            </w:r>
          </w:p>
        </w:tc>
        <w:tc>
          <w:tcPr>
            <w:tcW w:type="dxa" w:w="4873"/>
          </w:tcPr>
          <w:p>
            <w:r>
              <w:rPr>
                <w:sz w:val="18"/>
              </w:rPr>
              <w:t>Waterinname vandaag (glazen)</w:t>
            </w:r>
          </w:p>
        </w:tc>
      </w:tr>
      <w:tr>
        <w:tc>
          <w:tcPr>
            <w:tcW w:type="dxa" w:w="4873"/>
          </w:tcPr>
          <w:p>
            <w:r>
              <w:rPr>
                <w:sz w:val="18"/>
              </w:rPr>
              <w:t>19.  ☐</w:t>
            </w:r>
          </w:p>
        </w:tc>
        <w:tc>
          <w:tcPr>
            <w:tcW w:type="dxa" w:w="4873"/>
          </w:tcPr>
          <w:p>
            <w:r>
              <w:rPr>
                <w:sz w:val="18"/>
              </w:rPr>
              <w:t>Aantal lesuren vandaag (uren)</w:t>
            </w:r>
          </w:p>
        </w:tc>
      </w:tr>
      <w:tr>
        <w:tc>
          <w:tcPr>
            <w:tcW w:type="dxa" w:w="4873"/>
          </w:tcPr>
          <w:p>
            <w:r>
              <w:rPr>
                <w:sz w:val="18"/>
              </w:rPr>
              <w:t>20.  ☐</w:t>
            </w:r>
          </w:p>
        </w:tc>
        <w:tc>
          <w:tcPr>
            <w:tcW w:type="dxa" w:w="4873"/>
          </w:tcPr>
          <w:p>
            <w:r>
              <w:rPr>
                <w:sz w:val="18"/>
              </w:rPr>
              <w:t>Digitale ontgifting (schermvrij uur in de avond) toegepast (ja/nee)</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Waardegerichte activiteit</w:t>
            </w:r>
          </w:p>
          <w:p>
            <w:pPr>
              <w:spacing w:before="0" w:after="20"/>
            </w:pPr>
            <w:r>
              <w:rPr>
                <w:sz w:val="19"/>
              </w:rPr>
              <w:t>• Slaapregulariteit</w:t>
            </w:r>
          </w:p>
          <w:p>
            <w:pPr>
              <w:spacing w:before="0" w:after="20"/>
            </w:pPr>
            <w:r>
              <w:rPr>
                <w:sz w:val="19"/>
              </w:rPr>
              <w:t>• Cognitieve herwaardering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Wandeling of lichte beweging buiten uitgevoerd (min)</w:t>
            </w:r>
          </w:p>
        </w:tc>
      </w:tr>
      <w:tr>
        <w:tc>
          <w:tcPr>
            <w:tcW w:type="dxa" w:w="4873"/>
          </w:tcPr>
          <w:p>
            <w:r>
              <w:rPr>
                <w:sz w:val="18"/>
              </w:rPr>
              <w:t>2.  ☐</w:t>
            </w:r>
          </w:p>
        </w:tc>
        <w:tc>
          <w:tcPr>
            <w:tcW w:type="dxa" w:w="4873"/>
          </w:tcPr>
          <w:p>
            <w:r>
              <w:rPr>
                <w:sz w:val="18"/>
              </w:rPr>
              <w:t>Familielid of vriend bewust gecontacteerd vandaag (ja/nee)</w:t>
            </w:r>
          </w:p>
        </w:tc>
      </w:tr>
      <w:tr>
        <w:tc>
          <w:tcPr>
            <w:tcW w:type="dxa" w:w="4873"/>
          </w:tcPr>
          <w:p>
            <w:r>
              <w:rPr>
                <w:sz w:val="18"/>
              </w:rPr>
              <w:t>3.  ☐</w:t>
            </w:r>
          </w:p>
        </w:tc>
        <w:tc>
          <w:tcPr>
            <w:tcW w:type="dxa" w:w="4873"/>
          </w:tcPr>
          <w:p>
            <w:r>
              <w:rPr>
                <w:sz w:val="18"/>
              </w:rPr>
              <w:t>Activiteit die een persoonlijke waarde of herinnering belichaamt uitgevoerd (ja/nee)</w:t>
            </w:r>
          </w:p>
        </w:tc>
      </w:tr>
      <w:tr>
        <w:tc>
          <w:tcPr>
            <w:tcW w:type="dxa" w:w="4873"/>
          </w:tcPr>
          <w:p>
            <w:r>
              <w:rPr>
                <w:sz w:val="18"/>
              </w:rPr>
              <w:t>4.  ☐</w:t>
            </w:r>
          </w:p>
        </w:tc>
        <w:tc>
          <w:tcPr>
            <w:tcW w:type="dxa" w:w="4873"/>
          </w:tcPr>
          <w:p>
            <w:r>
              <w:rPr>
                <w:sz w:val="18"/>
              </w:rPr>
              <w:t>Cafeine-inname na 17.00 uur (aantal)</w:t>
            </w:r>
          </w:p>
        </w:tc>
      </w:tr>
      <w:tr>
        <w:tc>
          <w:tcPr>
            <w:tcW w:type="dxa" w:w="4873"/>
          </w:tcPr>
          <w:p>
            <w:r>
              <w:rPr>
                <w:sz w:val="18"/>
              </w:rPr>
              <w:t>5.  ☐</w:t>
            </w:r>
          </w:p>
        </w:tc>
        <w:tc>
          <w:tcPr>
            <w:tcW w:type="dxa" w:w="4873"/>
          </w:tcPr>
          <w:p>
            <w:r>
              <w:rPr>
                <w:sz w:val="18"/>
              </w:rPr>
              <w:t>Schermtijd na 21.00 uur bewust beperkt (min)</w:t>
            </w:r>
          </w:p>
        </w:tc>
      </w:tr>
      <w:tr>
        <w:tc>
          <w:tcPr>
            <w:tcW w:type="dxa" w:w="4873"/>
          </w:tcPr>
          <w:p>
            <w:r>
              <w:rPr>
                <w:sz w:val="18"/>
              </w:rPr>
              <w:t>6.  ☐</w:t>
            </w:r>
          </w:p>
        </w:tc>
        <w:tc>
          <w:tcPr>
            <w:tcW w:type="dxa" w:w="4873"/>
          </w:tcPr>
          <w:p>
            <w:r>
              <w:rPr>
                <w:sz w:val="18"/>
              </w:rPr>
              <w:t>Duur van betekenisvolle of waardegerichte bezigheid vandaag (min)</w:t>
            </w:r>
          </w:p>
        </w:tc>
      </w:tr>
      <w:tr>
        <w:tc>
          <w:tcPr>
            <w:tcW w:type="dxa" w:w="4873"/>
          </w:tcPr>
          <w:p>
            <w:r>
              <w:rPr>
                <w:sz w:val="18"/>
              </w:rPr>
              <w:t>7.  ☐</w:t>
            </w:r>
          </w:p>
        </w:tc>
        <w:tc>
          <w:tcPr>
            <w:tcW w:type="dxa" w:w="4873"/>
          </w:tcPr>
          <w:p>
            <w:r>
              <w:rPr>
                <w:sz w:val="18"/>
              </w:rPr>
              <w:t>Maaltijd bereid en op vaste tijd bewust genuttigd (ja/nee)</w:t>
            </w:r>
          </w:p>
        </w:tc>
      </w:tr>
      <w:tr>
        <w:tc>
          <w:tcPr>
            <w:tcW w:type="dxa" w:w="4873"/>
          </w:tcPr>
          <w:p>
            <w:r>
              <w:rPr>
                <w:sz w:val="18"/>
              </w:rPr>
              <w:t>8.  ☐</w:t>
            </w:r>
          </w:p>
        </w:tc>
        <w:tc>
          <w:tcPr>
            <w:tcW w:type="dxa" w:w="4873"/>
          </w:tcPr>
          <w:p>
            <w:r>
              <w:rPr>
                <w:sz w:val="18"/>
              </w:rPr>
              <w:t>Opstaan op vast waktijdstip aangehouden (ja/nee)</w:t>
            </w:r>
          </w:p>
        </w:tc>
      </w:tr>
      <w:tr>
        <w:tc>
          <w:tcPr>
            <w:tcW w:type="dxa" w:w="4873"/>
          </w:tcPr>
          <w:p>
            <w:r>
              <w:rPr>
                <w:sz w:val="18"/>
              </w:rPr>
              <w:t>9.  ☐</w:t>
            </w:r>
          </w:p>
        </w:tc>
        <w:tc>
          <w:tcPr>
            <w:tcW w:type="dxa" w:w="4873"/>
          </w:tcPr>
          <w:p>
            <w:r>
              <w:rPr>
                <w:sz w:val="18"/>
              </w:rPr>
              <w:t>Ontspanningsoefening of rustige activiteit in de avond (min)</w:t>
            </w:r>
          </w:p>
        </w:tc>
      </w:tr>
      <w:tr>
        <w:tc>
          <w:tcPr>
            <w:tcW w:type="dxa" w:w="4873"/>
          </w:tcPr>
          <w:p>
            <w:r>
              <w:rPr>
                <w:sz w:val="18"/>
              </w:rPr>
              <w:t>10.  ☐</w:t>
            </w:r>
          </w:p>
        </w:tc>
        <w:tc>
          <w:tcPr>
            <w:tcW w:type="dxa" w:w="4873"/>
          </w:tcPr>
          <w:p>
            <w:r>
              <w:rPr>
                <w:sz w:val="18"/>
              </w:rPr>
              <w:t>Alcoholinname vanavond (eenheden)</w:t>
            </w:r>
          </w:p>
        </w:tc>
      </w:tr>
      <w:tr>
        <w:tc>
          <w:tcPr>
            <w:tcW w:type="dxa" w:w="4873"/>
          </w:tcPr>
          <w:p>
            <w:r>
              <w:rPr>
                <w:sz w:val="18"/>
              </w:rPr>
              <w:t>11.  ☐</w:t>
            </w:r>
          </w:p>
        </w:tc>
        <w:tc>
          <w:tcPr>
            <w:tcW w:type="dxa" w:w="4873"/>
          </w:tcPr>
          <w:p>
            <w:r>
              <w:rPr>
                <w:sz w:val="18"/>
              </w:rPr>
              <w:t>Afwijking van gewone slaap- of waktijdstip vandaag (min)</w:t>
            </w:r>
          </w:p>
        </w:tc>
      </w:tr>
      <w:tr>
        <w:tc>
          <w:tcPr>
            <w:tcW w:type="dxa" w:w="4873"/>
          </w:tcPr>
          <w:p>
            <w:r>
              <w:rPr>
                <w:sz w:val="18"/>
              </w:rPr>
              <w:t>12.  ☐</w:t>
            </w:r>
          </w:p>
        </w:tc>
        <w:tc>
          <w:tcPr>
            <w:tcW w:type="dxa" w:w="4873"/>
          </w:tcPr>
          <w:p>
            <w:r>
              <w:rPr>
                <w:sz w:val="18"/>
              </w:rPr>
              <w:t>Bewuste omgang met herinneringsvoorwerpen of -momenten (ja/nee)</w:t>
            </w:r>
          </w:p>
        </w:tc>
      </w:tr>
      <w:tr>
        <w:tc>
          <w:tcPr>
            <w:tcW w:type="dxa" w:w="4873"/>
          </w:tcPr>
          <w:p>
            <w:r>
              <w:rPr>
                <w:sz w:val="18"/>
              </w:rPr>
              <w:t>13.  ☐</w:t>
            </w:r>
          </w:p>
        </w:tc>
        <w:tc>
          <w:tcPr>
            <w:tcW w:type="dxa" w:w="4873"/>
          </w:tcPr>
          <w:p>
            <w:r>
              <w:rPr>
                <w:sz w:val="18"/>
              </w:rPr>
              <w:t>Waterinname vandaag (glazen)</w:t>
            </w:r>
          </w:p>
        </w:tc>
      </w:tr>
      <w:tr>
        <w:tc>
          <w:tcPr>
            <w:tcW w:type="dxa" w:w="4873"/>
          </w:tcPr>
          <w:p>
            <w:r>
              <w:rPr>
                <w:sz w:val="18"/>
              </w:rPr>
              <w:t>14.  ☐</w:t>
            </w:r>
          </w:p>
        </w:tc>
        <w:tc>
          <w:tcPr>
            <w:tcW w:type="dxa" w:w="4873"/>
          </w:tcPr>
          <w:p>
            <w:r>
              <w:rPr>
                <w:sz w:val="18"/>
              </w:rPr>
              <w:t>Zelfkritische gedachte bewust omgevormd naar mildere formulering (ja/nee)</w:t>
            </w:r>
          </w:p>
        </w:tc>
      </w:tr>
      <w:tr>
        <w:tc>
          <w:tcPr>
            <w:tcW w:type="dxa" w:w="4873"/>
          </w:tcPr>
          <w:p>
            <w:r>
              <w:rPr>
                <w:sz w:val="18"/>
              </w:rPr>
              <w:t>15.  ☐</w:t>
            </w:r>
          </w:p>
        </w:tc>
        <w:tc>
          <w:tcPr>
            <w:tcW w:type="dxa" w:w="4873"/>
          </w:tcPr>
          <w:p>
            <w:r>
              <w:rPr>
                <w:sz w:val="18"/>
              </w:rPr>
              <w:t>Sociale activiteit buiten huis bewust bijgewoond (ja/nee)</w:t>
            </w:r>
          </w:p>
        </w:tc>
      </w:tr>
      <w:tr>
        <w:tc>
          <w:tcPr>
            <w:tcW w:type="dxa" w:w="4873"/>
          </w:tcPr>
          <w:p>
            <w:r>
              <w:rPr>
                <w:sz w:val="18"/>
              </w:rPr>
              <w:t>16.  ☐</w:t>
            </w:r>
          </w:p>
        </w:tc>
        <w:tc>
          <w:tcPr>
            <w:tcW w:type="dxa" w:w="4873"/>
          </w:tcPr>
          <w:p>
            <w:r>
              <w:rPr>
                <w:sz w:val="18"/>
              </w:rPr>
              <w:t>Lichte lichaamsbeweging voor mobiliteit en welzijn (min)</w:t>
            </w:r>
          </w:p>
        </w:tc>
      </w:tr>
      <w:tr>
        <w:tc>
          <w:tcPr>
            <w:tcW w:type="dxa" w:w="4873"/>
          </w:tcPr>
          <w:p>
            <w:r>
              <w:rPr>
                <w:sz w:val="18"/>
              </w:rPr>
              <w:t>17.  ☐</w:t>
            </w:r>
          </w:p>
        </w:tc>
        <w:tc>
          <w:tcPr>
            <w:tcW w:type="dxa" w:w="4873"/>
          </w:tcPr>
          <w:p>
            <w:r>
              <w:rPr>
                <w:sz w:val="18"/>
              </w:rPr>
              <w:t>Zelfcompassie-oefening bewust toegepast vandaag (min)</w:t>
            </w:r>
          </w:p>
        </w:tc>
      </w:tr>
      <w:tr>
        <w:tc>
          <w:tcPr>
            <w:tcW w:type="dxa" w:w="4873"/>
          </w:tcPr>
          <w:p>
            <w:r>
              <w:rPr>
                <w:sz w:val="18"/>
              </w:rPr>
              <w:t>18.  ☐</w:t>
            </w:r>
          </w:p>
        </w:tc>
        <w:tc>
          <w:tcPr>
            <w:tcW w:type="dxa" w:w="4873"/>
          </w:tcPr>
          <w:p>
            <w:r>
              <w:rPr>
                <w:sz w:val="18"/>
              </w:rPr>
              <w:t>Middagdutje genomen (ja/nee)</w:t>
            </w:r>
          </w:p>
        </w:tc>
      </w:tr>
      <w:tr>
        <w:tc>
          <w:tcPr>
            <w:tcW w:type="dxa" w:w="4873"/>
          </w:tcPr>
          <w:p>
            <w:r>
              <w:rPr>
                <w:sz w:val="18"/>
              </w:rPr>
              <w:t>19.  ☐</w:t>
            </w:r>
          </w:p>
        </w:tc>
        <w:tc>
          <w:tcPr>
            <w:tcW w:type="dxa" w:w="4873"/>
          </w:tcPr>
          <w:p>
            <w:r>
              <w:rPr>
                <w:sz w:val="18"/>
              </w:rPr>
              <w:t>Vrijwilligerswerk of helpende activiteit voor anderen (min)</w:t>
            </w:r>
          </w:p>
        </w:tc>
      </w:tr>
      <w:tr>
        <w:tc>
          <w:tcPr>
            <w:tcW w:type="dxa" w:w="4873"/>
          </w:tcPr>
          <w:p>
            <w:r>
              <w:rPr>
                <w:sz w:val="18"/>
              </w:rPr>
              <w:t>20.  ☐</w:t>
            </w:r>
          </w:p>
        </w:tc>
        <w:tc>
          <w:tcPr>
            <w:tcW w:type="dxa" w:w="4873"/>
          </w:tcPr>
          <w:p>
            <w:r>
              <w:rPr>
                <w:sz w:val="18"/>
              </w:rPr>
              <w:t>Dankbaarheidsnotitie of positief dagboek bijgehouden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Uitgesproken werkgerelateerde uitputting met verlies aan betekenis en toenemende sociale terugtrekking.</w:t>
            </w:r>
          </w:p>
          <w:p>
            <w:pPr>
              <w:spacing w:before="0" w:after="20"/>
            </w:pPr>
            <w:r>
              <w:rPr>
                <w:sz w:val="19"/>
              </w:rPr>
              <w:t>Behandeldoel:  Een duidelijke werk-privegrens installeren en na het werk consequent herstelgedrag activeren.</w:t>
            </w:r>
          </w:p>
          <w:p>
            <w:pPr>
              <w:spacing w:before="0" w:after="20"/>
            </w:pPr>
            <w:r>
              <w:rPr>
                <w:sz w:val="19"/>
              </w:rPr>
              <w:t>Voornaamste barriere:  Actieplanning ontbreekt: er is geen concreet moment of signaal waarop de werkmodus stopt.</w:t>
            </w:r>
          </w:p>
          <w:p>
            <w:pPr>
              <w:spacing w:before="0" w:after="20"/>
            </w:pPr>
            <w:r>
              <w:rPr>
                <w:sz w:val="19"/>
              </w:rPr>
              <w:t>Copingstrategie:  Koppel een vaste afsluitsignalering aan een kleine herstelactiviteit die onmiddellijk na het einde van de werkdag start.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Aanhoudende rouw met uitgesproken schuldbeleving en weinig toekomstgerichte betrokkenheid.</w:t>
            </w:r>
          </w:p>
          <w:p>
            <w:pPr>
              <w:spacing w:before="0" w:after="20"/>
            </w:pPr>
            <w:r>
              <w:rPr>
                <w:sz w:val="19"/>
              </w:rPr>
              <w:t>Behandeldoel:  Een kleine maar betekenisvolle activiteit plannen die verbinding maakt met herinnering en toekomst.</w:t>
            </w:r>
          </w:p>
          <w:p>
            <w:pPr>
              <w:spacing w:before="0" w:after="20"/>
            </w:pPr>
            <w:r>
              <w:rPr>
                <w:sz w:val="19"/>
              </w:rPr>
              <w:t>Voornaamste barriere:  Motivationele inertie: de eerste stap voelt zinloos of emotioneel te zwaar.</w:t>
            </w:r>
          </w:p>
          <w:p>
            <w:pPr>
              <w:spacing w:before="0" w:after="20"/>
            </w:pPr>
            <w:r>
              <w:rPr>
                <w:sz w:val="19"/>
              </w:rPr>
              <w:t>Copingstrategie:  Verklein de instap naar een tijdsafgebakende micro-actie, bijvoorbeeld een korte schrijfoefening of een vast herinneringsmoment.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p>
      <w:pPr>
        <w:pStyle w:val="Heading3"/>
      </w:pPr>
      <w:r>
        <w:t>Instructies Deel 6 – Algemene reflectievraag</w:t>
      </w:r>
    </w:p>
    <w:p>
      <w:r>
        <w:rPr>
          <w:b/>
        </w:rPr>
        <w:t>Context – de PHOENIX-benaderingslogica:</w:t>
      </w:r>
    </w:p>
    <w:p>
      <w:r>
        <w:t>PHOENIX verwerkt een vrije klachttekst via vijf opeenvolgende stappen: (1) identificatie van klacht- en toestandsdimensies als meetbare symptomen, (2) generatie van modificeerbare gedragsvariabelen (behandelingsopties), (3) prioritering via een bipartiet netwerk dat op dagelijkse EMA-data wordt gefit, (4) selectie van concrete EMA-meetitems per behandeldoel, en (5) formulering van een gepersonaliseerde dagelijkse coachingsboodschap.</w:t>
      </w:r>
    </w:p>
    <w:p>
      <w:r>
        <w:t>De kern is symptoomgedreven netwerk-analyse: behandelprioriteiten worden niet klinisch verondersteld, maar empirisch bepaald op basis van gemeten verbanden tussen dagelijks gedrag (behandelingsopties) en klachtniveaus (symptomen) over de tijd.</w:t>
      </w:r>
    </w:p>
    <w:p/>
    <w:p>
      <w:r>
        <w:rPr>
          <w:b/>
        </w:rPr>
        <w:t>Hypothetische situatie:</w:t>
      </w:r>
    </w:p>
    <w:p>
      <w:r>
        <w:t>Stelt u zich voor dat u als zorgprofessional een vrije klachttekst ontvangt maar uitsluitend beschikt over:</w:t>
      </w:r>
    </w:p>
    <w:p>
      <w:r>
        <w:t xml:space="preserve">   • een mobiele applicatie waarmee de persoon elke dag korte EMA-vragen beantwoordt (ja/nee, 0–10, aantal, minuten – dagelijkse datacollectie);</w:t>
      </w:r>
    </w:p>
    <w:p>
      <w:r>
        <w:t xml:space="preserve">   • een dagelijks digitaal bericht dat u stuurt naar de persoon (zoals in Deel 5 geformuleerd).</w:t>
      </w:r>
    </w:p>
    <w:p>
      <w:r>
        <w:t>Geen directe consulten, telefoongesprekken of andere contactvormen.</w:t>
      </w:r>
    </w:p>
    <w:p/>
    <w:p>
      <w:r>
        <w:rPr>
          <w:b/>
        </w:rPr>
        <w:t>Reflectievraag – beschrijf uw benaderingslogica concreet:</w:t>
      </w:r>
    </w:p>
    <w:p>
      <w:r>
        <w:t>a.  Welke informatie zou u via de dagelijkse EMA-vragen willen verzamelen, en hoe bepaalt u die selectie op basis van de vrije klachttekst?</w:t>
      </w:r>
    </w:p>
    <w:p>
      <w:r>
        <w:t>b.  Hoe stemt u de dagelijkse boodschappen af op wat u via de EMA-data geleidelijk leert over de toestand en het gedrag van de persoon?</w:t>
      </w:r>
    </w:p>
    <w:p>
      <w:r>
        <w:t>c.  Zou u uw digitale aanpak bijsturen naarmate meer data beschikbaar wordt? Zo ja – op basis van welke criteria en via welk redeneerproces?</w:t>
      </w:r>
    </w:p>
    <w:p/>
    <w:p>
      <w:r>
        <w:rPr>
          <w:i/>
        </w:rPr>
        <w:t>Er is geen enkel correct antwoord. Dit deel brengt uw klinische benaderingslogica in kaart naast die van PHOENIX, om benaderingsdiscrepanties te onderzoeken. Neem voldoende ruimte om uw redenering volledig en concreet te beschrijven.</w:t>
      </w:r>
    </w:p>
    <w:p/>
    <w:p>
      <w:pPr>
        <w:pStyle w:val="Heading3"/>
      </w:pPr>
      <w:r>
        <w:t>Uw antwoord – Deel 6</w:t>
      </w:r>
    </w:p>
    <w:p>
      <w:r>
        <w:t>Beschrijf uw aanpak zo concreet mogelijk (welke vragen, criteria, hoe u bijstuurt op basis van data):</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
      <w:pPr>
        <w:pStyle w:val="Heading1"/>
      </w:pPr>
      <w:r>
        <w:rPr>
          <w:color w:val="1E3A5F"/>
        </w:rPr>
        <w:t>8  Afronding en terugbezorging</w:t>
      </w:r>
    </w:p>
    <w:p>
      <w:pPr>
        <w:spacing w:after="80"/>
        <w:jc w:val="left"/>
      </w:pPr>
      <w:r>
        <w:rPr>
          <w:b w:val="0"/>
          <w:i w:val="0"/>
          <w:color w:val="000000"/>
          <w:sz w:val="22"/>
        </w:rPr>
        <w:t>Dank u voor het invullen van alle zes delen voor uw twee toegewezen casussen (Casus 1 en Casus 2)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b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PHOENIX-PRE-HCP-PRE-02</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