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3BB5" w:rsidRPr="007335A2" w:rsidRDefault="00000000">
      <w:pPr>
        <w:pStyle w:val="1"/>
        <w:rPr>
          <w:lang w:val="ru-RU"/>
        </w:rPr>
      </w:pPr>
      <w:bookmarkStart w:id="0" w:name="X6cd06283f6fe8c6056fe970d70a35f2ce562ab5"/>
      <w:r w:rsidRPr="007335A2">
        <w:rPr>
          <w:rFonts w:ascii="Times New Roman" w:eastAsia="Microsoft YaHei" w:hAnsi="Times New Roman"/>
          <w:sz w:val="24"/>
          <w:lang w:val="ru-RU"/>
        </w:rPr>
        <w:t>Техническое задание: Модуль «</w:t>
      </w:r>
      <w:r>
        <w:rPr>
          <w:rFonts w:ascii="Times New Roman" w:eastAsia="Microsoft YaHei" w:hAnsi="Times New Roman"/>
          <w:sz w:val="24"/>
        </w:rPr>
        <w:t>CRM</w:t>
      </w:r>
      <w:r w:rsidRPr="007335A2">
        <w:rPr>
          <w:rFonts w:ascii="Times New Roman" w:eastAsia="Microsoft YaHei" w:hAnsi="Times New Roman"/>
          <w:sz w:val="24"/>
          <w:lang w:val="ru-RU"/>
        </w:rPr>
        <w:t xml:space="preserve"> Лиды </w:t>
      </w:r>
      <w:r>
        <w:rPr>
          <w:rFonts w:ascii="Times New Roman" w:eastAsia="Microsoft YaHei" w:hAnsi="Times New Roman"/>
          <w:sz w:val="24"/>
        </w:rPr>
        <w:t>B</w:t>
      </w:r>
      <w:r w:rsidRPr="007335A2">
        <w:rPr>
          <w:rFonts w:ascii="Times New Roman" w:eastAsia="Microsoft YaHei" w:hAnsi="Times New Roman"/>
          <w:sz w:val="24"/>
          <w:lang w:val="ru-RU"/>
        </w:rPr>
        <w:t>2</w:t>
      </w:r>
      <w:r>
        <w:rPr>
          <w:rFonts w:ascii="Times New Roman" w:eastAsia="Microsoft YaHei" w:hAnsi="Times New Roman"/>
          <w:sz w:val="24"/>
        </w:rPr>
        <w:t>B</w:t>
      </w:r>
      <w:r w:rsidRPr="007335A2">
        <w:rPr>
          <w:rFonts w:ascii="Times New Roman" w:eastAsia="Microsoft YaHei" w:hAnsi="Times New Roman"/>
          <w:sz w:val="24"/>
          <w:lang w:val="ru-RU"/>
        </w:rPr>
        <w:t>» (</w:t>
      </w:r>
      <w:r>
        <w:rPr>
          <w:rFonts w:ascii="Times New Roman" w:eastAsia="Microsoft YaHei" w:hAnsi="Times New Roman"/>
          <w:sz w:val="24"/>
        </w:rPr>
        <w:t>v</w:t>
      </w:r>
      <w:r w:rsidRPr="007335A2">
        <w:rPr>
          <w:rFonts w:ascii="Times New Roman" w:eastAsia="Microsoft YaHei" w:hAnsi="Times New Roman"/>
          <w:sz w:val="24"/>
          <w:lang w:val="ru-RU"/>
        </w:rPr>
        <w:t>3.0)</w:t>
      </w:r>
    </w:p>
    <w:p w:rsidR="002F3BB5" w:rsidRDefault="00000000">
      <w:pPr>
        <w:pStyle w:val="FirstParagraph"/>
      </w:pPr>
      <w:proofErr w:type="spellStart"/>
      <w:r>
        <w:rPr>
          <w:rFonts w:ascii="Times New Roman" w:eastAsia="Microsoft YaHei" w:hAnsi="Times New Roman"/>
          <w:b/>
          <w:bCs/>
        </w:rPr>
        <w:t>Система</w:t>
      </w:r>
      <w:proofErr w:type="spellEnd"/>
      <w:r>
        <w:rPr>
          <w:rFonts w:ascii="Times New Roman" w:eastAsia="Microsoft YaHei" w:hAnsi="Times New Roman"/>
          <w:b/>
          <w:bCs/>
        </w:rPr>
        <w:t>:</w:t>
      </w:r>
      <w:r>
        <w:t xml:space="preserve"> </w:t>
      </w:r>
      <w:proofErr w:type="spellStart"/>
      <w:r>
        <w:rPr>
          <w:rFonts w:ascii="Times New Roman" w:eastAsia="Microsoft YaHei" w:hAnsi="Times New Roman"/>
        </w:rPr>
        <w:t>SapaCRM</w:t>
      </w:r>
      <w:proofErr w:type="spellEnd"/>
    </w:p>
    <w:p w:rsidR="002F3BB5" w:rsidRDefault="00000000">
      <w:pPr>
        <w:pStyle w:val="a0"/>
      </w:pPr>
      <w:r>
        <w:rPr>
          <w:rFonts w:ascii="Times New Roman" w:eastAsia="Microsoft YaHei" w:hAnsi="Times New Roman"/>
          <w:b/>
          <w:bCs/>
        </w:rPr>
        <w:t>Роль:</w:t>
      </w:r>
      <w:r>
        <w:t xml:space="preserve"> </w:t>
      </w:r>
      <w:r>
        <w:rPr>
          <w:rFonts w:ascii="Times New Roman" w:eastAsia="Microsoft YaHei" w:hAnsi="Times New Roman"/>
        </w:rPr>
        <w:t>Senior System Analyst &amp; Enterprise Architect</w:t>
      </w:r>
    </w:p>
    <w:p w:rsidR="002F3BB5" w:rsidRDefault="00000000">
      <w:pPr>
        <w:pStyle w:val="a0"/>
      </w:pPr>
      <w:r>
        <w:rPr>
          <w:rFonts w:ascii="Times New Roman" w:eastAsia="Microsoft YaHei" w:hAnsi="Times New Roman"/>
          <w:b/>
          <w:bCs/>
        </w:rPr>
        <w:t>Микросервис:</w:t>
      </w:r>
      <w: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sapa-crm-kcell-client</w:t>
      </w:r>
    </w:p>
    <w:p w:rsidR="002F3BB5" w:rsidRDefault="00000000">
      <w:pPr>
        <w:pStyle w:val="a0"/>
      </w:pPr>
      <w:r>
        <w:rPr>
          <w:rFonts w:ascii="Times New Roman" w:eastAsia="Microsoft YaHei" w:hAnsi="Times New Roman"/>
          <w:b/>
          <w:bCs/>
        </w:rPr>
        <w:t>Сектор:</w:t>
      </w:r>
      <w:r>
        <w:t xml:space="preserve"> </w:t>
      </w:r>
      <w:r>
        <w:rPr>
          <w:rFonts w:ascii="Times New Roman" w:eastAsia="Microsoft YaHei" w:hAnsi="Times New Roman"/>
        </w:rPr>
        <w:t>Корпоративные продажи (SME, SA, LA)</w:t>
      </w:r>
    </w:p>
    <w:p w:rsidR="002F3BB5" w:rsidRDefault="002540E8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2F3BB5" w:rsidRPr="007335A2" w:rsidRDefault="00000000">
      <w:pPr>
        <w:pStyle w:val="2"/>
        <w:rPr>
          <w:lang w:val="ru-RU"/>
        </w:rPr>
      </w:pPr>
      <w:bookmarkStart w:id="1" w:name="общие-сведения-и-архитектура"/>
      <w:r w:rsidRPr="007335A2">
        <w:rPr>
          <w:rFonts w:ascii="Times New Roman" w:eastAsia="Microsoft YaHei" w:hAnsi="Times New Roman"/>
          <w:sz w:val="24"/>
          <w:lang w:val="ru-RU"/>
        </w:rPr>
        <w:t>1. Общие сведения и Архитектура</w:t>
      </w:r>
    </w:p>
    <w:p w:rsidR="002F3BB5" w:rsidRPr="007335A2" w:rsidRDefault="00000000">
      <w:pPr>
        <w:pStyle w:val="FirstParagraph"/>
        <w:rPr>
          <w:rFonts w:ascii="Times New Roman" w:eastAsia="Microsoft YaHei" w:hAnsi="Times New Roman"/>
          <w:lang w:val="ru-RU"/>
        </w:rPr>
      </w:pPr>
      <w:r w:rsidRPr="007335A2">
        <w:rPr>
          <w:rFonts w:ascii="Times New Roman" w:eastAsia="Microsoft YaHei" w:hAnsi="Times New Roman"/>
          <w:lang w:val="ru-RU"/>
        </w:rPr>
        <w:t xml:space="preserve">Модуль предназначен для управления полным циклом </w:t>
      </w:r>
      <w:r>
        <w:rPr>
          <w:rFonts w:ascii="Times New Roman" w:eastAsia="Microsoft YaHei" w:hAnsi="Times New Roman"/>
        </w:rPr>
        <w:t>B</w:t>
      </w:r>
      <w:r w:rsidRPr="007335A2">
        <w:rPr>
          <w:rFonts w:ascii="Times New Roman" w:eastAsia="Microsoft YaHei" w:hAnsi="Times New Roman"/>
          <w:lang w:val="ru-RU"/>
        </w:rPr>
        <w:t>2</w:t>
      </w:r>
      <w:r>
        <w:rPr>
          <w:rFonts w:ascii="Times New Roman" w:eastAsia="Microsoft YaHei" w:hAnsi="Times New Roman"/>
        </w:rPr>
        <w:t>B</w:t>
      </w:r>
      <w:r w:rsidRPr="007335A2">
        <w:rPr>
          <w:rFonts w:ascii="Times New Roman" w:eastAsia="Microsoft YaHei" w:hAnsi="Times New Roman"/>
          <w:lang w:val="ru-RU"/>
        </w:rPr>
        <w:t xml:space="preserve">-продаж. Основное отличие от </w:t>
      </w:r>
      <w:r>
        <w:rPr>
          <w:rFonts w:ascii="Times New Roman" w:eastAsia="Microsoft YaHei" w:hAnsi="Times New Roman"/>
        </w:rPr>
        <w:t>B</w:t>
      </w:r>
      <w:r w:rsidRPr="007335A2">
        <w:rPr>
          <w:rFonts w:ascii="Times New Roman" w:eastAsia="Microsoft YaHei" w:hAnsi="Times New Roman"/>
          <w:lang w:val="ru-RU"/>
        </w:rPr>
        <w:t>2</w:t>
      </w:r>
      <w:r>
        <w:rPr>
          <w:rFonts w:ascii="Times New Roman" w:eastAsia="Microsoft YaHei" w:hAnsi="Times New Roman"/>
        </w:rPr>
        <w:t>C</w:t>
      </w:r>
      <w:r w:rsidRPr="007335A2">
        <w:rPr>
          <w:rFonts w:ascii="Times New Roman" w:eastAsia="Microsoft YaHei" w:hAnsi="Times New Roman"/>
          <w:lang w:val="ru-RU"/>
        </w:rPr>
        <w:t xml:space="preserve"> — работа с юридическими лицами, наличие сложных процедур согласования изменений (</w:t>
      </w:r>
      <w:r>
        <w:rPr>
          <w:rFonts w:ascii="Times New Roman" w:eastAsia="Microsoft YaHei" w:hAnsi="Times New Roman"/>
        </w:rPr>
        <w:t>Change</w:t>
      </w:r>
      <w:r w:rsidRPr="007335A2">
        <w:rPr>
          <w:rFonts w:ascii="Times New Roman" w:eastAsia="Microsoft YaHei" w:hAnsi="Times New Roman"/>
          <w:lang w:val="ru-RU"/>
        </w:rPr>
        <w:t xml:space="preserve"> </w:t>
      </w:r>
      <w:r>
        <w:rPr>
          <w:rFonts w:ascii="Times New Roman" w:eastAsia="Microsoft YaHei" w:hAnsi="Times New Roman"/>
        </w:rPr>
        <w:t>Requests</w:t>
      </w:r>
      <w:r w:rsidRPr="007335A2">
        <w:rPr>
          <w:rFonts w:ascii="Times New Roman" w:eastAsia="Microsoft YaHei" w:hAnsi="Times New Roman"/>
          <w:lang w:val="ru-RU"/>
        </w:rPr>
        <w:t>) и интеграция с внешним финансовым скорингом.</w:t>
      </w:r>
    </w:p>
    <w:p w:rsidR="007335A2" w:rsidRPr="007335A2" w:rsidRDefault="007335A2" w:rsidP="007335A2">
      <w:pPr>
        <w:pStyle w:val="a0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149600" cy="3657600"/>
            <wp:effectExtent l="0" t="0" r="0" b="0"/>
            <wp:docPr id="120296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1138" name="Рисунок 12029611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BB5" w:rsidRDefault="00000000">
      <w:pPr>
        <w:pStyle w:val="a0"/>
      </w:pPr>
      <w:proofErr w:type="spellStart"/>
      <w:r>
        <w:rPr>
          <w:rFonts w:ascii="Times New Roman" w:eastAsia="Microsoft YaHei" w:hAnsi="Times New Roman"/>
          <w:b/>
          <w:bCs/>
        </w:rPr>
        <w:t>Ключевые</w:t>
      </w:r>
      <w:proofErr w:type="spellEnd"/>
      <w:r>
        <w:rPr>
          <w:rFonts w:ascii="Times New Roman" w:eastAsia="Microsoft YaHei" w:hAnsi="Times New Roman"/>
          <w:b/>
          <w:bCs/>
        </w:rPr>
        <w:t xml:space="preserve"> </w:t>
      </w:r>
      <w:proofErr w:type="spellStart"/>
      <w:r>
        <w:rPr>
          <w:rFonts w:ascii="Times New Roman" w:eastAsia="Microsoft YaHei" w:hAnsi="Times New Roman"/>
          <w:b/>
          <w:bCs/>
        </w:rPr>
        <w:t>принципы</w:t>
      </w:r>
      <w:proofErr w:type="spellEnd"/>
      <w:r>
        <w:rPr>
          <w:rFonts w:ascii="Times New Roman" w:eastAsia="Microsoft YaHei" w:hAnsi="Times New Roman"/>
          <w:b/>
          <w:bCs/>
        </w:rPr>
        <w:t>:</w:t>
      </w:r>
    </w:p>
    <w:p w:rsidR="002F3BB5" w:rsidRPr="007335A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7335A2">
        <w:rPr>
          <w:rFonts w:ascii="Times New Roman" w:eastAsia="Microsoft YaHei" w:hAnsi="Times New Roman"/>
          <w:b/>
          <w:bCs/>
          <w:lang w:val="ru-RU"/>
        </w:rPr>
        <w:t>Идентификация: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>Основным ключом является</w:t>
      </w:r>
      <w:r w:rsidRPr="007335A2">
        <w:rPr>
          <w:lang w:val="ru-RU"/>
        </w:rPr>
        <w:t xml:space="preserve"> </w:t>
      </w:r>
      <w:proofErr w:type="gramStart"/>
      <w:r w:rsidRPr="007335A2">
        <w:rPr>
          <w:rFonts w:ascii="Times New Roman" w:eastAsia="Microsoft YaHei" w:hAnsi="Times New Roman"/>
          <w:b/>
          <w:bCs/>
          <w:lang w:val="ru-RU"/>
        </w:rPr>
        <w:t>БИН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>.</w:t>
      </w:r>
      <w:proofErr w:type="gramEnd"/>
    </w:p>
    <w:p w:rsidR="002F3BB5" w:rsidRPr="007335A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7335A2">
        <w:rPr>
          <w:rFonts w:ascii="Times New Roman" w:eastAsia="Microsoft YaHei" w:hAnsi="Times New Roman"/>
          <w:b/>
          <w:bCs/>
          <w:lang w:val="ru-RU"/>
        </w:rPr>
        <w:t>Разделение прав: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 xml:space="preserve">Менеджеры </w:t>
      </w:r>
      <w:r>
        <w:rPr>
          <w:rFonts w:ascii="Times New Roman" w:eastAsia="Microsoft YaHei" w:hAnsi="Times New Roman"/>
        </w:rPr>
        <w:t>SME</w:t>
      </w:r>
      <w:r w:rsidRPr="007335A2">
        <w:rPr>
          <w:rFonts w:ascii="Times New Roman" w:eastAsia="Microsoft YaHei" w:hAnsi="Times New Roman"/>
          <w:lang w:val="ru-RU"/>
        </w:rPr>
        <w:t xml:space="preserve"> имеют больше полномочий на прямое редактирование, в то время как для </w:t>
      </w:r>
      <w:r>
        <w:rPr>
          <w:rFonts w:ascii="Times New Roman" w:eastAsia="Microsoft YaHei" w:hAnsi="Times New Roman"/>
        </w:rPr>
        <w:t>SA</w:t>
      </w:r>
      <w:r w:rsidRPr="007335A2">
        <w:rPr>
          <w:rFonts w:ascii="Times New Roman" w:eastAsia="Microsoft YaHei" w:hAnsi="Times New Roman"/>
          <w:lang w:val="ru-RU"/>
        </w:rPr>
        <w:t>/</w:t>
      </w:r>
      <w:r>
        <w:rPr>
          <w:rFonts w:ascii="Times New Roman" w:eastAsia="Microsoft YaHei" w:hAnsi="Times New Roman"/>
        </w:rPr>
        <w:t>LA</w:t>
      </w:r>
      <w:r w:rsidRPr="007335A2">
        <w:rPr>
          <w:rFonts w:ascii="Times New Roman" w:eastAsia="Microsoft YaHei" w:hAnsi="Times New Roman"/>
          <w:lang w:val="ru-RU"/>
        </w:rPr>
        <w:t xml:space="preserve"> внедрен механизм заявок на изменения.</w:t>
      </w:r>
    </w:p>
    <w:p w:rsidR="002F3BB5" w:rsidRPr="007335A2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7335A2">
        <w:rPr>
          <w:rFonts w:ascii="Times New Roman" w:eastAsia="Microsoft YaHei" w:hAnsi="Times New Roman"/>
          <w:b/>
          <w:bCs/>
          <w:lang w:val="ru-RU"/>
        </w:rPr>
        <w:t>Связь контактов: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>Данные ЛПР (Лицо, принимающее решение) хранятся в</w:t>
      </w:r>
      <w:r w:rsidRPr="007335A2">
        <w:rPr>
          <w:lang w:val="ru-RU"/>
        </w:rPr>
        <w:t xml:space="preserve"> </w:t>
      </w:r>
      <w:proofErr w:type="gramStart"/>
      <w:r>
        <w:rPr>
          <w:rStyle w:val="VerbatimChar"/>
          <w:rFonts w:ascii="Times New Roman" w:eastAsia="Microsoft YaHei" w:hAnsi="Times New Roman"/>
          <w:sz w:val="24"/>
        </w:rPr>
        <w:t>client</w:t>
      </w:r>
      <w:r w:rsidRPr="007335A2">
        <w:rPr>
          <w:rStyle w:val="VerbatimChar"/>
          <w:rFonts w:ascii="Times New Roman" w:eastAsia="Microsoft YaHei" w:hAnsi="Times New Roman"/>
          <w:sz w:val="24"/>
          <w:lang w:val="ru-RU"/>
        </w:rPr>
        <w:t>.</w:t>
      </w:r>
      <w:r>
        <w:rPr>
          <w:rStyle w:val="VerbatimChar"/>
          <w:rFonts w:ascii="Times New Roman" w:eastAsia="Microsoft YaHei" w:hAnsi="Times New Roman"/>
          <w:sz w:val="24"/>
        </w:rPr>
        <w:t>client</w:t>
      </w:r>
      <w:proofErr w:type="gramEnd"/>
      <w:r w:rsidRPr="007335A2">
        <w:rPr>
          <w:rStyle w:val="VerbatimChar"/>
          <w:rFonts w:ascii="Times New Roman" w:eastAsia="Microsoft YaHei" w:hAnsi="Times New Roman"/>
          <w:sz w:val="24"/>
          <w:lang w:val="ru-RU"/>
        </w:rPr>
        <w:t>_</w:t>
      </w:r>
      <w:r>
        <w:rPr>
          <w:rStyle w:val="VerbatimChar"/>
          <w:rFonts w:ascii="Times New Roman" w:eastAsia="Microsoft YaHei" w:hAnsi="Times New Roman"/>
          <w:sz w:val="24"/>
        </w:rPr>
        <w:t>contacts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>и связываются с компанией по</w:t>
      </w:r>
      <w:r w:rsidRPr="007335A2">
        <w:rPr>
          <w:lang w:val="ru-RU"/>
        </w:rP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client</w:t>
      </w:r>
      <w:r w:rsidRPr="007335A2">
        <w:rPr>
          <w:rStyle w:val="VerbatimChar"/>
          <w:rFonts w:ascii="Times New Roman" w:eastAsia="Microsoft YaHei" w:hAnsi="Times New Roman"/>
          <w:sz w:val="24"/>
          <w:lang w:val="ru-RU"/>
        </w:rPr>
        <w:t>_</w:t>
      </w:r>
      <w:r>
        <w:rPr>
          <w:rStyle w:val="VerbatimChar"/>
          <w:rFonts w:ascii="Times New Roman" w:eastAsia="Microsoft YaHei" w:hAnsi="Times New Roman"/>
          <w:sz w:val="24"/>
        </w:rPr>
        <w:t>id</w:t>
      </w:r>
      <w:r w:rsidRPr="007335A2">
        <w:rPr>
          <w:rFonts w:ascii="Times New Roman" w:eastAsia="Microsoft YaHei" w:hAnsi="Times New Roman"/>
          <w:lang w:val="ru-RU"/>
        </w:rPr>
        <w:t>.</w:t>
      </w:r>
    </w:p>
    <w:p w:rsidR="002F3BB5" w:rsidRDefault="002540E8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2F3BB5" w:rsidRDefault="00000000">
      <w:pPr>
        <w:pStyle w:val="2"/>
      </w:pPr>
      <w:bookmarkStart w:id="2" w:name="X496dc9f6d0f68fbbb574b55f5caf0259a9c41fd"/>
      <w:bookmarkEnd w:id="1"/>
      <w:r>
        <w:rPr>
          <w:rFonts w:ascii="Times New Roman" w:eastAsia="Microsoft YaHei" w:hAnsi="Times New Roman"/>
          <w:sz w:val="24"/>
        </w:rPr>
        <w:lastRenderedPageBreak/>
        <w:t>2. Механизм дедупликации (Check-Before-Create)</w:t>
      </w:r>
    </w:p>
    <w:p w:rsidR="002F3BB5" w:rsidRPr="007335A2" w:rsidRDefault="00000000">
      <w:pPr>
        <w:pStyle w:val="FirstParagraph"/>
        <w:rPr>
          <w:lang w:val="ru-RU"/>
        </w:rPr>
      </w:pPr>
      <w:r w:rsidRPr="007335A2">
        <w:rPr>
          <w:rFonts w:ascii="Times New Roman" w:eastAsia="Microsoft YaHei" w:hAnsi="Times New Roman"/>
          <w:lang w:val="ru-RU"/>
        </w:rPr>
        <w:t>Проверка уникальности выполняется по БИН организации до инициализации новой карточки.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2679"/>
        <w:gridCol w:w="1103"/>
        <w:gridCol w:w="5794"/>
      </w:tblGrid>
      <w:tr w:rsidR="002F3BB5" w:rsidTr="002F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proofErr w:type="spellStart"/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Условие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Сегмент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Действие системы</w:t>
            </w:r>
          </w:p>
        </w:tc>
      </w:tr>
      <w:tr w:rsidR="002F3BB5" w:rsidRPr="007335A2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БИН найден</w:t>
            </w:r>
            <w:r>
              <w:rPr>
                <w:rFonts w:ascii="Times New Roman" w:eastAsia="Microsoft YaHei" w:hAnsi="Times New Roman"/>
                <w:sz w:val="22"/>
              </w:rPr>
              <w:t>(активный лид)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SME / SA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Pr="007335A2" w:rsidRDefault="00000000">
            <w:pPr>
              <w:pStyle w:val="Compact"/>
              <w:rPr>
                <w:lang w:val="ru-RU"/>
              </w:rPr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Merge</w:t>
            </w:r>
            <w:r w:rsidRPr="007335A2">
              <w:rPr>
                <w:rFonts w:ascii="Times New Roman" w:eastAsia="Microsoft YaHei" w:hAnsi="Times New Roman"/>
                <w:b/>
                <w:bCs/>
                <w:sz w:val="22"/>
                <w:lang w:val="ru-RU"/>
              </w:rPr>
              <w:t>:</w:t>
            </w:r>
            <w:r w:rsidRPr="007335A2">
              <w:rPr>
                <w:rFonts w:ascii="Times New Roman" w:eastAsia="Microsoft YaHei" w:hAnsi="Times New Roman"/>
                <w:sz w:val="22"/>
                <w:lang w:val="ru-RU"/>
              </w:rPr>
              <w:t>Новый запрос добавляется как активность в текущий лид.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БИН найден</w:t>
            </w:r>
            <w:r>
              <w:rPr>
                <w:rFonts w:ascii="Times New Roman" w:eastAsia="Microsoft YaHei" w:hAnsi="Times New Roman"/>
                <w:sz w:val="22"/>
              </w:rPr>
              <w:t>(активный лид)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LA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Hard Block:</w:t>
            </w:r>
            <w:r>
              <w:rPr>
                <w:rFonts w:ascii="Times New Roman" w:eastAsia="Microsoft YaHei" w:hAnsi="Times New Roman"/>
                <w:sz w:val="22"/>
              </w:rPr>
              <w:t>Редирект в карточку текущего КАЕ (Key Account Executive).</w:t>
            </w:r>
          </w:p>
        </w:tc>
      </w:tr>
      <w:tr w:rsidR="002F3BB5" w:rsidRPr="007335A2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БИН найден</w:t>
            </w:r>
            <w:r>
              <w:rPr>
                <w:rFonts w:ascii="Times New Roman" w:eastAsia="Microsoft YaHei" w:hAnsi="Times New Roman"/>
                <w:sz w:val="22"/>
              </w:rPr>
              <w:t>(портфель КАЕ)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LA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Pr="007335A2" w:rsidRDefault="00000000">
            <w:pPr>
              <w:pStyle w:val="Compact"/>
              <w:rPr>
                <w:lang w:val="ru-RU"/>
              </w:rPr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Direct</w:t>
            </w:r>
            <w:r w:rsidRPr="007335A2">
              <w:rPr>
                <w:rFonts w:ascii="Times New Roman" w:eastAsia="Microsoft YaHei" w:hAnsi="Times New Roman"/>
                <w:b/>
                <w:bCs/>
                <w:sz w:val="22"/>
                <w:lang w:val="ru-RU"/>
              </w:rPr>
              <w:t xml:space="preserve"> </w:t>
            </w:r>
            <w:r>
              <w:rPr>
                <w:rFonts w:ascii="Times New Roman" w:eastAsia="Microsoft YaHei" w:hAnsi="Times New Roman"/>
                <w:b/>
                <w:bCs/>
                <w:sz w:val="22"/>
              </w:rPr>
              <w:t>Route</w:t>
            </w:r>
            <w:r w:rsidRPr="007335A2">
              <w:rPr>
                <w:rFonts w:ascii="Times New Roman" w:eastAsia="Microsoft YaHei" w:hAnsi="Times New Roman"/>
                <w:b/>
                <w:bCs/>
                <w:sz w:val="22"/>
                <w:lang w:val="ru-RU"/>
              </w:rPr>
              <w:t>:</w:t>
            </w:r>
            <w:r w:rsidRPr="007335A2">
              <w:rPr>
                <w:rFonts w:ascii="Times New Roman" w:eastAsia="Microsoft YaHei" w:hAnsi="Times New Roman"/>
                <w:sz w:val="22"/>
                <w:lang w:val="ru-RU"/>
              </w:rPr>
              <w:t xml:space="preserve">Назначение лида закрепленному менеджеру без </w:t>
            </w:r>
            <w:r>
              <w:rPr>
                <w:rFonts w:ascii="Times New Roman" w:eastAsia="Microsoft YaHei" w:hAnsi="Times New Roman"/>
                <w:sz w:val="22"/>
              </w:rPr>
              <w:t>Round</w:t>
            </w:r>
            <w:r w:rsidRPr="007335A2">
              <w:rPr>
                <w:rFonts w:ascii="Times New Roman" w:eastAsia="Microsoft YaHei" w:hAnsi="Times New Roman"/>
                <w:sz w:val="22"/>
                <w:lang w:val="ru-RU"/>
              </w:rPr>
              <w:t xml:space="preserve"> </w:t>
            </w:r>
            <w:r>
              <w:rPr>
                <w:rFonts w:ascii="Times New Roman" w:eastAsia="Microsoft YaHei" w:hAnsi="Times New Roman"/>
                <w:sz w:val="22"/>
              </w:rPr>
              <w:t>Robin</w:t>
            </w:r>
            <w:r w:rsidRPr="007335A2">
              <w:rPr>
                <w:rFonts w:ascii="Times New Roman" w:eastAsia="Microsoft YaHei" w:hAnsi="Times New Roman"/>
                <w:sz w:val="22"/>
                <w:lang w:val="ru-RU"/>
              </w:rPr>
              <w:t>.</w:t>
            </w:r>
          </w:p>
        </w:tc>
      </w:tr>
      <w:tr w:rsidR="002F3BB5" w:rsidRPr="007335A2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БИН не найден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Все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Pr="007335A2" w:rsidRDefault="00000000">
            <w:pPr>
              <w:pStyle w:val="Compact"/>
              <w:rPr>
                <w:lang w:val="ru-RU"/>
              </w:rPr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New</w:t>
            </w:r>
            <w:r w:rsidRPr="007335A2">
              <w:rPr>
                <w:rFonts w:ascii="Times New Roman" w:eastAsia="Microsoft YaHei" w:hAnsi="Times New Roman"/>
                <w:b/>
                <w:bCs/>
                <w:sz w:val="22"/>
                <w:lang w:val="ru-RU"/>
              </w:rPr>
              <w:t xml:space="preserve"> </w:t>
            </w:r>
            <w:r>
              <w:rPr>
                <w:rFonts w:ascii="Times New Roman" w:eastAsia="Microsoft YaHei" w:hAnsi="Times New Roman"/>
                <w:b/>
                <w:bCs/>
                <w:sz w:val="22"/>
              </w:rPr>
              <w:t>Lead</w:t>
            </w:r>
            <w:r w:rsidRPr="007335A2">
              <w:rPr>
                <w:rFonts w:ascii="Times New Roman" w:eastAsia="Microsoft YaHei" w:hAnsi="Times New Roman"/>
                <w:b/>
                <w:bCs/>
                <w:sz w:val="22"/>
                <w:lang w:val="ru-RU"/>
              </w:rPr>
              <w:t>:</w:t>
            </w:r>
            <w:r w:rsidRPr="007335A2">
              <w:rPr>
                <w:rFonts w:ascii="Times New Roman" w:eastAsia="Microsoft YaHei" w:hAnsi="Times New Roman"/>
                <w:sz w:val="22"/>
                <w:lang w:val="ru-RU"/>
              </w:rPr>
              <w:t xml:space="preserve">Создание новой карточки и запуск </w:t>
            </w:r>
            <w:r>
              <w:rPr>
                <w:rFonts w:ascii="Times New Roman" w:eastAsia="Microsoft YaHei" w:hAnsi="Times New Roman"/>
                <w:sz w:val="22"/>
              </w:rPr>
              <w:t>Round</w:t>
            </w:r>
            <w:r w:rsidRPr="007335A2">
              <w:rPr>
                <w:rFonts w:ascii="Times New Roman" w:eastAsia="Microsoft YaHei" w:hAnsi="Times New Roman"/>
                <w:sz w:val="22"/>
                <w:lang w:val="ru-RU"/>
              </w:rPr>
              <w:t xml:space="preserve"> </w:t>
            </w:r>
            <w:r>
              <w:rPr>
                <w:rFonts w:ascii="Times New Roman" w:eastAsia="Microsoft YaHei" w:hAnsi="Times New Roman"/>
                <w:sz w:val="22"/>
              </w:rPr>
              <w:t>Robin</w:t>
            </w:r>
            <w:r w:rsidRPr="007335A2">
              <w:rPr>
                <w:rFonts w:ascii="Times New Roman" w:eastAsia="Microsoft YaHei" w:hAnsi="Times New Roman"/>
                <w:sz w:val="22"/>
                <w:lang w:val="ru-RU"/>
              </w:rPr>
              <w:t>.</w:t>
            </w:r>
          </w:p>
        </w:tc>
      </w:tr>
    </w:tbl>
    <w:p w:rsidR="002F3BB5" w:rsidRDefault="002540E8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2F3BB5" w:rsidRPr="007335A2" w:rsidRDefault="00000000">
      <w:pPr>
        <w:pStyle w:val="2"/>
        <w:rPr>
          <w:lang w:val="ru-RU"/>
        </w:rPr>
      </w:pPr>
      <w:bookmarkStart w:id="3" w:name="сквозные-системные-поля-metadata"/>
      <w:bookmarkEnd w:id="2"/>
      <w:r w:rsidRPr="007335A2">
        <w:rPr>
          <w:rFonts w:ascii="Times New Roman" w:eastAsia="Microsoft YaHei" w:hAnsi="Times New Roman"/>
          <w:sz w:val="24"/>
          <w:lang w:val="ru-RU"/>
        </w:rPr>
        <w:t>3. Сквозные системные поля (</w:t>
      </w:r>
      <w:r>
        <w:rPr>
          <w:rFonts w:ascii="Times New Roman" w:eastAsia="Microsoft YaHei" w:hAnsi="Times New Roman"/>
          <w:sz w:val="24"/>
        </w:rPr>
        <w:t>Metadata</w:t>
      </w:r>
      <w:r w:rsidRPr="007335A2">
        <w:rPr>
          <w:rFonts w:ascii="Times New Roman" w:eastAsia="Microsoft YaHei" w:hAnsi="Times New Roman"/>
          <w:sz w:val="24"/>
          <w:lang w:val="ru-RU"/>
        </w:rPr>
        <w:t>)</w:t>
      </w:r>
    </w:p>
    <w:p w:rsidR="002F3BB5" w:rsidRPr="007335A2" w:rsidRDefault="00000000">
      <w:pPr>
        <w:pStyle w:val="FirstParagraph"/>
        <w:rPr>
          <w:lang w:val="ru-RU"/>
        </w:rPr>
      </w:pPr>
      <w:r w:rsidRPr="007335A2">
        <w:rPr>
          <w:rFonts w:ascii="Times New Roman" w:eastAsia="Microsoft YaHei" w:hAnsi="Times New Roman"/>
          <w:lang w:val="ru-RU"/>
        </w:rPr>
        <w:t>Отображаются в верхней панели (</w:t>
      </w:r>
      <w:r>
        <w:rPr>
          <w:rFonts w:ascii="Times New Roman" w:eastAsia="Microsoft YaHei" w:hAnsi="Times New Roman"/>
        </w:rPr>
        <w:t>Header</w:t>
      </w:r>
      <w:r w:rsidRPr="007335A2">
        <w:rPr>
          <w:rFonts w:ascii="Times New Roman" w:eastAsia="Microsoft YaHei" w:hAnsi="Times New Roman"/>
          <w:lang w:val="ru-RU"/>
        </w:rPr>
        <w:t>) карточки лида.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1958"/>
        <w:gridCol w:w="2802"/>
        <w:gridCol w:w="1836"/>
        <w:gridCol w:w="1965"/>
        <w:gridCol w:w="1015"/>
      </w:tblGrid>
      <w:tr w:rsidR="002F3BB5" w:rsidTr="002F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Источник / Логика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Таблица в БД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БД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Тип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ID лида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System Auto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bigint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Номер лида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B-YYYYMM-XXXX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lead_number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varchar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Acquisition Mgr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Round Robin (Pool ACQ)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acq_employee_id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bigint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Retention Mgr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Round Robin (Pool RET)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ret_employee_id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bigint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Метка SLA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&gt; 15 мин от</w:t>
            </w:r>
            <w:r>
              <w:t xml:space="preserve"> </w:t>
            </w:r>
            <w:r>
              <w:rPr>
                <w:rStyle w:val="VerbatimChar"/>
                <w:rFonts w:ascii="Times New Roman" w:eastAsia="Microsoft YaHei" w:hAnsi="Times New Roman"/>
              </w:rPr>
              <w:t>assigned_at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is_overdue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boolean</w:t>
            </w:r>
          </w:p>
        </w:tc>
      </w:tr>
    </w:tbl>
    <w:p w:rsidR="002F3BB5" w:rsidRDefault="002540E8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2F3BB5" w:rsidRPr="007335A2" w:rsidRDefault="00000000">
      <w:pPr>
        <w:pStyle w:val="2"/>
        <w:rPr>
          <w:lang w:val="ru-RU"/>
        </w:rPr>
      </w:pPr>
      <w:bookmarkStart w:id="4" w:name="маппинг-по-этапам-жизненного-цикла"/>
      <w:bookmarkEnd w:id="3"/>
      <w:r w:rsidRPr="007335A2">
        <w:rPr>
          <w:rFonts w:ascii="Times New Roman" w:eastAsia="Microsoft YaHei" w:hAnsi="Times New Roman"/>
          <w:sz w:val="24"/>
          <w:lang w:val="ru-RU"/>
        </w:rPr>
        <w:t>4. Маппинг по этапам жизненного цикла</w:t>
      </w:r>
    </w:p>
    <w:p w:rsidR="002F3BB5" w:rsidRPr="007335A2" w:rsidRDefault="00000000">
      <w:pPr>
        <w:pStyle w:val="3"/>
        <w:rPr>
          <w:lang w:val="ru-RU"/>
        </w:rPr>
      </w:pPr>
      <w:bookmarkStart w:id="5" w:name="Xd0c7642dd08b6344b8bf47976757b939125d6fe"/>
      <w:r w:rsidRPr="007335A2">
        <w:rPr>
          <w:rFonts w:ascii="Times New Roman" w:eastAsia="Microsoft YaHei" w:hAnsi="Times New Roman"/>
          <w:lang w:val="ru-RU"/>
        </w:rPr>
        <w:t xml:space="preserve">Этап 1: </w:t>
      </w:r>
      <w:r>
        <w:rPr>
          <w:rFonts w:ascii="Times New Roman" w:eastAsia="Microsoft YaHei" w:hAnsi="Times New Roman"/>
        </w:rPr>
        <w:t>ACQUAINTANCE</w:t>
      </w:r>
      <w:r w:rsidRPr="007335A2">
        <w:rPr>
          <w:rFonts w:ascii="Times New Roman" w:eastAsia="Microsoft YaHei" w:hAnsi="Times New Roman"/>
          <w:lang w:val="ru-RU"/>
        </w:rPr>
        <w:t xml:space="preserve"> (Данные компании и ЛПР)</w:t>
      </w:r>
    </w:p>
    <w:p w:rsidR="002F3BB5" w:rsidRDefault="00000000">
      <w:pPr>
        <w:pStyle w:val="FirstParagraph"/>
      </w:pPr>
      <w:r w:rsidRPr="007335A2">
        <w:rPr>
          <w:rFonts w:ascii="Times New Roman" w:eastAsia="Microsoft YaHei" w:hAnsi="Times New Roman"/>
          <w:lang w:val="ru-RU"/>
        </w:rPr>
        <w:t>Для сегментов</w:t>
      </w:r>
      <w:r w:rsidRPr="007335A2">
        <w:rPr>
          <w:lang w:val="ru-RU"/>
        </w:rPr>
        <w:t xml:space="preserve"> </w:t>
      </w:r>
      <w:r>
        <w:rPr>
          <w:rFonts w:ascii="Times New Roman" w:eastAsia="Microsoft YaHei" w:hAnsi="Times New Roman"/>
          <w:b/>
          <w:bCs/>
        </w:rPr>
        <w:t>SA</w:t>
      </w:r>
      <w:r w:rsidRPr="007335A2">
        <w:rPr>
          <w:rFonts w:ascii="Times New Roman" w:eastAsia="Microsoft YaHei" w:hAnsi="Times New Roman"/>
          <w:b/>
          <w:bCs/>
          <w:lang w:val="ru-RU"/>
        </w:rPr>
        <w:t>/</w:t>
      </w:r>
      <w:r>
        <w:rPr>
          <w:rFonts w:ascii="Times New Roman" w:eastAsia="Microsoft YaHei" w:hAnsi="Times New Roman"/>
          <w:b/>
          <w:bCs/>
        </w:rPr>
        <w:t>LA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 xml:space="preserve">данные ЛПР защищены. </w:t>
      </w:r>
      <w:r>
        <w:rPr>
          <w:rFonts w:ascii="Times New Roman" w:eastAsia="Microsoft YaHei" w:hAnsi="Times New Roman"/>
        </w:rPr>
        <w:t>Прямое обновление запрещено.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2219"/>
        <w:gridCol w:w="760"/>
        <w:gridCol w:w="2080"/>
        <w:gridCol w:w="1609"/>
        <w:gridCol w:w="2908"/>
      </w:tblGrid>
      <w:tr w:rsidR="002F3BB5" w:rsidTr="002F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Логика изменения (SA/LA)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БИН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client.clients_b2b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bin_iin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Запрещено (Мастер-данные)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Название компании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client.clients_b2b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company_name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Запрещено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Категория бизнеса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client.clients_b2b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Запрещено (SME/SA/LA)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ФИО ЛПР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lpr_name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Change Request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Контакты ЛПР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client.client_contacts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Change Request</w:t>
            </w:r>
          </w:p>
        </w:tc>
      </w:tr>
    </w:tbl>
    <w:p w:rsidR="002F3BB5" w:rsidRDefault="00000000">
      <w:pPr>
        <w:pStyle w:val="3"/>
      </w:pPr>
      <w:bookmarkStart w:id="6" w:name="этап-2-needs-корзина-продуктов"/>
      <w:bookmarkEnd w:id="5"/>
      <w:r>
        <w:rPr>
          <w:rFonts w:ascii="Times New Roman" w:eastAsia="Microsoft YaHei" w:hAnsi="Times New Roman"/>
        </w:rPr>
        <w:t>Этап 2: NEEDS (Корзина продуктов)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2204"/>
        <w:gridCol w:w="838"/>
        <w:gridCol w:w="1889"/>
        <w:gridCol w:w="1518"/>
        <w:gridCol w:w="3127"/>
      </w:tblGrid>
      <w:tr w:rsidR="002F3BB5" w:rsidTr="002F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Комментарий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client.lead_items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Ссылка на</w:t>
            </w:r>
            <w:r>
              <w:t xml:space="preserve"> </w:t>
            </w:r>
            <w:r>
              <w:rPr>
                <w:rStyle w:val="VerbatimChar"/>
                <w:rFonts w:ascii="Times New Roman" w:eastAsia="Microsoft YaHei" w:hAnsi="Times New Roman"/>
              </w:rPr>
              <w:t>ref_products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lastRenderedPageBreak/>
              <w:t>Количество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client.lead_items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2F3BB5">
            <w:pPr>
              <w:pStyle w:val="Compact"/>
            </w:pP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Сумма контракта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Авторасчет суммы корзины</w:t>
            </w:r>
          </w:p>
        </w:tc>
      </w:tr>
    </w:tbl>
    <w:p w:rsidR="002F3BB5" w:rsidRDefault="00000000">
      <w:pPr>
        <w:pStyle w:val="3"/>
      </w:pPr>
      <w:bookmarkStart w:id="7" w:name="этап-3-verification-скоринг"/>
      <w:bookmarkEnd w:id="6"/>
      <w:r>
        <w:rPr>
          <w:rFonts w:ascii="Times New Roman" w:eastAsia="Microsoft YaHei" w:hAnsi="Times New Roman"/>
        </w:rPr>
        <w:t>Этап 3: VERIFICATION (Скоринг)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2427"/>
        <w:gridCol w:w="913"/>
        <w:gridCol w:w="2433"/>
        <w:gridCol w:w="1986"/>
        <w:gridCol w:w="1817"/>
      </w:tblGrid>
      <w:tr w:rsidR="002F3BB5" w:rsidTr="002F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Обяз.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Логика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color w:val="1E3A8A"/>
                <w:sz w:val="22"/>
              </w:rPr>
              <w:t>Поле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Прескоринг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CRM Internal Logic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prescoring_res</w:t>
            </w:r>
          </w:p>
        </w:tc>
      </w:tr>
      <w:tr w:rsidR="002F3BB5" w:rsidTr="002F3BB5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b/>
                <w:bCs/>
                <w:sz w:val="22"/>
              </w:rPr>
              <w:t>Внешний скоринг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Fonts w:ascii="Times New Roman" w:eastAsia="Microsoft YaHei" w:hAnsi="Times New Roman"/>
                <w:sz w:val="22"/>
              </w:rPr>
              <w:t>Интеграция Avalon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client.leads_b2b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:rsidR="002F3BB5" w:rsidRDefault="00000000">
            <w:pPr>
              <w:pStyle w:val="Compact"/>
            </w:pPr>
            <w:r>
              <w:rPr>
                <w:rStyle w:val="VerbatimChar"/>
                <w:rFonts w:ascii="Times New Roman" w:eastAsia="Microsoft YaHei" w:hAnsi="Times New Roman"/>
              </w:rPr>
              <w:t>external_score</w:t>
            </w:r>
          </w:p>
        </w:tc>
      </w:tr>
    </w:tbl>
    <w:p w:rsidR="002F3BB5" w:rsidRDefault="002540E8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2F3BB5" w:rsidRPr="007335A2" w:rsidRDefault="00000000">
      <w:pPr>
        <w:pStyle w:val="2"/>
        <w:rPr>
          <w:lang w:val="ru-RU"/>
        </w:rPr>
      </w:pPr>
      <w:bookmarkStart w:id="8" w:name="системная-логика"/>
      <w:bookmarkEnd w:id="4"/>
      <w:bookmarkEnd w:id="7"/>
      <w:r w:rsidRPr="007335A2">
        <w:rPr>
          <w:rFonts w:ascii="Times New Roman" w:eastAsia="Microsoft YaHei" w:hAnsi="Times New Roman"/>
          <w:sz w:val="24"/>
          <w:lang w:val="ru-RU"/>
        </w:rPr>
        <w:t>5. Системная логика</w:t>
      </w:r>
    </w:p>
    <w:p w:rsidR="002F3BB5" w:rsidRPr="007335A2" w:rsidRDefault="00000000">
      <w:pPr>
        <w:pStyle w:val="3"/>
        <w:rPr>
          <w:lang w:val="ru-RU"/>
        </w:rPr>
      </w:pPr>
      <w:bookmarkStart w:id="9" w:name="управление-изменениями-change-requests"/>
      <w:r w:rsidRPr="007335A2">
        <w:rPr>
          <w:rFonts w:ascii="Times New Roman" w:eastAsia="Microsoft YaHei" w:hAnsi="Times New Roman"/>
          <w:lang w:val="ru-RU"/>
        </w:rPr>
        <w:t>5.1. Управление изменениями (</w:t>
      </w:r>
      <w:r>
        <w:rPr>
          <w:rFonts w:ascii="Times New Roman" w:eastAsia="Microsoft YaHei" w:hAnsi="Times New Roman"/>
        </w:rPr>
        <w:t>Change</w:t>
      </w:r>
      <w:r w:rsidRPr="007335A2">
        <w:rPr>
          <w:rFonts w:ascii="Times New Roman" w:eastAsia="Microsoft YaHei" w:hAnsi="Times New Roman"/>
          <w:lang w:val="ru-RU"/>
        </w:rPr>
        <w:t xml:space="preserve"> </w:t>
      </w:r>
      <w:r>
        <w:rPr>
          <w:rFonts w:ascii="Times New Roman" w:eastAsia="Microsoft YaHei" w:hAnsi="Times New Roman"/>
        </w:rPr>
        <w:t>Requests</w:t>
      </w:r>
      <w:r w:rsidRPr="007335A2">
        <w:rPr>
          <w:rFonts w:ascii="Times New Roman" w:eastAsia="Microsoft YaHei" w:hAnsi="Times New Roman"/>
          <w:lang w:val="ru-RU"/>
        </w:rPr>
        <w:t>)</w:t>
      </w:r>
    </w:p>
    <w:p w:rsidR="002F3BB5" w:rsidRPr="007335A2" w:rsidRDefault="00000000">
      <w:pPr>
        <w:pStyle w:val="FirstParagraph"/>
        <w:rPr>
          <w:lang w:val="ru-RU"/>
        </w:rPr>
      </w:pPr>
      <w:r w:rsidRPr="007335A2">
        <w:rPr>
          <w:rFonts w:ascii="Times New Roman" w:eastAsia="Microsoft YaHei" w:hAnsi="Times New Roman"/>
          <w:lang w:val="ru-RU"/>
        </w:rPr>
        <w:t xml:space="preserve">Любое изменение ЛПР в сегментах </w:t>
      </w:r>
      <w:r>
        <w:rPr>
          <w:rFonts w:ascii="Times New Roman" w:eastAsia="Microsoft YaHei" w:hAnsi="Times New Roman"/>
        </w:rPr>
        <w:t>SA</w:t>
      </w:r>
      <w:r w:rsidRPr="007335A2">
        <w:rPr>
          <w:rFonts w:ascii="Times New Roman" w:eastAsia="Microsoft YaHei" w:hAnsi="Times New Roman"/>
          <w:lang w:val="ru-RU"/>
        </w:rPr>
        <w:t>/</w:t>
      </w:r>
      <w:r>
        <w:rPr>
          <w:rFonts w:ascii="Times New Roman" w:eastAsia="Microsoft YaHei" w:hAnsi="Times New Roman"/>
        </w:rPr>
        <w:t>LA</w:t>
      </w:r>
      <w:r w:rsidRPr="007335A2">
        <w:rPr>
          <w:rFonts w:ascii="Times New Roman" w:eastAsia="Microsoft YaHei" w:hAnsi="Times New Roman"/>
          <w:lang w:val="ru-RU"/>
        </w:rPr>
        <w:t xml:space="preserve"> генерирует запись в</w:t>
      </w:r>
      <w:r w:rsidRPr="007335A2">
        <w:rPr>
          <w:lang w:val="ru-RU"/>
        </w:rP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client</w:t>
      </w:r>
      <w:r w:rsidRPr="007335A2">
        <w:rPr>
          <w:rStyle w:val="VerbatimChar"/>
          <w:rFonts w:ascii="Times New Roman" w:eastAsia="Microsoft YaHei" w:hAnsi="Times New Roman"/>
          <w:sz w:val="24"/>
          <w:lang w:val="ru-RU"/>
        </w:rPr>
        <w:t>.</w:t>
      </w:r>
      <w:r>
        <w:rPr>
          <w:rStyle w:val="VerbatimChar"/>
          <w:rFonts w:ascii="Times New Roman" w:eastAsia="Microsoft YaHei" w:hAnsi="Times New Roman"/>
          <w:sz w:val="24"/>
        </w:rPr>
        <w:t>change</w:t>
      </w:r>
      <w:r w:rsidRPr="007335A2">
        <w:rPr>
          <w:rStyle w:val="VerbatimChar"/>
          <w:rFonts w:ascii="Times New Roman" w:eastAsia="Microsoft YaHei" w:hAnsi="Times New Roman"/>
          <w:sz w:val="24"/>
          <w:lang w:val="ru-RU"/>
        </w:rPr>
        <w:t>_</w:t>
      </w:r>
      <w:r>
        <w:rPr>
          <w:rStyle w:val="VerbatimChar"/>
          <w:rFonts w:ascii="Times New Roman" w:eastAsia="Microsoft YaHei" w:hAnsi="Times New Roman"/>
          <w:sz w:val="24"/>
        </w:rPr>
        <w:t>requests</w:t>
      </w:r>
      <w:r w:rsidRPr="007335A2">
        <w:rPr>
          <w:rFonts w:ascii="Times New Roman" w:eastAsia="Microsoft YaHei" w:hAnsi="Times New Roman"/>
          <w:lang w:val="ru-RU"/>
        </w:rPr>
        <w:t>.</w:t>
      </w:r>
    </w:p>
    <w:p w:rsidR="002F3BB5" w:rsidRPr="007335A2" w:rsidRDefault="00000000">
      <w:pPr>
        <w:pStyle w:val="a0"/>
        <w:rPr>
          <w:lang w:val="ru-RU"/>
        </w:rPr>
      </w:pPr>
      <w:r w:rsidRPr="007335A2">
        <w:rPr>
          <w:rFonts w:ascii="Times New Roman" w:eastAsia="Microsoft YaHei" w:hAnsi="Times New Roman"/>
          <w:b/>
          <w:bCs/>
          <w:lang w:val="ru-RU"/>
        </w:rPr>
        <w:t xml:space="preserve">Структура </w:t>
      </w:r>
      <w:r>
        <w:rPr>
          <w:rFonts w:ascii="Times New Roman" w:eastAsia="Microsoft YaHei" w:hAnsi="Times New Roman"/>
          <w:b/>
          <w:bCs/>
        </w:rPr>
        <w:t>JSON</w:t>
      </w:r>
      <w:r w:rsidRPr="007335A2">
        <w:rPr>
          <w:rFonts w:ascii="Times New Roman" w:eastAsia="Microsoft YaHei" w:hAnsi="Times New Roman"/>
          <w:b/>
          <w:bCs/>
          <w:lang w:val="ru-RU"/>
        </w:rPr>
        <w:t xml:space="preserve"> (</w:t>
      </w:r>
      <w:r>
        <w:rPr>
          <w:rStyle w:val="VerbatimChar"/>
          <w:rFonts w:ascii="Times New Roman" w:eastAsia="Microsoft YaHei" w:hAnsi="Times New Roman"/>
          <w:b/>
          <w:bCs/>
          <w:sz w:val="24"/>
        </w:rPr>
        <w:t>new</w:t>
      </w:r>
      <w:r w:rsidRPr="007335A2">
        <w:rPr>
          <w:rStyle w:val="VerbatimChar"/>
          <w:rFonts w:ascii="Times New Roman" w:eastAsia="Microsoft YaHei" w:hAnsi="Times New Roman"/>
          <w:b/>
          <w:bCs/>
          <w:sz w:val="24"/>
          <w:lang w:val="ru-RU"/>
        </w:rPr>
        <w:t>_</w:t>
      </w:r>
      <w:r>
        <w:rPr>
          <w:rStyle w:val="VerbatimChar"/>
          <w:rFonts w:ascii="Times New Roman" w:eastAsia="Microsoft YaHei" w:hAnsi="Times New Roman"/>
          <w:b/>
          <w:bCs/>
          <w:sz w:val="24"/>
        </w:rPr>
        <w:t>value</w:t>
      </w:r>
      <w:r w:rsidRPr="007335A2">
        <w:rPr>
          <w:rFonts w:ascii="Times New Roman" w:eastAsia="Microsoft YaHei" w:hAnsi="Times New Roman"/>
          <w:b/>
          <w:bCs/>
          <w:lang w:val="ru-RU"/>
        </w:rPr>
        <w:t>):</w:t>
      </w:r>
    </w:p>
    <w:p w:rsidR="002F3BB5" w:rsidRPr="007335A2" w:rsidRDefault="00000000">
      <w:pPr>
        <w:pStyle w:val="SourceCode"/>
        <w:rPr>
          <w:lang w:val="ru-RU"/>
        </w:rPr>
      </w:pP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{</w:t>
      </w:r>
      <w:r w:rsidRPr="007335A2">
        <w:rPr>
          <w:lang w:val="ru-RU"/>
        </w:rPr>
        <w:br/>
      </w:r>
      <w:r w:rsidRPr="007335A2">
        <w:rPr>
          <w:rStyle w:val="NormalTok"/>
          <w:lang w:val="ru-RU"/>
        </w:rPr>
        <w:t xml:space="preserve">  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>
        <w:rPr>
          <w:rStyle w:val="DataTypeTok"/>
          <w:rFonts w:ascii="Times New Roman" w:eastAsia="Microsoft YaHei" w:hAnsi="Times New Roman"/>
          <w:sz w:val="24"/>
        </w:rPr>
        <w:t>entity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: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StringTok"/>
          <w:rFonts w:ascii="Times New Roman" w:eastAsia="Microsoft YaHei" w:hAnsi="Times New Roman"/>
          <w:sz w:val="24"/>
          <w:lang w:val="ru-RU"/>
        </w:rPr>
        <w:t>"</w:t>
      </w:r>
      <w:r>
        <w:rPr>
          <w:rStyle w:val="StringTok"/>
          <w:rFonts w:ascii="Times New Roman" w:eastAsia="Microsoft YaHei" w:hAnsi="Times New Roman"/>
          <w:sz w:val="24"/>
        </w:rPr>
        <w:t>LEAD</w:t>
      </w:r>
      <w:r w:rsidRPr="007335A2">
        <w:rPr>
          <w:rStyle w:val="StringTok"/>
          <w:rFonts w:ascii="Times New Roman" w:eastAsia="Microsoft YaHei" w:hAnsi="Times New Roman"/>
          <w:sz w:val="24"/>
          <w:lang w:val="ru-RU"/>
        </w:rPr>
        <w:t>_</w:t>
      </w:r>
      <w:r>
        <w:rPr>
          <w:rStyle w:val="StringTok"/>
          <w:rFonts w:ascii="Times New Roman" w:eastAsia="Microsoft YaHei" w:hAnsi="Times New Roman"/>
          <w:sz w:val="24"/>
        </w:rPr>
        <w:t>B</w:t>
      </w:r>
      <w:r w:rsidRPr="007335A2">
        <w:rPr>
          <w:rStyle w:val="StringTok"/>
          <w:rFonts w:ascii="Times New Roman" w:eastAsia="Microsoft YaHei" w:hAnsi="Times New Roman"/>
          <w:sz w:val="24"/>
          <w:lang w:val="ru-RU"/>
        </w:rPr>
        <w:t>2</w:t>
      </w:r>
      <w:r>
        <w:rPr>
          <w:rStyle w:val="StringTok"/>
          <w:rFonts w:ascii="Times New Roman" w:eastAsia="Microsoft YaHei" w:hAnsi="Times New Roman"/>
          <w:sz w:val="24"/>
        </w:rPr>
        <w:t>B</w:t>
      </w:r>
      <w:r w:rsidRPr="007335A2">
        <w:rPr>
          <w:rStyle w:val="StringTok"/>
          <w:rFonts w:ascii="Times New Roman" w:eastAsia="Microsoft YaHei" w:hAnsi="Times New Roman"/>
          <w:sz w:val="24"/>
          <w:lang w:val="ru-RU"/>
        </w:rPr>
        <w:t>_</w:t>
      </w:r>
      <w:r>
        <w:rPr>
          <w:rStyle w:val="StringTok"/>
          <w:rFonts w:ascii="Times New Roman" w:eastAsia="Microsoft YaHei" w:hAnsi="Times New Roman"/>
          <w:sz w:val="24"/>
        </w:rPr>
        <w:t>LPR</w:t>
      </w:r>
      <w:r w:rsidRPr="007335A2">
        <w:rPr>
          <w:rStyle w:val="String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,</w:t>
      </w:r>
      <w:r w:rsidRPr="007335A2">
        <w:rPr>
          <w:lang w:val="ru-RU"/>
        </w:rPr>
        <w:br/>
      </w:r>
      <w:r w:rsidRPr="007335A2">
        <w:rPr>
          <w:rStyle w:val="NormalTok"/>
          <w:lang w:val="ru-RU"/>
        </w:rPr>
        <w:t xml:space="preserve">  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>
        <w:rPr>
          <w:rStyle w:val="DataTypeTok"/>
          <w:rFonts w:ascii="Times New Roman" w:eastAsia="Microsoft YaHei" w:hAnsi="Times New Roman"/>
          <w:sz w:val="24"/>
        </w:rPr>
        <w:t>payload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: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{</w:t>
      </w:r>
      <w:r w:rsidRPr="007335A2">
        <w:rPr>
          <w:lang w:val="ru-RU"/>
        </w:rPr>
        <w:br/>
      </w:r>
      <w:r w:rsidRPr="007335A2">
        <w:rPr>
          <w:rStyle w:val="NormalTok"/>
          <w:lang w:val="ru-RU"/>
        </w:rPr>
        <w:t xml:space="preserve">    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>
        <w:rPr>
          <w:rStyle w:val="DataTypeTok"/>
          <w:rFonts w:ascii="Times New Roman" w:eastAsia="Microsoft YaHei" w:hAnsi="Times New Roman"/>
          <w:sz w:val="24"/>
        </w:rPr>
        <w:t>lprName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: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StringTok"/>
          <w:rFonts w:ascii="Times New Roman" w:eastAsia="Microsoft YaHei" w:hAnsi="Times New Roman"/>
          <w:sz w:val="24"/>
          <w:lang w:val="ru-RU"/>
        </w:rPr>
        <w:t>"Азамат Ахметов"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,</w:t>
      </w:r>
      <w:r w:rsidRPr="007335A2">
        <w:rPr>
          <w:lang w:val="ru-RU"/>
        </w:rPr>
        <w:br/>
      </w:r>
      <w:r w:rsidRPr="007335A2">
        <w:rPr>
          <w:rStyle w:val="NormalTok"/>
          <w:lang w:val="ru-RU"/>
        </w:rPr>
        <w:t xml:space="preserve">    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>
        <w:rPr>
          <w:rStyle w:val="DataTypeTok"/>
          <w:rFonts w:ascii="Times New Roman" w:eastAsia="Microsoft YaHei" w:hAnsi="Times New Roman"/>
          <w:sz w:val="24"/>
        </w:rPr>
        <w:t>contacts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: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OtherTok"/>
          <w:rFonts w:ascii="Times New Roman" w:eastAsia="Microsoft YaHei" w:hAnsi="Times New Roman"/>
          <w:sz w:val="24"/>
          <w:lang w:val="ru-RU"/>
        </w:rPr>
        <w:t>[</w:t>
      </w:r>
      <w:r w:rsidRPr="007335A2">
        <w:rPr>
          <w:lang w:val="ru-RU"/>
        </w:rPr>
        <w:br/>
      </w:r>
      <w:r w:rsidRPr="007335A2">
        <w:rPr>
          <w:rStyle w:val="NormalTok"/>
          <w:lang w:val="ru-RU"/>
        </w:rPr>
        <w:t xml:space="preserve">      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{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>
        <w:rPr>
          <w:rStyle w:val="DataTypeTok"/>
          <w:rFonts w:ascii="Times New Roman" w:eastAsia="Microsoft YaHei" w:hAnsi="Times New Roman"/>
          <w:sz w:val="24"/>
        </w:rPr>
        <w:t>contactTypeId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: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DecValTok"/>
          <w:rFonts w:ascii="Times New Roman" w:eastAsia="Microsoft YaHei" w:hAnsi="Times New Roman"/>
          <w:sz w:val="24"/>
          <w:lang w:val="ru-RU"/>
        </w:rPr>
        <w:t>1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,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>
        <w:rPr>
          <w:rStyle w:val="DataTypeTok"/>
          <w:rFonts w:ascii="Times New Roman" w:eastAsia="Microsoft YaHei" w:hAnsi="Times New Roman"/>
          <w:sz w:val="24"/>
        </w:rPr>
        <w:t>value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: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StringTok"/>
          <w:rFonts w:ascii="Times New Roman" w:eastAsia="Microsoft YaHei" w:hAnsi="Times New Roman"/>
          <w:sz w:val="24"/>
          <w:lang w:val="ru-RU"/>
        </w:rPr>
        <w:t>"+7701</w:t>
      </w:r>
      <w:r>
        <w:rPr>
          <w:rStyle w:val="StringTok"/>
          <w:rFonts w:ascii="Times New Roman" w:eastAsia="Microsoft YaHei" w:hAnsi="Times New Roman"/>
          <w:sz w:val="24"/>
        </w:rPr>
        <w:t>XXXXXXX</w:t>
      </w:r>
      <w:r w:rsidRPr="007335A2">
        <w:rPr>
          <w:rStyle w:val="String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,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>
        <w:rPr>
          <w:rStyle w:val="DataTypeTok"/>
          <w:rFonts w:ascii="Times New Roman" w:eastAsia="Microsoft YaHei" w:hAnsi="Times New Roman"/>
          <w:sz w:val="24"/>
        </w:rPr>
        <w:t>isMain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:</w:t>
      </w:r>
      <w:r w:rsidRPr="007335A2">
        <w:rPr>
          <w:rStyle w:val="NormalTok"/>
          <w:lang w:val="ru-RU"/>
        </w:rPr>
        <w:t xml:space="preserve"> </w:t>
      </w:r>
      <w:r>
        <w:rPr>
          <w:rStyle w:val="KeywordTok"/>
          <w:rFonts w:ascii="Times New Roman" w:eastAsia="Microsoft YaHei" w:hAnsi="Times New Roman"/>
          <w:sz w:val="24"/>
        </w:rPr>
        <w:t>true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}</w:t>
      </w:r>
      <w:r w:rsidRPr="007335A2">
        <w:rPr>
          <w:lang w:val="ru-RU"/>
        </w:rPr>
        <w:br/>
      </w:r>
      <w:r w:rsidRPr="007335A2">
        <w:rPr>
          <w:rStyle w:val="NormalTok"/>
          <w:lang w:val="ru-RU"/>
        </w:rPr>
        <w:t xml:space="preserve">    </w:t>
      </w:r>
      <w:r w:rsidRPr="007335A2">
        <w:rPr>
          <w:rStyle w:val="OtherTok"/>
          <w:rFonts w:ascii="Times New Roman" w:eastAsia="Microsoft YaHei" w:hAnsi="Times New Roman"/>
          <w:sz w:val="24"/>
          <w:lang w:val="ru-RU"/>
        </w:rPr>
        <w:t>]</w:t>
      </w:r>
      <w:r w:rsidRPr="007335A2">
        <w:rPr>
          <w:lang w:val="ru-RU"/>
        </w:rPr>
        <w:br/>
      </w:r>
      <w:r w:rsidRPr="007335A2">
        <w:rPr>
          <w:rStyle w:val="NormalTok"/>
          <w:lang w:val="ru-RU"/>
        </w:rPr>
        <w:t xml:space="preserve">  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},</w:t>
      </w:r>
      <w:r w:rsidRPr="007335A2">
        <w:rPr>
          <w:lang w:val="ru-RU"/>
        </w:rPr>
        <w:br/>
      </w:r>
      <w:r w:rsidRPr="007335A2">
        <w:rPr>
          <w:rStyle w:val="NormalTok"/>
          <w:lang w:val="ru-RU"/>
        </w:rPr>
        <w:t xml:space="preserve">  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>
        <w:rPr>
          <w:rStyle w:val="DataTypeTok"/>
          <w:rFonts w:ascii="Times New Roman" w:eastAsia="Microsoft YaHei" w:hAnsi="Times New Roman"/>
          <w:sz w:val="24"/>
        </w:rPr>
        <w:t>audit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: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{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>
        <w:rPr>
          <w:rStyle w:val="DataTypeTok"/>
          <w:rFonts w:ascii="Times New Roman" w:eastAsia="Microsoft YaHei" w:hAnsi="Times New Roman"/>
          <w:sz w:val="24"/>
        </w:rPr>
        <w:t>oldValue</w:t>
      </w:r>
      <w:r w:rsidRPr="007335A2">
        <w:rPr>
          <w:rStyle w:val="DataTypeTok"/>
          <w:rFonts w:ascii="Times New Roman" w:eastAsia="Microsoft YaHei" w:hAnsi="Times New Roman"/>
          <w:sz w:val="24"/>
          <w:lang w:val="ru-RU"/>
        </w:rPr>
        <w:t>"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: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StringTok"/>
          <w:rFonts w:ascii="Times New Roman" w:eastAsia="Microsoft YaHei" w:hAnsi="Times New Roman"/>
          <w:sz w:val="24"/>
          <w:lang w:val="ru-RU"/>
        </w:rPr>
        <w:t>"Иван Иванов"</w:t>
      </w:r>
      <w:r w:rsidRPr="007335A2">
        <w:rPr>
          <w:rStyle w:val="NormalTok"/>
          <w:lang w:val="ru-RU"/>
        </w:rPr>
        <w:t xml:space="preserve"> </w:t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}</w:t>
      </w:r>
      <w:r w:rsidRPr="007335A2">
        <w:rPr>
          <w:lang w:val="ru-RU"/>
        </w:rPr>
        <w:br/>
      </w:r>
      <w:r w:rsidRPr="007335A2">
        <w:rPr>
          <w:rStyle w:val="FunctionTok"/>
          <w:rFonts w:ascii="Times New Roman" w:eastAsia="Microsoft YaHei" w:hAnsi="Times New Roman"/>
          <w:sz w:val="24"/>
          <w:lang w:val="ru-RU"/>
        </w:rPr>
        <w:t>}</w:t>
      </w:r>
    </w:p>
    <w:p w:rsidR="002F3BB5" w:rsidRDefault="00000000">
      <w:pPr>
        <w:pStyle w:val="3"/>
      </w:pPr>
      <w:bookmarkStart w:id="10" w:name="round-robin-распределение"/>
      <w:bookmarkEnd w:id="9"/>
      <w:r>
        <w:rPr>
          <w:rFonts w:ascii="Times New Roman" w:eastAsia="Microsoft YaHei" w:hAnsi="Times New Roman"/>
        </w:rPr>
        <w:t>5.2. Round Robin (Распределение)</w:t>
      </w:r>
    </w:p>
    <w:p w:rsidR="002F3BB5" w:rsidRPr="007335A2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rFonts w:ascii="Times New Roman" w:eastAsia="Microsoft YaHei" w:hAnsi="Times New Roman"/>
          <w:b/>
          <w:bCs/>
        </w:rPr>
        <w:t>Acquisition</w:t>
      </w:r>
      <w:r w:rsidRPr="007335A2">
        <w:rPr>
          <w:rFonts w:ascii="Times New Roman" w:eastAsia="Microsoft YaHei" w:hAnsi="Times New Roman"/>
          <w:b/>
          <w:bCs/>
          <w:lang w:val="ru-RU"/>
        </w:rPr>
        <w:t xml:space="preserve"> </w:t>
      </w:r>
      <w:r>
        <w:rPr>
          <w:rFonts w:ascii="Times New Roman" w:eastAsia="Microsoft YaHei" w:hAnsi="Times New Roman"/>
          <w:b/>
          <w:bCs/>
        </w:rPr>
        <w:t>Pool</w:t>
      </w:r>
      <w:r w:rsidRPr="007335A2">
        <w:rPr>
          <w:rFonts w:ascii="Times New Roman" w:eastAsia="Microsoft YaHei" w:hAnsi="Times New Roman"/>
          <w:b/>
          <w:bCs/>
          <w:lang w:val="ru-RU"/>
        </w:rPr>
        <w:t>: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>Новые клиенты (на основе БИН).</w:t>
      </w:r>
    </w:p>
    <w:p w:rsidR="002F3BB5" w:rsidRPr="007335A2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rFonts w:ascii="Times New Roman" w:eastAsia="Microsoft YaHei" w:hAnsi="Times New Roman"/>
          <w:b/>
          <w:bCs/>
        </w:rPr>
        <w:t>Retention</w:t>
      </w:r>
      <w:r w:rsidRPr="007335A2">
        <w:rPr>
          <w:rFonts w:ascii="Times New Roman" w:eastAsia="Microsoft YaHei" w:hAnsi="Times New Roman"/>
          <w:b/>
          <w:bCs/>
          <w:lang w:val="ru-RU"/>
        </w:rPr>
        <w:t xml:space="preserve"> </w:t>
      </w:r>
      <w:r>
        <w:rPr>
          <w:rFonts w:ascii="Times New Roman" w:eastAsia="Microsoft YaHei" w:hAnsi="Times New Roman"/>
          <w:b/>
          <w:bCs/>
        </w:rPr>
        <w:t>Pool</w:t>
      </w:r>
      <w:r w:rsidRPr="007335A2">
        <w:rPr>
          <w:rFonts w:ascii="Times New Roman" w:eastAsia="Microsoft YaHei" w:hAnsi="Times New Roman"/>
          <w:b/>
          <w:bCs/>
          <w:lang w:val="ru-RU"/>
        </w:rPr>
        <w:t>: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>Допродажи по существующей базе.</w:t>
      </w:r>
    </w:p>
    <w:p w:rsidR="002F3BB5" w:rsidRPr="007335A2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7335A2">
        <w:rPr>
          <w:rFonts w:ascii="Times New Roman" w:eastAsia="Microsoft YaHei" w:hAnsi="Times New Roman"/>
          <w:b/>
          <w:bCs/>
          <w:lang w:val="ru-RU"/>
        </w:rPr>
        <w:t>Выбор: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>Сотрудник с минимальным</w:t>
      </w:r>
      <w:r w:rsidRPr="007335A2">
        <w:rPr>
          <w:lang w:val="ru-RU"/>
        </w:rP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last</w:t>
      </w:r>
      <w:r w:rsidRPr="007335A2">
        <w:rPr>
          <w:rStyle w:val="VerbatimChar"/>
          <w:rFonts w:ascii="Times New Roman" w:eastAsia="Microsoft YaHei" w:hAnsi="Times New Roman"/>
          <w:sz w:val="24"/>
          <w:lang w:val="ru-RU"/>
        </w:rPr>
        <w:t>_</w:t>
      </w:r>
      <w:r>
        <w:rPr>
          <w:rStyle w:val="VerbatimChar"/>
          <w:rFonts w:ascii="Times New Roman" w:eastAsia="Microsoft YaHei" w:hAnsi="Times New Roman"/>
          <w:sz w:val="24"/>
        </w:rPr>
        <w:t>assigned</w:t>
      </w:r>
      <w:r w:rsidRPr="007335A2">
        <w:rPr>
          <w:rStyle w:val="VerbatimChar"/>
          <w:rFonts w:ascii="Times New Roman" w:eastAsia="Microsoft YaHei" w:hAnsi="Times New Roman"/>
          <w:sz w:val="24"/>
          <w:lang w:val="ru-RU"/>
        </w:rPr>
        <w:t>_</w:t>
      </w:r>
      <w:r>
        <w:rPr>
          <w:rStyle w:val="VerbatimChar"/>
          <w:rFonts w:ascii="Times New Roman" w:eastAsia="Microsoft YaHei" w:hAnsi="Times New Roman"/>
          <w:sz w:val="24"/>
        </w:rPr>
        <w:t>at</w:t>
      </w:r>
      <w:r w:rsidRPr="007335A2">
        <w:rPr>
          <w:lang w:val="ru-RU"/>
        </w:rPr>
        <w:t xml:space="preserve"> </w:t>
      </w:r>
      <w:r w:rsidRPr="007335A2">
        <w:rPr>
          <w:rFonts w:ascii="Times New Roman" w:eastAsia="Microsoft YaHei" w:hAnsi="Times New Roman"/>
          <w:lang w:val="ru-RU"/>
        </w:rPr>
        <w:t>среди тех, кто в статусе</w:t>
      </w:r>
      <w:r w:rsidRPr="007335A2">
        <w:rPr>
          <w:lang w:val="ru-RU"/>
        </w:rPr>
        <w:t xml:space="preserve"> </w:t>
      </w:r>
      <w:r>
        <w:rPr>
          <w:rStyle w:val="VerbatimChar"/>
          <w:rFonts w:ascii="Times New Roman" w:eastAsia="Microsoft YaHei" w:hAnsi="Times New Roman"/>
          <w:sz w:val="24"/>
        </w:rPr>
        <w:t>online</w:t>
      </w:r>
      <w:r w:rsidRPr="007335A2">
        <w:rPr>
          <w:rFonts w:ascii="Times New Roman" w:eastAsia="Microsoft YaHei" w:hAnsi="Times New Roman"/>
          <w:lang w:val="ru-RU"/>
        </w:rPr>
        <w:t>.</w:t>
      </w:r>
    </w:p>
    <w:p w:rsidR="002F3BB5" w:rsidRDefault="002540E8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2F3BB5" w:rsidRDefault="00000000">
      <w:pPr>
        <w:pStyle w:val="2"/>
      </w:pPr>
      <w:bookmarkStart w:id="11" w:name="api-спецификация-dto"/>
      <w:bookmarkEnd w:id="8"/>
      <w:bookmarkEnd w:id="10"/>
      <w:r>
        <w:rPr>
          <w:rFonts w:ascii="Times New Roman" w:eastAsia="Microsoft YaHei" w:hAnsi="Times New Roman"/>
          <w:sz w:val="24"/>
        </w:rPr>
        <w:t>6. API Спецификация (DTO)</w:t>
      </w:r>
    </w:p>
    <w:p w:rsidR="002F3BB5" w:rsidRDefault="00000000">
      <w:pPr>
        <w:pStyle w:val="FirstParagraph"/>
      </w:pPr>
      <w:r>
        <w:rPr>
          <w:rFonts w:ascii="Times New Roman" w:eastAsia="Microsoft YaHei" w:hAnsi="Times New Roman"/>
          <w:b/>
          <w:bCs/>
        </w:rPr>
        <w:t>LeadB2bResponseDto:</w:t>
      </w:r>
    </w:p>
    <w:p w:rsidR="002F3BB5" w:rsidRDefault="00000000">
      <w:pPr>
        <w:pStyle w:val="SourceCode"/>
      </w:pPr>
      <w:r>
        <w:rPr>
          <w:rStyle w:val="FunctionTok"/>
          <w:rFonts w:ascii="Times New Roman" w:eastAsia="Microsoft YaHei" w:hAnsi="Times New Roman"/>
          <w:sz w:val="24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10245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"leadNumber"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"B-202604-088"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"companyName"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"Kcell JSC"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"bin"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"980540000397"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"lprDetails"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eastAsia="Microsoft YaHei" w:hAnsi="Times New Roman"/>
          <w:sz w:val="24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"name"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"Азамат Ахметов"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eastAsia="Microsoft YaHei" w:hAnsi="Times New Roman"/>
          <w:sz w:val="24"/>
        </w:rPr>
        <w:t>"contacts"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OtherTok"/>
          <w:rFonts w:ascii="Times New Roman" w:eastAsia="Microsoft YaHei" w:hAnsi="Times New Roman"/>
          <w:sz w:val="24"/>
        </w:rPr>
        <w:t>[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  <w:rFonts w:ascii="Times New Roman" w:eastAsia="Microsoft YaHei" w:hAnsi="Times New Roman"/>
          <w:sz w:val="24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5540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"contactTypeId"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1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"value"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"+7701XXXXXXX"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eastAsia="Microsoft YaHei" w:hAnsi="Times New Roman"/>
          <w:sz w:val="24"/>
        </w:rPr>
        <w:t>"isMain"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KeywordTok"/>
          <w:rFonts w:ascii="Times New Roman" w:eastAsia="Microsoft YaHei" w:hAnsi="Times New Roman"/>
          <w:sz w:val="24"/>
        </w:rPr>
        <w:t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eastAsia="Microsoft YaHei" w:hAnsi="Times New Roman"/>
          <w:sz w:val="24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  <w:rFonts w:ascii="Times New Roman" w:eastAsia="Microsoft YaHei" w:hAnsi="Times New Roman"/>
          <w:sz w:val="24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eastAsia="Microsoft YaHei" w:hAnsi="Times New Roman"/>
          <w:sz w:val="24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"status"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eastAsia="Microsoft YaHei" w:hAnsi="Times New Roman"/>
          <w:sz w:val="24"/>
        </w:rPr>
        <w:t>{</w:t>
      </w:r>
      <w:r>
        <w:rPr>
          <w:rStyle w:val="NormalTok"/>
        </w:rPr>
        <w:t xml:space="preserve"> </w:t>
      </w:r>
      <w:r>
        <w:rPr>
          <w:rStyle w:val="DataTypeTok"/>
          <w:rFonts w:ascii="Times New Roman" w:eastAsia="Microsoft YaHei" w:hAnsi="Times New Roman"/>
          <w:sz w:val="24"/>
        </w:rPr>
        <w:t>"id"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2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rPr>
          <w:rStyle w:val="NormalTok"/>
        </w:rPr>
        <w:t xml:space="preserve"> </w:t>
      </w:r>
      <w:r>
        <w:rPr>
          <w:rStyle w:val="DataTypeTok"/>
          <w:rFonts w:ascii="Times New Roman" w:eastAsia="Microsoft YaHei" w:hAnsi="Times New Roman"/>
          <w:sz w:val="24"/>
        </w:rPr>
        <w:t>"code"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StringTok"/>
          <w:rFonts w:ascii="Times New Roman" w:eastAsia="Microsoft YaHei" w:hAnsi="Times New Roman"/>
          <w:sz w:val="24"/>
        </w:rPr>
        <w:t>"HOT"</w:t>
      </w:r>
      <w:r>
        <w:rPr>
          <w:rStyle w:val="NormalTok"/>
        </w:rPr>
        <w:t xml:space="preserve"> </w:t>
      </w:r>
      <w:r>
        <w:rPr>
          <w:rStyle w:val="FunctionTok"/>
          <w:rFonts w:ascii="Times New Roman" w:eastAsia="Microsoft YaHei" w:hAnsi="Times New Roman"/>
          <w:sz w:val="24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"acqManagerId"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DecValTok"/>
          <w:rFonts w:ascii="Times New Roman" w:eastAsia="Microsoft YaHei" w:hAnsi="Times New Roman"/>
          <w:sz w:val="24"/>
        </w:rPr>
        <w:t>884</w:t>
      </w:r>
      <w:r>
        <w:rPr>
          <w:rStyle w:val="FunctionTok"/>
          <w:rFonts w:ascii="Times New Roman" w:eastAsia="Microsoft YaHei" w:hAnsi="Times New Roman"/>
          <w:sz w:val="24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eastAsia="Microsoft YaHei" w:hAnsi="Times New Roman"/>
          <w:sz w:val="24"/>
        </w:rPr>
        <w:t>"isOverdue"</w:t>
      </w:r>
      <w:r>
        <w:rPr>
          <w:rStyle w:val="FunctionTok"/>
          <w:rFonts w:ascii="Times New Roman" w:eastAsia="Microsoft YaHei" w:hAnsi="Times New Roman"/>
          <w:sz w:val="24"/>
        </w:rPr>
        <w:t>:</w:t>
      </w:r>
      <w:r>
        <w:rPr>
          <w:rStyle w:val="NormalTok"/>
        </w:rPr>
        <w:t xml:space="preserve"> </w:t>
      </w:r>
      <w:r>
        <w:rPr>
          <w:rStyle w:val="KeywordTok"/>
          <w:rFonts w:ascii="Times New Roman" w:eastAsia="Microsoft YaHei" w:hAnsi="Times New Roman"/>
          <w:sz w:val="24"/>
        </w:rPr>
        <w:t>false</w:t>
      </w:r>
      <w:r>
        <w:br/>
      </w:r>
      <w:r>
        <w:rPr>
          <w:rStyle w:val="FunctionTok"/>
          <w:rFonts w:ascii="Times New Roman" w:eastAsia="Microsoft YaHei" w:hAnsi="Times New Roman"/>
          <w:sz w:val="24"/>
        </w:rPr>
        <w:t>}</w:t>
      </w:r>
    </w:p>
    <w:p w:rsidR="002F3BB5" w:rsidRDefault="002540E8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2F3BB5" w:rsidRDefault="00000000">
      <w:pPr>
        <w:pStyle w:val="2"/>
      </w:pPr>
      <w:bookmarkStart w:id="12" w:name="er-диаграмма-plantuml"/>
      <w:bookmarkEnd w:id="11"/>
      <w:r>
        <w:rPr>
          <w:rFonts w:ascii="Times New Roman" w:eastAsia="Microsoft YaHei" w:hAnsi="Times New Roman"/>
          <w:sz w:val="24"/>
        </w:rPr>
        <w:t>7. ER-диаграмма (PlantUML)</w:t>
      </w:r>
    </w:p>
    <w:p w:rsidR="002F3BB5" w:rsidRDefault="00000000">
      <w:pPr>
        <w:pStyle w:val="FirstParagraph"/>
      </w:pPr>
      <w:r>
        <w:rPr>
          <w:rFonts w:ascii="Times New Roman" w:eastAsia="Microsoft YaHei" w:hAnsi="Times New Roman"/>
          <w:b/>
          <w:bCs/>
        </w:rPr>
        <w:t>Фрагмент кода</w:t>
      </w:r>
    </w:p>
    <w:p w:rsidR="002F3BB5" w:rsidRDefault="00000000">
      <w:pPr>
        <w:pStyle w:val="SourceCode"/>
      </w:pPr>
      <w:r>
        <w:rPr>
          <w:rStyle w:val="VerbatimChar"/>
          <w:rFonts w:ascii="Times New Roman" w:eastAsia="Microsoft YaHei" w:hAnsi="Times New Roman"/>
          <w:sz w:val="24"/>
        </w:rPr>
        <w:t>@startuml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>!theme plain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>skinparam Linetype ortho</w:t>
      </w:r>
      <w:r>
        <w:br/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>package "Client Schema" {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entity "client.clients_b2b" as b2b {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* id : bigint &lt;&lt;PK&gt;&gt;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--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company_name : varchar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bin_iin : varchar &lt;&lt;Unique&gt;&gt;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category_id : bigint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}</w:t>
      </w:r>
      <w:r>
        <w:br/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entity "client.client_contacts" as contacts {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* id : bigint &lt;&lt;PK&gt;&gt;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--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client_id : bigint &lt;&lt;FK&gt;&gt;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contact_type_id : bigint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value : varchar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is_main : boolean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}</w:t>
      </w:r>
      <w:r>
        <w:br/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entity "client.leads_b2b" as leads {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* id : bigint &lt;&lt;PK&gt;&gt;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--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client_b2b_id : bigint &lt;&lt;FK&gt;&gt;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status_id : bigint &lt;&lt;FK&gt;&gt;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acq_employee_id : bigint &lt;&lt;FK&gt;&gt;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lpr_name : varchar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lastRenderedPageBreak/>
        <w:t xml:space="preserve">        total_amount : numeric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is_overdue : boolean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}</w:t>
      </w:r>
      <w:r>
        <w:br/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entity "client.change_requests" as cr {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* id : bigint &lt;&lt;PK&gt;&gt;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--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lead_id : bigint &lt;&lt;FK&gt;&gt;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new_value : jsonb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    status : varchar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 xml:space="preserve">    }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>}</w:t>
      </w:r>
      <w:r>
        <w:br/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>b2b ||--o{ contacts : "by client_id"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>b2b ||--o{ leads : "leads for company"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>leads ||--o{ cr : "approval flow"</w:t>
      </w:r>
      <w:r>
        <w:br/>
      </w:r>
      <w:r>
        <w:rPr>
          <w:rStyle w:val="VerbatimChar"/>
          <w:rFonts w:ascii="Times New Roman" w:eastAsia="Microsoft YaHei" w:hAnsi="Times New Roman"/>
          <w:sz w:val="24"/>
        </w:rPr>
        <w:t>@enduml</w:t>
      </w:r>
      <w:bookmarkEnd w:id="0"/>
      <w:bookmarkEnd w:id="12"/>
    </w:p>
    <w:sectPr w:rsidR="002F3BB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40E8" w:rsidRDefault="002540E8">
      <w:pPr>
        <w:spacing w:after="0"/>
      </w:pPr>
      <w:r>
        <w:separator/>
      </w:r>
    </w:p>
  </w:endnote>
  <w:endnote w:type="continuationSeparator" w:id="0">
    <w:p w:rsidR="002540E8" w:rsidRDefault="002540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">
    <w:panose1 w:val="020B0503020204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40E8" w:rsidRDefault="002540E8">
      <w:r>
        <w:separator/>
      </w:r>
    </w:p>
  </w:footnote>
  <w:footnote w:type="continuationSeparator" w:id="0">
    <w:p w:rsidR="002540E8" w:rsidRDefault="002540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752FE9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41241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64094783">
    <w:abstractNumId w:val="0"/>
  </w:num>
  <w:num w:numId="2" w16cid:durableId="2022006392">
    <w:abstractNumId w:val="1"/>
  </w:num>
  <w:num w:numId="3" w16cid:durableId="2120877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BB5"/>
    <w:rsid w:val="002540E8"/>
    <w:rsid w:val="002F3BB5"/>
    <w:rsid w:val="0073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16273"/>
  <w15:docId w15:val="{6084D8DC-AB83-BD48-A89B-9A453A78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2026-04-09T09:20:00Z</dcterms:created>
  <dcterms:modified xsi:type="dcterms:W3CDTF">2026-04-09T09:22:00Z</dcterms:modified>
</cp:coreProperties>
</file>