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73E8" w:val="clear"/>
          </w:tcPr>
          <w:p>
            <w:pPr>
              <w:spacing w:before="0" w:after="0"/>
            </w:pPr>
            <w:r>
              <w:rPr>
                <w:sz w:val="8"/>
                <w:szCs w:val="8"/>
              </w:rPr>
              <w:t xml:space="preserve"> </w:t>
            </w:r>
          </w:p>
        </w:tc>
      </w:tr>
    </w:tbl>
    <w:p>
      <w:pPr>
        <w:spacing w:before="240" w:after="0"/>
      </w:pPr>
    </w:p>
    <w:p>
      <w:pPr>
        <w:spacing w:before="120" w:after="0"/>
      </w:pPr>
      <w:r>
        <w:rPr>
          <w:rFonts w:ascii="Arial" w:cs="Arial" w:eastAsia="Arial" w:hAnsi="Arial"/>
          <w:b/>
          <w:bCs/>
          <w:color w:val="1A73E8"/>
          <w:spacing w:val="200"/>
          <w:sz w:val="22"/>
          <w:szCs w:val="22"/>
        </w:rPr>
        <w:t xml:space="preserve">PRODUCT REQUIREMENTS DOCUMENT</w:t>
      </w:r>
    </w:p>
    <w:p>
      <w:pPr>
        <w:spacing w:before="120" w:after="0"/>
      </w:pPr>
    </w:p>
    <w:p>
      <w:pPr>
        <w:spacing w:before="0" w:after="120"/>
      </w:pPr>
      <w:r>
        <w:rPr>
          <w:rFonts w:ascii="Arial" w:cs="Arial" w:eastAsia="Arial" w:hAnsi="Arial"/>
          <w:b/>
          <w:bCs/>
          <w:color w:val="212121"/>
          <w:sz w:val="56"/>
          <w:szCs w:val="56"/>
        </w:rPr>
        <w:t xml:space="preserve">Job Listing Lie Detector</w:t>
      </w:r>
    </w:p>
    <w:p>
      <w:pPr>
        <w:spacing w:before="0" w:after="60"/>
      </w:pPr>
      <w:r>
        <w:rPr>
          <w:rFonts w:ascii="Arial" w:cs="Arial" w:eastAsia="Arial" w:hAnsi="Arial"/>
          <w:color w:val="1A73E8"/>
          <w:sz w:val="36"/>
          <w:szCs w:val="36"/>
        </w:rPr>
        <w:t xml:space="preserve">Phase 1: Naukri.com MVP</w:t>
      </w:r>
    </w:p>
    <w:p>
      <w:pPr>
        <w:spacing w:before="480" w:after="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9E9E9E"/>
                <w:sz w:val="20"/>
                <w:szCs w:val="20"/>
              </w:rPr>
              <w:t xml:space="preserve">Version</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212121"/>
                <w:sz w:val="20"/>
                <w:szCs w:val="20"/>
              </w:rPr>
              <w:t xml:space="preserve">1.1 (Revised)</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9E9E9E"/>
                <w:sz w:val="20"/>
                <w:szCs w:val="20"/>
              </w:rPr>
              <w:t xml:space="preserve">Date</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212121"/>
                <w:sz w:val="20"/>
                <w:szCs w:val="20"/>
              </w:rPr>
              <w:t xml:space="preserve">February 6, 2026</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9E9E9E"/>
                <w:sz w:val="20"/>
                <w:szCs w:val="20"/>
              </w:rPr>
              <w:t xml:space="preserve">Author</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212121"/>
                <w:sz w:val="20"/>
                <w:szCs w:val="20"/>
              </w:rPr>
              <w:t xml:space="preserve">Bikram Biswas</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9E9E9E"/>
                <w:sz w:val="20"/>
                <w:szCs w:val="20"/>
              </w:rPr>
              <w:t xml:space="preserve">Status</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212121"/>
                <w:sz w:val="20"/>
                <w:szCs w:val="20"/>
              </w:rPr>
              <w:t xml:space="preserve">Draft — Engineering Review</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9E9E9E"/>
                <w:sz w:val="20"/>
                <w:szCs w:val="20"/>
              </w:rPr>
              <w:t xml:space="preserve">Timeline</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212121"/>
                <w:sz w:val="20"/>
                <w:szCs w:val="20"/>
              </w:rPr>
              <w:t xml:space="preserve">6 Weeks (Weeks 1–6)</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9E9E9E"/>
                <w:sz w:val="20"/>
                <w:szCs w:val="20"/>
              </w:rPr>
              <w:t xml:space="preserve">Dev Tooling</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212121"/>
                <w:sz w:val="20"/>
                <w:szCs w:val="20"/>
              </w:rPr>
              <w:t xml:space="preserve">Claude Code (AI-assisted)</w:t>
            </w:r>
          </w:p>
        </w:tc>
      </w:tr>
    </w:tbl>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0D47A1"/>
          <w:sz w:val="32"/>
          <w:szCs w:val="32"/>
        </w:rPr>
        <w:t xml:space="preserve">1. Problem Statement</w:t>
      </w:r>
    </w:p>
    <w:p>
      <w:pPr>
        <w:spacing w:before="60" w:after="60"/>
      </w:pPr>
      <w:r>
        <w:rPr>
          <w:rFonts w:ascii="Arial" w:cs="Arial" w:eastAsia="Arial" w:hAnsi="Arial"/>
          <w:color w:val="212121"/>
          <w:sz w:val="22"/>
          <w:szCs w:val="22"/>
        </w:rPr>
        <w:t xml:space="preserve">An estimated 18–27% of job listings on major platforms are ghost jobs—postings for positions that companies have no genuine intent to fill. In India, where 10–12 million job seekers enter the market annually, this problem is compounded by widespread scam listings, unrealistic requirements, and toxic culture cloaked in attractive job descriptions. Job seekers waste weeks applying to and interviewing for roles that never existed, eroding trust in the hiring ecosystem and causing measurable psychological and financial harm.</w:t>
      </w:r>
    </w:p>
    <w:p>
      <w:pPr>
        <w:spacing w:before="60" w:after="0"/>
      </w:pPr>
    </w:p>
    <w:p>
      <w:pPr>
        <w:spacing w:before="60" w:after="60"/>
      </w:pPr>
      <w:r>
        <w:rPr>
          <w:rFonts w:ascii="Arial" w:cs="Arial" w:eastAsia="Arial" w:hAnsi="Arial"/>
          <w:color w:val="212121"/>
          <w:sz w:val="22"/>
          <w:szCs w:val="22"/>
        </w:rPr>
        <w:t xml:space="preserve">Naukri.com, which captures ~70% of India’s online job traffic and hosts 525,000+ live jobs, has zero third-party tools helping job seekers evaluate listing legitimacy. No existing Chrome extension targets Indian job platforms for ghost job or scam detection. Job seekers are left to rely on intuition alone.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8F0FE" w:val="clear"/>
            <w:tcMar>
              <w:top w:type="dxa" w:w="120"/>
              <w:left w:type="dxa" w:w="200"/>
              <w:bottom w:type="dxa" w:w="120"/>
              <w:right w:type="dxa" w:w="200"/>
            </w:tcMar>
          </w:tcPr>
          <w:p>
            <w:pPr>
              <w:spacing w:after="60"/>
            </w:pPr>
            <w:r>
              <w:rPr>
                <w:rFonts w:ascii="Arial" w:cs="Arial" w:eastAsia="Arial" w:hAnsi="Arial"/>
                <w:b/>
                <w:bCs/>
                <w:color w:val="1A73E8"/>
                <w:sz w:val="22"/>
                <w:szCs w:val="22"/>
              </w:rPr>
              <w:t xml:space="preserve">Impact of Not Solving</w:t>
            </w:r>
          </w:p>
          <w:p>
            <w:r>
              <w:rPr>
                <w:rFonts w:ascii="Arial" w:cs="Arial" w:eastAsia="Arial" w:hAnsi="Arial"/>
                <w:color w:val="616161"/>
                <w:sz w:val="20"/>
                <w:szCs w:val="20"/>
              </w:rPr>
              <w:t xml:space="preserve">Job seekers continue wasting an estimated 5–15 hours per week on low-quality or fake listings. Trust in online job platforms erodes further. Scammers continue exploiting desperate job seekers with impunity, particularly fresh graduates in India’s highly competitive IT market.</w:t>
            </w:r>
          </w:p>
        </w:tc>
      </w:tr>
    </w:tbl>
    <w:p>
      <w:pPr>
        <w:pStyle w:val="Heading1"/>
        <w:spacing w:before="360" w:after="120"/>
      </w:pPr>
      <w:r>
        <w:rPr>
          <w:rFonts w:ascii="Arial" w:cs="Arial" w:eastAsia="Arial" w:hAnsi="Arial"/>
          <w:b/>
          <w:bCs/>
          <w:color w:val="0D47A1"/>
          <w:sz w:val="32"/>
          <w:szCs w:val="32"/>
        </w:rPr>
        <w:t xml:space="preserve">2. Goals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60"/>
        <w:gridCol w:w="3500"/>
      </w:tblGrid>
      <w:tr>
        <w:tc>
          <w:tcPr>
            <w:tcW w:type="dxa" w:w="6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2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35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G1</w:t>
            </w:r>
          </w:p>
        </w:tc>
        <w:tc>
          <w:tcPr>
            <w:tcW w:type="dxa" w:w="5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Help job seekers identify ghost jobs and scam listings on Naukri.com before they apply</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70%+ of flagged listings confirmed as suspicious by user feedback within 90 days (note: survivorship bias expected — track as directional signal, not ground truth)</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G2</w:t>
            </w:r>
          </w:p>
        </w:tc>
        <w:tc>
          <w:tcPr>
            <w:tcW w:type="dxa" w:w="5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Deliver an AI-powered red flag analysis within 5 seconds of user request</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p95 analysis latency &lt; 5 seconds</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G3</w:t>
            </w:r>
          </w:p>
        </w:tc>
        <w:tc>
          <w:tcPr>
            <w:tcW w:type="dxa" w:w="5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Achieve product-market fit with organic Chrome Web Store adoption</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1,000 weekly active users within 8 weeks of launch</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G4</w:t>
            </w:r>
          </w:p>
        </w:tc>
        <w:tc>
          <w:tcPr>
            <w:tcW w:type="dxa" w:w="5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Build a foundation for multi-platform expansion in Phase 2</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Architecture supports adding new platforms with &lt; 1 week of content-script work each</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G5</w:t>
            </w:r>
          </w:p>
        </w:tc>
        <w:tc>
          <w:tcPr>
            <w:tcW w:type="dxa" w:w="5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Validate willingness-to-pay signal for Pro tier</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50+ users express upgrade interest via in-app CTA tracking</w:t>
            </w:r>
          </w:p>
        </w:tc>
      </w:tr>
    </w:tbl>
    <w:p>
      <w:pPr>
        <w:pStyle w:val="Heading1"/>
        <w:spacing w:before="360" w:after="120"/>
      </w:pPr>
      <w:r>
        <w:rPr>
          <w:rFonts w:ascii="Arial" w:cs="Arial" w:eastAsia="Arial" w:hAnsi="Arial"/>
          <w:b/>
          <w:bCs/>
          <w:color w:val="0D47A1"/>
          <w:sz w:val="32"/>
          <w:szCs w:val="32"/>
        </w:rPr>
        <w:t xml:space="preserve">3. Non-Goals (Explicitly Out of Scope)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Non-Goal</w:t>
            </w:r>
          </w:p>
        </w:tc>
        <w:tc>
          <w:tcPr>
            <w:tcW w:type="dxa" w:w="468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468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LinkedIn, Indeed, or any platform other than Naukri</w:t>
            </w:r>
          </w:p>
        </w:tc>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Naukri-first strategy avoids LinkedIn ToS risk and validates with the largest Indian audience</w:t>
            </w:r>
          </w:p>
        </w:tc>
      </w:tr>
      <w:tr>
        <w:tc>
          <w:tcPr>
            <w:tcW w:type="dxa" w:w="468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Paid subscription or Razorpay integration</w:t>
            </w:r>
          </w:p>
        </w:tc>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Phase 1 is validation-only; monetization begins in Phase 2 after confirming PMF</w:t>
            </w:r>
          </w:p>
        </w:tc>
      </w:tr>
      <w:tr>
        <w:tc>
          <w:tcPr>
            <w:tcW w:type="dxa" w:w="468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Salary benchmarking against external databases</w:t>
            </w:r>
          </w:p>
        </w:tc>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Requires third-party data partnerships; Phase 1 uses AI-inferred reasonableness only</w:t>
            </w:r>
          </w:p>
        </w:tc>
      </w:tr>
      <w:tr>
        <w:tc>
          <w:tcPr>
            <w:tcW w:type="dxa" w:w="468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Glassdoor/AmbitionBox integration</w:t>
            </w:r>
          </w:p>
        </w:tc>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Scraping review sites carries legal risk; will evaluate API access for Phase 2</w:t>
            </w:r>
          </w:p>
        </w:tc>
      </w:tr>
      <w:tr>
        <w:tc>
          <w:tcPr>
            <w:tcW w:type="dxa" w:w="468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Community reporting or user-generated content</w:t>
            </w:r>
          </w:p>
        </w:tc>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Adds moderation complexity; Phase 1 focuses on AI-only analysis with simple feedback buttons</w:t>
            </w:r>
          </w:p>
        </w:tc>
      </w:tr>
      <w:tr>
        <w:tc>
          <w:tcPr>
            <w:tcW w:type="dxa" w:w="468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Mobile app, Firefox extension, or m.naukri.com</w:t>
            </w:r>
          </w:p>
        </w:tc>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Chrome desktop + Naukri desktop is the highest-leverage combination; mobile web has different DOM and Chrome extensions don’t work well on mobile Chrome</w:t>
            </w:r>
          </w:p>
        </w:tc>
      </w:tr>
      <w:tr>
        <w:tc>
          <w:tcPr>
            <w:tcW w:type="dxa" w:w="468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Automated/auto-scan analysis</w:t>
            </w:r>
          </w:p>
        </w:tc>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User must click to initiate; this is both a UX choice and a legal shield</w:t>
            </w:r>
          </w:p>
        </w:tc>
      </w:tr>
      <w:tr>
        <w:tc>
          <w:tcPr>
            <w:tcW w:type="dxa" w:w="468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Cross-device sync of analysis history</w:t>
            </w:r>
          </w:p>
        </w:tc>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Requires user accounts and auth system; local-only in Phase 1 to avoid scope creep</w:t>
            </w:r>
          </w:p>
        </w:tc>
      </w:tr>
    </w:tbl>
    <w:p>
      <w:pPr>
        <w:pStyle w:val="Heading1"/>
        <w:spacing w:before="360" w:after="120"/>
      </w:pPr>
      <w:r>
        <w:rPr>
          <w:rFonts w:ascii="Arial" w:cs="Arial" w:eastAsia="Arial" w:hAnsi="Arial"/>
          <w:b/>
          <w:bCs/>
          <w:color w:val="0D47A1"/>
          <w:sz w:val="32"/>
          <w:szCs w:val="32"/>
        </w:rPr>
        <w:t xml:space="preserve">4. User Stories</w:t>
      </w:r>
    </w:p>
    <w:p>
      <w:pPr>
        <w:pStyle w:val="Heading2"/>
        <w:spacing w:before="240" w:after="120"/>
      </w:pPr>
      <w:r>
        <w:rPr>
          <w:rFonts w:ascii="Arial" w:cs="Arial" w:eastAsia="Arial" w:hAnsi="Arial"/>
          <w:b/>
          <w:bCs/>
          <w:color w:val="0D47A1"/>
          <w:sz w:val="26"/>
          <w:szCs w:val="26"/>
        </w:rPr>
        <w:t xml:space="preserve">Primary Persona: Active Job Seeker on Naukri</w:t>
      </w:r>
    </w:p>
    <w:p>
      <w:pPr>
        <w:spacing w:before="60" w:after="60"/>
      </w:pPr>
      <w:r>
        <w:rPr>
          <w:rFonts w:ascii="Arial" w:cs="Arial" w:eastAsia="Arial" w:hAnsi="Arial"/>
          <w:color w:val="212121"/>
          <w:sz w:val="22"/>
          <w:szCs w:val="22"/>
        </w:rPr>
        <w:t xml:space="preserve">A 22–35 year old IT professional in India actively browsing Naukri.com, applying to 5–20 jobs per week, frustrated by low response rates and suspicious listings.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60"/>
        <w:gridCol w:w="2500"/>
      </w:tblGrid>
      <w:tr>
        <w:tc>
          <w:tcPr>
            <w:tcW w:type="dxa" w:w="6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2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Story</w:t>
            </w:r>
          </w:p>
        </w:tc>
        <w:tc>
          <w:tcPr>
            <w:tcW w:type="dxa" w:w="25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US1</w:t>
            </w:r>
          </w:p>
        </w:tc>
        <w:tc>
          <w:tcPr>
            <w:tcW w:type="dxa" w:w="6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As a job seeker browsing Naukri, I want to click an "Analyze" button on any job listing so that I can see a red flag report before I spend time applying.</w:t>
            </w:r>
          </w:p>
        </w:tc>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D32F2F"/>
                <w:sz w:val="18"/>
                <w:szCs w:val="18"/>
              </w:rPr>
              <w:t xml:space="preserve">P0 — Must Have</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US2</w:t>
            </w:r>
          </w:p>
        </w:tc>
        <w:tc>
          <w:tcPr>
            <w:tcW w:type="dxa" w:w="6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As a job seeker, I want to see a Ghost Score (0–100) so that I can quickly gauge how likely a listing is to be a ghost job.</w:t>
            </w:r>
          </w:p>
        </w:tc>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D32F2F"/>
                <w:sz w:val="18"/>
                <w:szCs w:val="18"/>
              </w:rPr>
              <w:t xml:space="preserve">P0 — Must Have</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US3</w:t>
            </w:r>
          </w:p>
        </w:tc>
        <w:tc>
          <w:tcPr>
            <w:tcW w:type="dxa" w:w="6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As a job seeker, I want to see the top 3 specific red flags detected so that I understand why the score is high or low.</w:t>
            </w:r>
          </w:p>
        </w:tc>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D32F2F"/>
                <w:sz w:val="18"/>
                <w:szCs w:val="18"/>
              </w:rPr>
              <w:t xml:space="preserve">P0 — Must Have</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US4</w:t>
            </w:r>
          </w:p>
        </w:tc>
        <w:tc>
          <w:tcPr>
            <w:tcW w:type="dxa" w:w="6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As a job seeker, I want a clear recommendation (Apply Confidently / Apply with Caution / Likely Fake) so that I can make a fast decision.</w:t>
            </w:r>
          </w:p>
        </w:tc>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D32F2F"/>
                <w:sz w:val="18"/>
                <w:szCs w:val="18"/>
              </w:rPr>
              <w:t xml:space="preserve">P0 — Must Have</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US5</w:t>
            </w:r>
          </w:p>
        </w:tc>
        <w:tc>
          <w:tcPr>
            <w:tcW w:type="dxa" w:w="6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As a job seeker, I want to paste a job description manually so that I can analyze listings even if DOM extraction fails.</w:t>
            </w:r>
          </w:p>
        </w:tc>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D32F2F"/>
                <w:sz w:val="18"/>
                <w:szCs w:val="18"/>
              </w:rPr>
              <w:t xml:space="preserve">P0 — Must Have</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US6</w:t>
            </w:r>
          </w:p>
        </w:tc>
        <w:tc>
          <w:tcPr>
            <w:tcW w:type="dxa" w:w="6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As a returning user, I want to see my analysis history so that I can compare listings I’ve reviewed.</w:t>
            </w:r>
          </w:p>
        </w:tc>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18"/>
                <w:szCs w:val="18"/>
              </w:rPr>
              <w:t xml:space="preserve">P1 — Nice to Have</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US7</w:t>
            </w:r>
          </w:p>
        </w:tc>
        <w:tc>
          <w:tcPr>
            <w:tcW w:type="dxa" w:w="6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As a user, I want to give feedback ("This was actually real" / "Confirmed fake") so that the system can improve.</w:t>
            </w:r>
          </w:p>
        </w:tc>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18"/>
                <w:szCs w:val="18"/>
              </w:rPr>
              <w:t xml:space="preserve">P1 — Nice to Have</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US8</w:t>
            </w:r>
          </w:p>
        </w:tc>
        <w:tc>
          <w:tcPr>
            <w:tcW w:type="dxa" w:w="6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As a user, I want the extension to work without creating an account so that I can try it immediately.</w:t>
            </w:r>
          </w:p>
        </w:tc>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D32F2F"/>
                <w:sz w:val="18"/>
                <w:szCs w:val="18"/>
              </w:rPr>
              <w:t xml:space="preserve">P0 — Must Have</w:t>
            </w:r>
          </w:p>
        </w:tc>
      </w:tr>
    </w:tbl>
    <w:p>
      <w:pPr>
        <w:pStyle w:val="Heading1"/>
        <w:spacing w:before="360" w:after="120"/>
      </w:pPr>
      <w:r>
        <w:rPr>
          <w:rFonts w:ascii="Arial" w:cs="Arial" w:eastAsia="Arial" w:hAnsi="Arial"/>
          <w:b/>
          <w:bCs/>
          <w:color w:val="0D47A1"/>
          <w:sz w:val="32"/>
          <w:szCs w:val="32"/>
        </w:rPr>
        <w:t xml:space="preserve">5. Functional Requirements</w:t>
      </w:r>
    </w:p>
    <w:p>
      <w:pPr>
        <w:pStyle w:val="Heading2"/>
        <w:spacing w:before="240" w:after="120"/>
      </w:pPr>
      <w:r>
        <w:rPr>
          <w:rFonts w:ascii="Arial" w:cs="Arial" w:eastAsia="Arial" w:hAnsi="Arial"/>
          <w:b/>
          <w:bCs/>
          <w:color w:val="0D47A1"/>
          <w:sz w:val="26"/>
          <w:szCs w:val="26"/>
        </w:rPr>
        <w:t xml:space="preserve">5.1 Chrome Extension (Content Script + Popup)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60"/>
        <w:gridCol w:w="3500"/>
        <w:gridCol w:w="1000"/>
      </w:tblGrid>
      <w:tr>
        <w:tc>
          <w:tcPr>
            <w:tcW w:type="dxa" w:w="6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2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1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R1</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Manifest V3 Chrome extension with minimal permissions (activeTab, storage)</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Extension passes Chrome Web Store review; requests only activeTab and storage permissions</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R2</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Content script injects a floating "Analyze This Job" button on Naukri job detail pages (desktop only)</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Button appears within 1s of page load on naukri.com/job-listings/* URLs; does not appear on non-job pages or m.naukri.com</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R3</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Button click extracts: job title, company name, job description text (truncated to 3000 tokens), requirements, salary (if shown), posting date</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All available fields extracted; missing fields handled gracefully with null values; descriptions &gt; 3000 tokens truncated before API submission</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R4</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Extension popup shows analysis results: Ghost Score gauge, top 3 red flags, recommendation badge, per-category score breakdown</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Results render within 500ms of API response; score gauge is color-coded (green/yellow/red); category scores shown as mini bar chart</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R5</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Manual paste fallback: popup includes a textarea for pasting job description text directly</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Paste mode produces identical analysis output as DOM extraction mode</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R6</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Loading state with skeleton UI while analysis is in progress</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User sees animated loading indicator; no blank screen during API call</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R7</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Error handling for network failures, API errors, rate limits, and JSON parse failures</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User-friendly error messages; retry button available; no raw error codes exposed; graceful fallback on partial API failures</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R8</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Local analysis history stored in chrome.storage.local (last 50 analyses)</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History viewable in popup; shows job title, score, date; clearable by user; local-only, no sync</w:t>
            </w:r>
          </w:p>
        </w:tc>
        <w:tc>
          <w:tcPr>
            <w:tcW w:type="dxa" w:w="1000"/>
            <w:tcBorders>
              <w:top w:val="single" w:color="E0E0E0" w:sz="1"/>
              <w:left w:val="single" w:color="E0E0E0" w:sz="1"/>
              <w:bottom w:val="single" w:color="E0E0E0" w:sz="1"/>
              <w:right w:val="single" w:color="E0E0E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F6C00"/>
                <w:sz w:val="20"/>
                <w:szCs w:val="20"/>
              </w:rPr>
              <w:t xml:space="preserve">P1</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R9</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Feedback buttons: "This was actually real" and "Confirmed suspicious"</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Feedback sent to backend; stored per analysis; user sees confirmation toast</w:t>
            </w:r>
          </w:p>
        </w:tc>
        <w:tc>
          <w:tcPr>
            <w:tcW w:type="dxa" w:w="1000"/>
            <w:tcBorders>
              <w:top w:val="single" w:color="E0E0E0" w:sz="1"/>
              <w:left w:val="single" w:color="E0E0E0" w:sz="1"/>
              <w:bottom w:val="single" w:color="E0E0E0" w:sz="1"/>
              <w:right w:val="single" w:color="E0E0E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F6C00"/>
                <w:sz w:val="20"/>
                <w:szCs w:val="20"/>
              </w:rPr>
              <w:t xml:space="preserve">P1</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R10</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Rate limit indicator showing remaining free analyses today (5/day for free tier)</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Counter updates after each analysis; shows upgrade CTA when limit reached</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bl>
    <w:p>
      <w:r>
        <w:br w:type="page"/>
      </w:r>
    </w:p>
    <w:p>
      <w:pPr>
        <w:pStyle w:val="Heading2"/>
        <w:spacing w:before="240" w:after="120"/>
      </w:pPr>
      <w:r>
        <w:rPr>
          <w:rFonts w:ascii="Arial" w:cs="Arial" w:eastAsia="Arial" w:hAnsi="Arial"/>
          <w:b/>
          <w:bCs/>
          <w:color w:val="0D47A1"/>
          <w:sz w:val="26"/>
          <w:szCs w:val="26"/>
        </w:rPr>
        <w:t xml:space="preserve">5.2 Django Backend API</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60"/>
        <w:gridCol w:w="3500"/>
        <w:gridCol w:w="1000"/>
      </w:tblGrid>
      <w:tr>
        <w:tc>
          <w:tcPr>
            <w:tcW w:type="dxa" w:w="6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2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1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R11</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POST /api/v1/analyze endpoint accepts job listing data and returns analysis with server-computed composite score</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Returns JSON with ghost_score (computed server-side from weighted category scores), red_flags[], recommendation within 5s p95</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R12</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AI analysis engine using GPT-4o-mini (primary) with Gemini 1.5 Flash (fallback)</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Failover to secondary model within 2s if primary times out; response format identical across models</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R13</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Dual-layer analysis caching: primary key = normalized job URL hash (SHA-256); secondary key = content hash (SHA-256 of job_title + company_name + first 500 chars of description)</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Identical URL returns cached result in &lt; 200ms; content hash catches reposted jobs at different URLs; cache TTL = 24 hours based on created_at timestamp</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R14</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Rate limiting: 5 analyses/day using combined device_hash + IP address</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Rate limit enforced server-side using both device hash AND IP address jointly; returns 429 with reset timestamp. Known limitation: device_hash (localStorage UUID) is clearable — IP provides secondary enforcement. User accounts in Phase 2 will provide definitive rate limiting.</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R15</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POST /api/v1/feedback endpoint accepts user feedback on analysis accuracy</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Feedback stored with analysis_id, feedback_type, timestamp; returns 201</w:t>
            </w:r>
          </w:p>
        </w:tc>
        <w:tc>
          <w:tcPr>
            <w:tcW w:type="dxa" w:w="1000"/>
            <w:tcBorders>
              <w:top w:val="single" w:color="E0E0E0" w:sz="1"/>
              <w:left w:val="single" w:color="E0E0E0" w:sz="1"/>
              <w:bottom w:val="single" w:color="E0E0E0" w:sz="1"/>
              <w:right w:val="single" w:color="E0E0E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F6C00"/>
                <w:sz w:val="20"/>
                <w:szCs w:val="20"/>
              </w:rPr>
              <w:t xml:space="preserve">P1</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R16</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GET /api/v1/health endpoint for uptime monitoring</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Returns 200 with version, uptime, model status; integrated with Sentry</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R17</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Request/response logging for debugging and AI accuracy measurement</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All API calls logged with request hash, response time, model used, token count. Note: PII (IP addresses, device hashes, job data) is stored and retained; privacy policy must disclose this under India’s DPDP Act.</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R18</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CORS configured to allow requests only from Chrome extension origin</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Requests from non-extension origins blocked via CORS headers. Note: CORS is browser-enforced only; see R20 for server-side protection.</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R19</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API versioning (v1) to support non-breaking changes in Phase 2</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All endpoints prefixed with /api/v1/; version header included in responses</w:t>
            </w:r>
          </w:p>
        </w:tc>
        <w:tc>
          <w:tcPr>
            <w:tcW w:type="dxa" w:w="1000"/>
            <w:tcBorders>
              <w:top w:val="single" w:color="E0E0E0" w:sz="1"/>
              <w:left w:val="single" w:color="E0E0E0" w:sz="1"/>
              <w:bottom w:val="single" w:color="E0E0E0" w:sz="1"/>
              <w:right w:val="single" w:color="E0E0E0" w:sz="1"/>
            </w:tcBorders>
            <w:shd w:fill="FFF3E0" w:val="clear"/>
            <w:tcMar>
              <w:top w:type="dxa" w:w="60"/>
              <w:left w:type="dxa" w:w="120"/>
              <w:bottom w:type="dxa" w:w="60"/>
              <w:right w:type="dxa" w:w="120"/>
            </w:tcMar>
            <w:vAlign w:val="center"/>
          </w:tcPr>
          <w:p>
            <w:pPr>
              <w:jc w:val="center"/>
            </w:pPr>
            <w:r>
              <w:rPr>
                <w:rFonts w:ascii="Arial" w:cs="Arial" w:eastAsia="Arial" w:hAnsi="Arial"/>
                <w:b/>
                <w:bCs/>
                <w:color w:val="EF6C00"/>
                <w:sz w:val="20"/>
                <w:szCs w:val="20"/>
              </w:rPr>
              <w:t xml:space="preserve">P1</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R20</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HMAC-signed request authentication from extension</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Extension includes HMAC signature (secret + timestamp + request body hash) in X-Extension-Signature header; server validates signature and rejects requests with invalid/expired signatures (5-minute window). Not bulletproof (extension source is inspectable) but raises the bar significantly against casual API abuse.</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R21</w:t>
            </w:r>
          </w:p>
        </w:tc>
        <w:tc>
          <w:tcPr>
            <w:tcW w:type="dxa" w:w="4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LLM response parsing with resilience against malformed JSON</w:t>
            </w:r>
          </w:p>
        </w:tc>
        <w:tc>
          <w:tcPr>
            <w:tcW w:type="dxa" w:w="3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Response parser strips markdown code fences (```json...```), validates against Pydantic schema, retries once on parse failure with a stricter prompt, returns generic "analysis unavailable" response on second failure. Logs all parse failures to Sentry for prompt tuning.</w:t>
            </w:r>
          </w:p>
        </w:tc>
        <w:tc>
          <w:tcPr>
            <w:tcW w:type="dxa" w:w="10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pPr>
              <w:jc w:val="center"/>
            </w:pPr>
            <w:r>
              <w:rPr>
                <w:rFonts w:ascii="Arial" w:cs="Arial" w:eastAsia="Arial" w:hAnsi="Arial"/>
                <w:b/>
                <w:bCs/>
                <w:color w:val="D32F2F"/>
                <w:sz w:val="20"/>
                <w:szCs w:val="20"/>
              </w:rPr>
              <w:t xml:space="preserve">P0</w:t>
            </w:r>
          </w:p>
        </w:tc>
      </w:tr>
    </w:tbl>
    <w:p>
      <w:pPr>
        <w:spacing w:before="120" w:after="0"/>
      </w:pPr>
    </w:p>
    <w:p>
      <w:pPr>
        <w:pStyle w:val="Heading2"/>
        <w:spacing w:before="240" w:after="120"/>
      </w:pPr>
      <w:r>
        <w:rPr>
          <w:rFonts w:ascii="Arial" w:cs="Arial" w:eastAsia="Arial" w:hAnsi="Arial"/>
          <w:b/>
          <w:bCs/>
          <w:color w:val="0D47A1"/>
          <w:sz w:val="26"/>
          <w:szCs w:val="26"/>
        </w:rPr>
        <w:t xml:space="preserve">5.3 AI Analysis Engine (Scoring Model)</w:t>
      </w:r>
    </w:p>
    <w:p>
      <w:pPr>
        <w:spacing w:before="60" w:after="0"/>
      </w:pPr>
    </w:p>
    <w:p>
      <w:pPr>
        <w:spacing w:before="60" w:after="60"/>
      </w:pPr>
      <w:r>
        <w:rPr>
          <w:rFonts w:ascii="Arial" w:cs="Arial" w:eastAsia="Arial" w:hAnsi="Arial"/>
          <w:color w:val="212121"/>
          <w:sz w:val="22"/>
          <w:szCs w:val="22"/>
        </w:rPr>
        <w:t xml:space="preserve">The AI engine produces a composite Red Flag Score (0–100) computed server-side from four weighted category scores. The LLM returns independent per-category scores (each 0–100), and the server computes the weighted composite deterministically. This eliminates LLM arithmetic errors.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6C00" w:sz="1"/>
              <w:left w:val="single" w:color="EF6C00" w:sz="6"/>
              <w:bottom w:val="single" w:color="EF6C00" w:sz="1"/>
              <w:right w:val="single" w:color="EF6C00" w:sz="1"/>
            </w:tcBorders>
            <w:shd w:fill="FFF8E1" w:val="clear"/>
            <w:tcMar>
              <w:top w:type="dxa" w:w="120"/>
              <w:left w:type="dxa" w:w="200"/>
              <w:bottom w:type="dxa" w:w="120"/>
              <w:right w:type="dxa" w:w="200"/>
            </w:tcMar>
          </w:tcPr>
          <w:p>
            <w:pPr>
              <w:spacing w:after="60"/>
            </w:pPr>
            <w:r>
              <w:rPr>
                <w:rFonts w:ascii="Arial" w:cs="Arial" w:eastAsia="Arial" w:hAnsi="Arial"/>
                <w:b/>
                <w:bCs/>
                <w:color w:val="EF6C00"/>
                <w:sz w:val="22"/>
                <w:szCs w:val="22"/>
              </w:rPr>
              <w:t xml:space="preserve">Scoring Formula (Computed Server-Side)</w:t>
            </w:r>
          </w:p>
          <w:p>
            <w:r>
              <w:rPr>
                <w:rFonts w:ascii="Arial" w:cs="Arial" w:eastAsia="Arial" w:hAnsi="Arial"/>
                <w:color w:val="616161"/>
                <w:sz w:val="20"/>
                <w:szCs w:val="20"/>
              </w:rPr>
              <w:t xml:space="preserve">ghost_score = round(ghost_signals × 0.30 + scam_signals × 0.25 + toxic_culture × 0.20 + market_reality × 0.25)
Each category score is an integer 0–100 produced independently by the LLM. The composite is computed in Python, never by the LLM.</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Category</w:t>
            </w:r>
          </w:p>
        </w:tc>
        <w:tc>
          <w:tcPr>
            <w:tcW w:type="dxa" w:w="12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6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Signals Evaluated</w:t>
            </w:r>
          </w:p>
        </w:tc>
      </w:tr>
      <w:tr>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Ghost Job Signals</w:t>
            </w:r>
          </w:p>
        </w:tc>
        <w:tc>
          <w:tcPr>
            <w:tcW w:type="dxa" w:w="12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0.30</w:t>
            </w:r>
          </w:p>
        </w:tc>
        <w:tc>
          <w:tcPr>
            <w:tcW w:type="dxa" w:w="56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Posting age &gt; 30 days; vague/generic language ("dynamic environment", "self-starter"); no specific responsibilities; no salary range; unrealistic requirement combos (e.g., 5yr React for entry-level); reposted multiple times. Note: listings from known staffing agencies score lower on posting age, as ongoing mandates are normal.</w:t>
            </w:r>
          </w:p>
        </w:tc>
      </w:tr>
      <w:tr>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Scam Signals</w:t>
            </w:r>
          </w:p>
        </w:tc>
        <w:tc>
          <w:tcPr>
            <w:tcW w:type="dxa" w:w="12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0.25</w:t>
            </w:r>
          </w:p>
        </w:tc>
        <w:tc>
          <w:tcPr>
            <w:tcW w:type="dxa" w:w="56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Requests for personal info or fees upfront; too-good-to-be-true salary; no company website or very new domain; generic email domains (@gmail, @yahoo); suspicious urgency language ("hiring immediately", "limited slots")</w:t>
            </w:r>
          </w:p>
        </w:tc>
      </w:tr>
      <w:tr>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Toxic Culture Signals</w:t>
            </w:r>
          </w:p>
        </w:tc>
        <w:tc>
          <w:tcPr>
            <w:tcW w:type="dxa" w:w="12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0.20</w:t>
            </w:r>
          </w:p>
        </w:tc>
        <w:tc>
          <w:tcPr>
            <w:tcW w:type="dxa" w:w="56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"Fast-paced" + "wear many hats" + "like a family" combination; "must be available 24/7"; excessive emphasis on "hustle" or "grind"; no mention of benefits; unreasonable expectations for compensation level</w:t>
            </w:r>
          </w:p>
        </w:tc>
      </w:tr>
      <w:tr>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Salary &amp; Market Reality</w:t>
            </w:r>
          </w:p>
        </w:tc>
        <w:tc>
          <w:tcPr>
            <w:tcW w:type="dxa" w:w="12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0.25</w:t>
            </w:r>
          </w:p>
        </w:tc>
        <w:tc>
          <w:tcPr>
            <w:tcW w:type="dxa" w:w="56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Salary vs inferred market range for role/experience/city; requirements mismatched to seniority level; company size vs role scope; technology stack currency (outdated tech demands)</w:t>
            </w:r>
          </w:p>
        </w:tc>
      </w:tr>
    </w:tbl>
    <w:p>
      <w:pPr>
        <w:spacing w:before="120" w:after="0"/>
      </w:pPr>
    </w:p>
    <w:p>
      <w:pPr>
        <w:pStyle w:val="Heading3"/>
        <w:spacing w:before="240" w:after="120"/>
      </w:pPr>
      <w:r>
        <w:rPr>
          <w:rFonts w:ascii="Arial" w:cs="Arial" w:eastAsia="Arial" w:hAnsi="Arial"/>
          <w:b/>
          <w:bCs/>
          <w:color w:val="0D47A1"/>
          <w:sz w:val="26"/>
          <w:szCs w:val="26"/>
        </w:rPr>
        <w:t xml:space="preserve">Score Interpretation &amp; Recommendation Mapping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60"/>
        <w:gridCol w:w="2500"/>
      </w:tblGrid>
      <w:tr>
        <w:tc>
          <w:tcPr>
            <w:tcW w:type="dxa" w:w="18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Range</w:t>
            </w:r>
          </w:p>
        </w:tc>
        <w:tc>
          <w:tcPr>
            <w:tcW w:type="dxa" w:w="25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25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UI Treatment</w:t>
            </w:r>
          </w:p>
        </w:tc>
        <w:tc>
          <w:tcPr>
            <w:tcW w:type="dxa" w:w="25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Count</w:t>
            </w:r>
          </w:p>
        </w:tc>
      </w:tr>
      <w:tr>
        <w:tc>
          <w:tcPr>
            <w:tcW w:type="dxa" w:w="180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b/>
                <w:bCs/>
                <w:color w:val="2E7D32"/>
                <w:sz w:val="20"/>
                <w:szCs w:val="20"/>
              </w:rPr>
              <w:t xml:space="preserve">0 – 30</w:t>
            </w:r>
          </w:p>
        </w:tc>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E7D32"/>
                <w:sz w:val="20"/>
                <w:szCs w:val="20"/>
              </w:rPr>
              <w:t xml:space="preserve">Apply Confidently</w:t>
            </w:r>
          </w:p>
        </w:tc>
        <w:tc>
          <w:tcPr>
            <w:tcW w:type="dxa" w:w="25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Green badge + checkmark icon</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Display: "Low risk — X signals checked"</w:t>
            </w:r>
          </w:p>
        </w:tc>
      </w:tr>
      <w:tr>
        <w:tc>
          <w:tcPr>
            <w:tcW w:type="dxa" w:w="1800"/>
            <w:tcBorders>
              <w:top w:val="single" w:color="E0E0E0" w:sz="1"/>
              <w:left w:val="single" w:color="E0E0E0" w:sz="1"/>
              <w:bottom w:val="single" w:color="E0E0E0" w:sz="1"/>
              <w:right w:val="single" w:color="E0E0E0" w:sz="1"/>
            </w:tcBorders>
            <w:shd w:fill="FFF8E1" w:val="clear"/>
            <w:tcMar>
              <w:top w:type="dxa" w:w="60"/>
              <w:left w:type="dxa" w:w="120"/>
              <w:bottom w:type="dxa" w:w="60"/>
              <w:right w:type="dxa" w:w="120"/>
            </w:tcMar>
            <w:vAlign w:val="center"/>
          </w:tcPr>
          <w:p>
            <w:r>
              <w:rPr>
                <w:rFonts w:ascii="Arial" w:cs="Arial" w:eastAsia="Arial" w:hAnsi="Arial"/>
                <w:b/>
                <w:bCs/>
                <w:color w:val="EF6C00"/>
                <w:sz w:val="20"/>
                <w:szCs w:val="20"/>
              </w:rPr>
              <w:t xml:space="preserve">31 – 60</w:t>
            </w:r>
          </w:p>
        </w:tc>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Apply with Caution</w:t>
            </w:r>
          </w:p>
        </w:tc>
        <w:tc>
          <w:tcPr>
            <w:tcW w:type="dxa" w:w="25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Yellow/amber badge + warning icon</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Display: "Caution — X concerns found"</w:t>
            </w:r>
          </w:p>
        </w:tc>
      </w:tr>
      <w:tr>
        <w:tc>
          <w:tcPr>
            <w:tcW w:type="dxa" w:w="1800"/>
            <w:tcBorders>
              <w:top w:val="single" w:color="E0E0E0" w:sz="1"/>
              <w:left w:val="single" w:color="E0E0E0" w:sz="1"/>
              <w:bottom w:val="single" w:color="E0E0E0" w:sz="1"/>
              <w:right w:val="single" w:color="E0E0E0" w:sz="1"/>
            </w:tcBorders>
            <w:shd w:fill="FFEBEE" w:val="clear"/>
            <w:tcMar>
              <w:top w:type="dxa" w:w="60"/>
              <w:left w:type="dxa" w:w="120"/>
              <w:bottom w:type="dxa" w:w="60"/>
              <w:right w:type="dxa" w:w="120"/>
            </w:tcMar>
            <w:vAlign w:val="center"/>
          </w:tcPr>
          <w:p>
            <w:r>
              <w:rPr>
                <w:rFonts w:ascii="Arial" w:cs="Arial" w:eastAsia="Arial" w:hAnsi="Arial"/>
                <w:b/>
                <w:bCs/>
                <w:color w:val="D32F2F"/>
                <w:sz w:val="20"/>
                <w:szCs w:val="20"/>
              </w:rPr>
              <w:t xml:space="preserve">61 – 100</w:t>
            </w:r>
          </w:p>
        </w:tc>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D32F2F"/>
                <w:sz w:val="20"/>
                <w:szCs w:val="20"/>
              </w:rPr>
              <w:t xml:space="preserve">Likely Fake / Suspicious</w:t>
            </w:r>
          </w:p>
        </w:tc>
        <w:tc>
          <w:tcPr>
            <w:tcW w:type="dxa" w:w="25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Red badge + alert icon</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Display: "High risk — X red flags found"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8F0FE" w:val="clear"/>
            <w:tcMar>
              <w:top w:type="dxa" w:w="120"/>
              <w:left w:type="dxa" w:w="200"/>
              <w:bottom w:type="dxa" w:w="120"/>
              <w:right w:type="dxa" w:w="200"/>
            </w:tcMar>
          </w:tcPr>
          <w:p>
            <w:pPr>
              <w:spacing w:after="60"/>
            </w:pPr>
            <w:r>
              <w:rPr>
                <w:rFonts w:ascii="Arial" w:cs="Arial" w:eastAsia="Arial" w:hAnsi="Arial"/>
                <w:b/>
                <w:bCs/>
                <w:color w:val="1A73E8"/>
                <w:sz w:val="22"/>
                <w:szCs w:val="22"/>
              </w:rPr>
              <w:t xml:space="preserve">AI Accuracy Disclaimer (Shown in Every Analysis)</w:t>
            </w:r>
          </w:p>
          <w:p>
            <w:r>
              <w:rPr>
                <w:rFonts w:ascii="Arial" w:cs="Arial" w:eastAsia="Arial" w:hAnsi="Arial"/>
                <w:color w:val="616161"/>
                <w:sz w:val="20"/>
                <w:szCs w:val="20"/>
              </w:rPr>
              <w:t xml:space="preserve">"This analysis is an AI-powered estimate based on patterns commonly associated with ghost jobs and scam listings. It is not a definitive judgment. Always use your own judgment when evaluating job opportunities."</w:t>
            </w:r>
          </w:p>
        </w:tc>
      </w:tr>
    </w:tbl>
    <w:p>
      <w:r>
        <w:br w:type="page"/>
      </w:r>
    </w:p>
    <w:p>
      <w:pPr>
        <w:pStyle w:val="Heading1"/>
        <w:spacing w:before="360" w:after="120"/>
      </w:pPr>
      <w:r>
        <w:rPr>
          <w:rFonts w:ascii="Arial" w:cs="Arial" w:eastAsia="Arial" w:hAnsi="Arial"/>
          <w:b/>
          <w:bCs/>
          <w:color w:val="0D47A1"/>
          <w:sz w:val="32"/>
          <w:szCs w:val="32"/>
        </w:rPr>
        <w:t xml:space="preserve">6. Non-Functional Requirements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60"/>
        <w:gridCol w:w="2500"/>
      </w:tblGrid>
      <w:tr>
        <w:tc>
          <w:tcPr>
            <w:tcW w:type="dxa" w:w="2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8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5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Performance</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API response time for analysis endpoint</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p50 &lt; 3s, p95 &lt; 5s, p99 &lt; 8s</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Performance</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Content script DOM extraction (desktop Naukri only)</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&lt; 500ms on Naukri job detail pages</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Performance</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Cached analysis retrieval (URL hash or content hash)</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&lt; 200ms</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Performance</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Job description truncation before LLM submission</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Max 3000 tokens to control cost and latency</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Scalability</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Concurrent analysis requests</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Support 100 concurrent users at launch</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Scalability</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Database read throughput</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1000 cached lookups/minute</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Availability</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API uptime target</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99.5% (allows ~3.6 hrs/month downtime)</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Security</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API authentication</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HMAC-signed requests (R20); CORS as browser-layer defense</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Security</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Rate limiting</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Device hash + IP address combined; 5 req/day free tier. Known limitation: not tamper-proof without accounts.</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Data &amp; Privacy</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PII storage policy</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PII IS stored (IP, device hash, job data). Privacy policy must disclose under India’s DPDP Act 2023. Data retention: 90 days for logs, indefinite for cached analyses.</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Data &amp; Privacy</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Privacy policy and Chrome Web Store compliance</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Published privacy policy page; data handling disclosure in extension listing</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Monitoring</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Error tracking</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Sentry integration; alert on &gt;1% error rate</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Monitoring</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AI model performance + JSON parse failures</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Log model, latency, token count, parse success/failure per request</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Cost</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AI API cost per analysis</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&lt; ₹1 average (with caching: effective &lt; ₹0.30)</w:t>
            </w:r>
          </w:p>
        </w:tc>
      </w:tr>
      <w:tr>
        <w:tc>
          <w:tcPr>
            <w:tcW w:type="dxa" w:w="20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Cost</w:t>
            </w:r>
          </w:p>
        </w:tc>
        <w:tc>
          <w:tcPr>
            <w:tcW w:type="dxa" w:w="48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Monthly infrastructure (launch)</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&lt; ₹5,000/month (EC2 t3.small + RDS db.t3.micro)</w:t>
            </w:r>
          </w:p>
        </w:tc>
      </w:tr>
    </w:tbl>
    <w:p>
      <w:pPr>
        <w:pStyle w:val="Heading1"/>
        <w:spacing w:before="360" w:after="120"/>
      </w:pPr>
      <w:r>
        <w:rPr>
          <w:rFonts w:ascii="Arial" w:cs="Arial" w:eastAsia="Arial" w:hAnsi="Arial"/>
          <w:b/>
          <w:bCs/>
          <w:color w:val="0D47A1"/>
          <w:sz w:val="32"/>
          <w:szCs w:val="32"/>
        </w:rPr>
        <w:t xml:space="preserve">7. System Architecture</w:t>
      </w:r>
    </w:p>
    <w:p>
      <w:pPr>
        <w:spacing w:before="60" w:after="0"/>
      </w:pPr>
    </w:p>
    <w:p>
      <w:pPr>
        <w:pStyle w:val="Heading2"/>
        <w:spacing w:before="240" w:after="120"/>
      </w:pPr>
      <w:r>
        <w:rPr>
          <w:rFonts w:ascii="Arial" w:cs="Arial" w:eastAsia="Arial" w:hAnsi="Arial"/>
          <w:b/>
          <w:bCs/>
          <w:color w:val="0D47A1"/>
          <w:sz w:val="26"/>
          <w:szCs w:val="26"/>
        </w:rPr>
        <w:t xml:space="preserve">7.1 High-Level Architecture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E8" w:sz="4"/>
              <w:bottom w:val="single" w:color="E0E0E0" w:sz="1"/>
              <w:right w:val="single" w:color="E0E0E0" w:sz="1"/>
            </w:tcBorders>
            <w:shd w:fill="F8FAFC" w:val="clear"/>
            <w:tcMar>
              <w:top w:type="dxa" w:w="200"/>
              <w:left w:type="dxa" w:w="300"/>
              <w:bottom w:type="dxa" w:w="200"/>
              <w:right w:type="dxa" w:w="300"/>
            </w:tcMar>
          </w:tcPr>
          <w:p>
            <w:pPr>
              <w:spacing w:after="60"/>
            </w:pPr>
            <w:r>
              <w:rPr>
                <w:rFonts w:ascii="Consolas" w:cs="Consolas" w:eastAsia="Consolas" w:hAnsi="Consolas"/>
                <w:b/>
                <w:bCs/>
                <w:color w:val="1A73E8"/>
                <w:sz w:val="20"/>
                <w:szCs w:val="20"/>
              </w:rPr>
              <w:t xml:space="preserve">Chrome Extension (Manifest V3)</w:t>
            </w:r>
          </w:p>
          <w:p>
            <w:pPr>
              <w:spacing w:after="20"/>
            </w:pPr>
            <w:r>
              <w:rPr>
                <w:rFonts w:ascii="Consolas" w:cs="Consolas" w:eastAsia="Consolas" w:hAnsi="Consolas"/>
                <w:color w:val="616161"/>
                <w:sz w:val="18"/>
                <w:szCs w:val="18"/>
              </w:rPr>
              <w:t xml:space="preserve">  ├─ Content Script → Injects "Analyze" button on Naukri desktop pages</w:t>
            </w:r>
          </w:p>
          <w:p>
            <w:pPr>
              <w:spacing w:after="20"/>
            </w:pPr>
            <w:r>
              <w:rPr>
                <w:rFonts w:ascii="Consolas" w:cs="Consolas" w:eastAsia="Consolas" w:hAnsi="Consolas"/>
                <w:color w:val="616161"/>
                <w:sz w:val="18"/>
                <w:szCs w:val="18"/>
              </w:rPr>
              <w:t xml:space="preserve">  ├─ Background Service Worker → HMAC signing + API calls + local caching</w:t>
            </w:r>
          </w:p>
          <w:p>
            <w:pPr>
              <w:spacing w:after="20"/>
            </w:pPr>
            <w:r>
              <w:rPr>
                <w:rFonts w:ascii="Consolas" w:cs="Consolas" w:eastAsia="Consolas" w:hAnsi="Consolas"/>
                <w:color w:val="616161"/>
                <w:sz w:val="18"/>
                <w:szCs w:val="18"/>
              </w:rPr>
              <w:t xml:space="preserve">  └─ Popup UI → Results display + history + manual paste</w:t>
            </w:r>
          </w:p>
          <w:p>
            <w:pPr>
              <w:spacing w:before="80" w:after="60"/>
            </w:pPr>
            <w:r>
              <w:rPr>
                <w:rFonts w:ascii="Consolas" w:cs="Consolas" w:eastAsia="Consolas" w:hAnsi="Consolas"/>
                <w:color w:val="9E9E9E"/>
                <w:sz w:val="18"/>
                <w:szCs w:val="18"/>
              </w:rPr>
              <w:t xml:space="preserve">          │  HTTPS (JSON + HMAC-signed)</w:t>
            </w:r>
          </w:p>
          <w:p>
            <w:pPr>
              <w:spacing w:after="60"/>
            </w:pPr>
            <w:r>
              <w:rPr>
                <w:rFonts w:ascii="Consolas" w:cs="Consolas" w:eastAsia="Consolas" w:hAnsi="Consolas"/>
                <w:b/>
                <w:bCs/>
                <w:color w:val="1A73E8"/>
                <w:sz w:val="20"/>
                <w:szCs w:val="20"/>
              </w:rPr>
              <w:t xml:space="preserve">Django Backend (DRF) on AWS EC2</w:t>
            </w:r>
          </w:p>
          <w:p>
            <w:pPr>
              <w:spacing w:after="20"/>
            </w:pPr>
            <w:r>
              <w:rPr>
                <w:rFonts w:ascii="Consolas" w:cs="Consolas" w:eastAsia="Consolas" w:hAnsi="Consolas"/>
                <w:color w:val="616161"/>
                <w:sz w:val="18"/>
                <w:szCs w:val="18"/>
              </w:rPr>
              <w:t xml:space="preserve">  ├─ /api/v1/analyze → AI Analysis Engine</w:t>
            </w:r>
          </w:p>
          <w:p>
            <w:pPr>
              <w:spacing w:after="20"/>
            </w:pPr>
            <w:r>
              <w:rPr>
                <w:rFonts w:ascii="Consolas" w:cs="Consolas" w:eastAsia="Consolas" w:hAnsi="Consolas"/>
                <w:color w:val="616161"/>
                <w:sz w:val="18"/>
                <w:szCs w:val="18"/>
              </w:rPr>
              <w:t xml:space="preserve">  │   ├─ GPT-4o-mini (primary) → returns per-category scores</w:t>
            </w:r>
          </w:p>
          <w:p>
            <w:pPr>
              <w:spacing w:after="20"/>
            </w:pPr>
            <w:r>
              <w:rPr>
                <w:rFonts w:ascii="Consolas" w:cs="Consolas" w:eastAsia="Consolas" w:hAnsi="Consolas"/>
                <w:color w:val="616161"/>
                <w:sz w:val="18"/>
                <w:szCs w:val="18"/>
              </w:rPr>
              <w:t xml:space="preserve">  │   ├─ Gemini 1.5 Flash (fallback)</w:t>
            </w:r>
          </w:p>
          <w:p>
            <w:pPr>
              <w:spacing w:after="20"/>
            </w:pPr>
            <w:r>
              <w:rPr>
                <w:rFonts w:ascii="Consolas" w:cs="Consolas" w:eastAsia="Consolas" w:hAnsi="Consolas"/>
                <w:color w:val="616161"/>
                <w:sz w:val="18"/>
                <w:szCs w:val="18"/>
              </w:rPr>
              <w:t xml:space="preserve">  │   ├─ Pydantic JSON validator + code-fence stripper</w:t>
            </w:r>
          </w:p>
          <w:p>
            <w:pPr>
              <w:spacing w:after="20"/>
            </w:pPr>
            <w:r>
              <w:rPr>
                <w:rFonts w:ascii="Consolas" w:cs="Consolas" w:eastAsia="Consolas" w:hAnsi="Consolas"/>
                <w:color w:val="616161"/>
                <w:sz w:val="18"/>
                <w:szCs w:val="18"/>
              </w:rPr>
              <w:t xml:space="preserve">  │   └─ Server-side weighted score computation</w:t>
            </w:r>
          </w:p>
          <w:p>
            <w:pPr>
              <w:spacing w:after="20"/>
            </w:pPr>
            <w:r>
              <w:rPr>
                <w:rFonts w:ascii="Consolas" w:cs="Consolas" w:eastAsia="Consolas" w:hAnsi="Consolas"/>
                <w:color w:val="616161"/>
                <w:sz w:val="18"/>
                <w:szCs w:val="18"/>
              </w:rPr>
              <w:t xml:space="preserve">  ├─ /api/v1/feedback → Feedback Store</w:t>
            </w:r>
          </w:p>
          <w:p>
            <w:pPr>
              <w:spacing w:after="20"/>
            </w:pPr>
            <w:r>
              <w:rPr>
                <w:rFonts w:ascii="Consolas" w:cs="Consolas" w:eastAsia="Consolas" w:hAnsi="Consolas"/>
                <w:color w:val="616161"/>
                <w:sz w:val="18"/>
                <w:szCs w:val="18"/>
              </w:rPr>
              <w:t xml:space="preserve">  ├─ HMAC Signature Validator Middleware</w:t>
            </w:r>
          </w:p>
          <w:p>
            <w:pPr>
              <w:spacing w:after="20"/>
            </w:pPr>
            <w:r>
              <w:rPr>
                <w:rFonts w:ascii="Consolas" w:cs="Consolas" w:eastAsia="Consolas" w:hAnsi="Consolas"/>
                <w:color w:val="616161"/>
                <w:sz w:val="18"/>
                <w:szCs w:val="18"/>
              </w:rPr>
              <w:t xml:space="preserve">  ├─ Rate Limiter (device_hash + IP combined)</w:t>
            </w:r>
          </w:p>
          <w:p>
            <w:pPr>
              <w:spacing w:after="20"/>
            </w:pPr>
            <w:r>
              <w:rPr>
                <w:rFonts w:ascii="Consolas" w:cs="Consolas" w:eastAsia="Consolas" w:hAnsi="Consolas"/>
                <w:color w:val="616161"/>
                <w:sz w:val="18"/>
                <w:szCs w:val="18"/>
              </w:rPr>
              <w:t xml:space="preserve">  ├─ Cache Layer → Dual-key: URL hash + content hash (24hr TTL)</w:t>
            </w:r>
          </w:p>
          <w:p>
            <w:pPr>
              <w:spacing w:after="20"/>
            </w:pPr>
            <w:r>
              <w:rPr>
                <w:rFonts w:ascii="Consolas" w:cs="Consolas" w:eastAsia="Consolas" w:hAnsi="Consolas"/>
                <w:color w:val="616161"/>
                <w:sz w:val="18"/>
                <w:szCs w:val="18"/>
              </w:rPr>
              <w:t xml:space="preserve">  └─ PostgreSQL (RDS)</w:t>
            </w:r>
          </w:p>
          <w:p>
            <w:pPr>
              <w:spacing w:after="20"/>
            </w:pPr>
            <w:r>
              <w:rPr>
                <w:rFonts w:ascii="Consolas" w:cs="Consolas" w:eastAsia="Consolas" w:hAnsi="Consolas"/>
                <w:color w:val="616161"/>
                <w:sz w:val="18"/>
                <w:szCs w:val="18"/>
              </w:rPr>
              <w:t xml:space="preserve">      ├─ analyzed_listings (dual-key cached results)</w:t>
            </w:r>
          </w:p>
          <w:p>
            <w:pPr>
              <w:spacing w:after="20"/>
            </w:pPr>
            <w:r>
              <w:rPr>
                <w:rFonts w:ascii="Consolas" w:cs="Consolas" w:eastAsia="Consolas" w:hAnsi="Consolas"/>
                <w:color w:val="616161"/>
                <w:sz w:val="18"/>
                <w:szCs w:val="18"/>
              </w:rPr>
              <w:t xml:space="preserve">      ├─ user_feedback (accuracy reports)</w:t>
            </w:r>
          </w:p>
          <w:p>
            <w:pPr>
              <w:spacing w:after="20"/>
            </w:pPr>
            <w:r>
              <w:rPr>
                <w:rFonts w:ascii="Consolas" w:cs="Consolas" w:eastAsia="Consolas" w:hAnsi="Consolas"/>
                <w:color w:val="616161"/>
                <w:sz w:val="18"/>
                <w:szCs w:val="18"/>
              </w:rPr>
              <w:t xml:space="preserve">      └─ api_usage_logs (rate limiting + analytics)</w:t>
            </w:r>
          </w:p>
        </w:tc>
      </w:tr>
    </w:tbl>
    <w:p>
      <w:pPr>
        <w:spacing w:before="120" w:after="0"/>
      </w:pPr>
    </w:p>
    <w:p>
      <w:pPr>
        <w:pStyle w:val="Heading2"/>
        <w:spacing w:before="240" w:after="120"/>
      </w:pPr>
      <w:r>
        <w:rPr>
          <w:rFonts w:ascii="Arial" w:cs="Arial" w:eastAsia="Arial" w:hAnsi="Arial"/>
          <w:b/>
          <w:bCs/>
          <w:color w:val="0D47A1"/>
          <w:sz w:val="26"/>
          <w:szCs w:val="26"/>
        </w:rPr>
        <w:t xml:space="preserve">7.2 Tech Stack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2000"/>
        <w:gridCol w:w="2000"/>
      </w:tblGrid>
      <w:tr>
        <w:tc>
          <w:tcPr>
            <w:tcW w:type="dxa" w:w="22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1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2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Experience</w:t>
            </w:r>
          </w:p>
        </w:tc>
      </w:tr>
      <w:tr>
        <w:tc>
          <w:tcPr>
            <w:tcW w:type="dxa" w:w="22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Extension</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JavaScript + Manifest V3</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Chrome standard</w:t>
            </w:r>
          </w:p>
        </w:tc>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EF6C00"/>
                <w:sz w:val="20"/>
                <w:szCs w:val="20"/>
              </w:rPr>
              <w:t xml:space="preserve">New (2 weeks)</w:t>
            </w:r>
          </w:p>
        </w:tc>
      </w:tr>
      <w:tr>
        <w:tc>
          <w:tcPr>
            <w:tcW w:type="dxa" w:w="22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Backend</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Django 5.x + DRF</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Primary stack</w:t>
            </w:r>
          </w:p>
        </w:tc>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E7D32"/>
                <w:sz w:val="20"/>
                <w:szCs w:val="20"/>
              </w:rPr>
              <w:t xml:space="preserve">6 years</w:t>
            </w:r>
          </w:p>
        </w:tc>
      </w:tr>
      <w:tr>
        <w:tc>
          <w:tcPr>
            <w:tcW w:type="dxa" w:w="22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Validation</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Pydantic v2</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LLM response validation</w:t>
            </w:r>
          </w:p>
        </w:tc>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EF6C00"/>
                <w:sz w:val="20"/>
                <w:szCs w:val="20"/>
              </w:rPr>
              <w:t xml:space="preserve">New (simple)</w:t>
            </w:r>
          </w:p>
        </w:tc>
      </w:tr>
      <w:tr>
        <w:tc>
          <w:tcPr>
            <w:tcW w:type="dxa" w:w="22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Database</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PostgreSQL 16 (RDS)</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Reliable, JSON support</w:t>
            </w:r>
          </w:p>
        </w:tc>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E7D32"/>
                <w:sz w:val="20"/>
                <w:szCs w:val="20"/>
              </w:rPr>
              <w:t xml:space="preserve">Current stack</w:t>
            </w:r>
          </w:p>
        </w:tc>
      </w:tr>
      <w:tr>
        <w:tc>
          <w:tcPr>
            <w:tcW w:type="dxa" w:w="22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Cache</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Redis (ElastiCache) or Django DB cache</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Fast cached lookups</w:t>
            </w:r>
          </w:p>
        </w:tc>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E7D32"/>
                <w:sz w:val="20"/>
                <w:szCs w:val="20"/>
              </w:rPr>
              <w:t xml:space="preserve">Familiar</w:t>
            </w:r>
          </w:p>
        </w:tc>
      </w:tr>
      <w:tr>
        <w:tc>
          <w:tcPr>
            <w:tcW w:type="dxa" w:w="22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AI Primary</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OpenAI GPT-4o-mini</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Best cost/quality ratio</w:t>
            </w:r>
          </w:p>
        </w:tc>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E7D32"/>
                <w:sz w:val="20"/>
                <w:szCs w:val="20"/>
              </w:rPr>
              <w:t xml:space="preserve">Learning</w:t>
            </w:r>
          </w:p>
        </w:tc>
      </w:tr>
      <w:tr>
        <w:tc>
          <w:tcPr>
            <w:tcW w:type="dxa" w:w="22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AI Fallback</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Google Gemini 1.5 Flash</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Cheapest fallback</w:t>
            </w:r>
          </w:p>
        </w:tc>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E7D32"/>
                <w:sz w:val="20"/>
                <w:szCs w:val="20"/>
              </w:rPr>
              <w:t xml:space="preserve">Learning</w:t>
            </w:r>
          </w:p>
        </w:tc>
      </w:tr>
      <w:tr>
        <w:tc>
          <w:tcPr>
            <w:tcW w:type="dxa" w:w="22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Hosting</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AWS EC2 (t3.small)</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Existing infra</w:t>
            </w:r>
          </w:p>
        </w:tc>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E7D32"/>
                <w:sz w:val="20"/>
                <w:szCs w:val="20"/>
              </w:rPr>
              <w:t xml:space="preserve">Current stack</w:t>
            </w:r>
          </w:p>
        </w:tc>
      </w:tr>
      <w:tr>
        <w:tc>
          <w:tcPr>
            <w:tcW w:type="dxa" w:w="22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Monitoring</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Sentry</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Error tracking</w:t>
            </w:r>
          </w:p>
        </w:tc>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E7D32"/>
                <w:sz w:val="20"/>
                <w:szCs w:val="20"/>
              </w:rPr>
              <w:t xml:space="preserve">Current stack</w:t>
            </w:r>
          </w:p>
        </w:tc>
      </w:tr>
      <w:tr>
        <w:tc>
          <w:tcPr>
            <w:tcW w:type="dxa" w:w="22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CI/CD</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GitHub Actions</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Free for public repos</w:t>
            </w:r>
          </w:p>
        </w:tc>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E7D32"/>
                <w:sz w:val="20"/>
                <w:szCs w:val="20"/>
              </w:rPr>
              <w:t xml:space="preserve">Familiar</w:t>
            </w:r>
          </w:p>
        </w:tc>
      </w:tr>
      <w:tr>
        <w:tc>
          <w:tcPr>
            <w:tcW w:type="dxa" w:w="22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Dev Tooling</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Claude Code</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AI-assisted development</w:t>
            </w:r>
          </w:p>
        </w:tc>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E7D32"/>
                <w:sz w:val="20"/>
                <w:szCs w:val="20"/>
              </w:rPr>
              <w:t xml:space="preserve">Active</w:t>
            </w:r>
          </w:p>
        </w:tc>
      </w:tr>
    </w:tbl>
    <w:p>
      <w:pPr>
        <w:spacing w:before="120" w:after="0"/>
      </w:pPr>
    </w:p>
    <w:p>
      <w:pPr>
        <w:pStyle w:val="Heading2"/>
        <w:spacing w:before="240" w:after="120"/>
      </w:pPr>
      <w:r>
        <w:rPr>
          <w:rFonts w:ascii="Arial" w:cs="Arial" w:eastAsia="Arial" w:hAnsi="Arial"/>
          <w:b/>
          <w:bCs/>
          <w:color w:val="0D47A1"/>
          <w:sz w:val="26"/>
          <w:szCs w:val="26"/>
        </w:rPr>
        <w:t xml:space="preserve">7.3 Core Data Models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E8" w:sz="4"/>
              <w:bottom w:val="single" w:color="E0E0E0" w:sz="1"/>
              <w:right w:val="single" w:color="E0E0E0" w:sz="1"/>
            </w:tcBorders>
            <w:shd w:fill="F8FAFC" w:val="clear"/>
            <w:tcMar>
              <w:top w:type="dxa" w:w="200"/>
              <w:left w:type="dxa" w:w="300"/>
              <w:bottom w:type="dxa" w:w="200"/>
              <w:right w:type="dxa" w:w="300"/>
            </w:tcMar>
          </w:tcPr>
          <w:p>
            <w:pPr>
              <w:spacing w:after="80"/>
            </w:pPr>
            <w:r>
              <w:rPr>
                <w:rFonts w:ascii="Consolas" w:cs="Consolas" w:eastAsia="Consolas" w:hAnsi="Consolas"/>
                <w:b/>
                <w:bCs/>
                <w:color w:val="1A73E8"/>
                <w:sz w:val="20"/>
                <w:szCs w:val="20"/>
              </w:rPr>
              <w:t xml:space="preserve">AnalyzedListing</w:t>
            </w:r>
          </w:p>
          <w:p>
            <w:pPr>
              <w:spacing w:after="10"/>
            </w:pPr>
            <w:r>
              <w:rPr>
                <w:rFonts w:ascii="Consolas" w:cs="Consolas" w:eastAsia="Consolas" w:hAnsi="Consolas"/>
                <w:color w:val="616161"/>
                <w:sz w:val="17"/>
                <w:szCs w:val="17"/>
              </w:rPr>
              <w:t xml:space="preserve">  id              UUID (PK)</w:t>
            </w:r>
          </w:p>
          <w:p>
            <w:pPr>
              <w:spacing w:after="10"/>
            </w:pPr>
            <w:r>
              <w:rPr>
                <w:rFonts w:ascii="Consolas" w:cs="Consolas" w:eastAsia="Consolas" w:hAnsi="Consolas"/>
                <w:color w:val="616161"/>
                <w:sz w:val="17"/>
                <w:szCs w:val="17"/>
              </w:rPr>
              <w:t xml:space="preserve">  url_hash        VARCHAR(64)  ─ SHA-256 of normalized job URL (indexed, unique)</w:t>
            </w:r>
          </w:p>
          <w:p>
            <w:pPr>
              <w:spacing w:after="10"/>
            </w:pPr>
            <w:r>
              <w:rPr>
                <w:rFonts w:ascii="Consolas" w:cs="Consolas" w:eastAsia="Consolas" w:hAnsi="Consolas"/>
                <w:color w:val="616161"/>
                <w:sz w:val="17"/>
                <w:szCs w:val="17"/>
              </w:rPr>
              <w:t xml:space="preserve">  content_hash    VARCHAR(64)  ─ SHA-256 of (job_title + company_name + first 500 chars desc) (indexed)</w:t>
            </w:r>
          </w:p>
          <w:p>
            <w:pPr>
              <w:spacing w:after="10"/>
            </w:pPr>
            <w:r>
              <w:rPr>
                <w:rFonts w:ascii="Consolas" w:cs="Consolas" w:eastAsia="Consolas" w:hAnsi="Consolas"/>
                <w:color w:val="616161"/>
                <w:sz w:val="17"/>
                <w:szCs w:val="17"/>
              </w:rPr>
              <w:t xml:space="preserve">  platform        VARCHAR(20)  ─ 'naukri' (extensible to 'linkedin', 'indeed')</w:t>
            </w:r>
          </w:p>
          <w:p>
            <w:pPr>
              <w:spacing w:after="10"/>
            </w:pPr>
            <w:r>
              <w:rPr>
                <w:rFonts w:ascii="Consolas" w:cs="Consolas" w:eastAsia="Consolas" w:hAnsi="Consolas"/>
                <w:color w:val="616161"/>
                <w:sz w:val="17"/>
                <w:szCs w:val="17"/>
              </w:rPr>
              <w:t xml:space="preserve">  job_title       VARCHAR(255)</w:t>
            </w:r>
          </w:p>
          <w:p>
            <w:pPr>
              <w:spacing w:after="10"/>
            </w:pPr>
            <w:r>
              <w:rPr>
                <w:rFonts w:ascii="Consolas" w:cs="Consolas" w:eastAsia="Consolas" w:hAnsi="Consolas"/>
                <w:color w:val="616161"/>
                <w:sz w:val="17"/>
                <w:szCs w:val="17"/>
              </w:rPr>
              <w:t xml:space="preserve">  company_name    VARCHAR(255)</w:t>
            </w:r>
          </w:p>
          <w:p>
            <w:pPr>
              <w:spacing w:after="10"/>
            </w:pPr>
            <w:r>
              <w:rPr>
                <w:rFonts w:ascii="Consolas" w:cs="Consolas" w:eastAsia="Consolas" w:hAnsi="Consolas"/>
                <w:color w:val="616161"/>
                <w:sz w:val="17"/>
                <w:szCs w:val="17"/>
              </w:rPr>
              <w:t xml:space="preserve">  ghost_score     INTEGER      ─ 0–100 (computed server-side from category scores)</w:t>
            </w:r>
          </w:p>
          <w:p>
            <w:pPr>
              <w:spacing w:after="10"/>
            </w:pPr>
            <w:r>
              <w:rPr>
                <w:rFonts w:ascii="Consolas" w:cs="Consolas" w:eastAsia="Consolas" w:hAnsi="Consolas"/>
                <w:color w:val="616161"/>
                <w:sz w:val="17"/>
                <w:szCs w:val="17"/>
              </w:rPr>
              <w:t xml:space="preserve">  category_scores JSONB        ─ {ghost_signals, scam_signals, toxic_culture, market_reality} each 0–100</w:t>
            </w:r>
          </w:p>
          <w:p>
            <w:pPr>
              <w:spacing w:after="10"/>
            </w:pPr>
            <w:r>
              <w:rPr>
                <w:rFonts w:ascii="Consolas" w:cs="Consolas" w:eastAsia="Consolas" w:hAnsi="Consolas"/>
                <w:color w:val="616161"/>
                <w:sz w:val="17"/>
                <w:szCs w:val="17"/>
              </w:rPr>
              <w:t xml:space="preserve">  red_flags       JSONB        ─ [{category, signal, severity, explanation}]</w:t>
            </w:r>
          </w:p>
          <w:p>
            <w:pPr>
              <w:spacing w:after="10"/>
            </w:pPr>
            <w:r>
              <w:rPr>
                <w:rFonts w:ascii="Consolas" w:cs="Consolas" w:eastAsia="Consolas" w:hAnsi="Consolas"/>
                <w:color w:val="616161"/>
                <w:sz w:val="17"/>
                <w:szCs w:val="17"/>
              </w:rPr>
              <w:t xml:space="preserve">  recommendation  VARCHAR(30)  ─ 'apply_confidently' | 'apply_with_caution' | 'likely_fake'</w:t>
            </w:r>
          </w:p>
          <w:p>
            <w:pPr>
              <w:spacing w:after="10"/>
            </w:pPr>
            <w:r>
              <w:rPr>
                <w:rFonts w:ascii="Consolas" w:cs="Consolas" w:eastAsia="Consolas" w:hAnsi="Consolas"/>
                <w:color w:val="616161"/>
                <w:sz w:val="17"/>
                <w:szCs w:val="17"/>
              </w:rPr>
              <w:t xml:space="preserve">  ai_model_used   VARCHAR(50)  ─ 'gpt-4o-mini' | 'gemini-1.5-flash'</w:t>
            </w:r>
          </w:p>
          <w:p>
            <w:pPr>
              <w:spacing w:after="10"/>
            </w:pPr>
            <w:r>
              <w:rPr>
                <w:rFonts w:ascii="Consolas" w:cs="Consolas" w:eastAsia="Consolas" w:hAnsi="Consolas"/>
                <w:color w:val="616161"/>
                <w:sz w:val="17"/>
                <w:szCs w:val="17"/>
              </w:rPr>
              <w:t xml:space="preserve">  tokens_used     INTEGER</w:t>
            </w:r>
          </w:p>
          <w:p>
            <w:pPr>
              <w:spacing w:after="10"/>
            </w:pPr>
            <w:r>
              <w:rPr>
                <w:rFonts w:ascii="Consolas" w:cs="Consolas" w:eastAsia="Consolas" w:hAnsi="Consolas"/>
                <w:color w:val="616161"/>
                <w:sz w:val="17"/>
                <w:szCs w:val="17"/>
              </w:rPr>
              <w:t xml:space="preserve">  response_ms     INTEGER      ─ API latency in milliseconds</w:t>
            </w:r>
          </w:p>
          <w:p>
            <w:pPr>
              <w:spacing w:after="10"/>
            </w:pPr>
            <w:r>
              <w:rPr>
                <w:rFonts w:ascii="Consolas" w:cs="Consolas" w:eastAsia="Consolas" w:hAnsi="Consolas"/>
                <w:color w:val="616161"/>
                <w:sz w:val="17"/>
                <w:szCs w:val="17"/>
              </w:rPr>
              <w:t xml:space="preserve">  created_at      TIMESTAMP    ─ cache expiry computed as created_at + 24h in queries</w:t>
            </w:r>
          </w:p>
          <w:p>
            <w:pPr>
              <w:spacing w:before="120" w:after="0"/>
            </w:pPr>
          </w:p>
          <w:p>
            <w:pPr>
              <w:spacing w:after="80"/>
            </w:pPr>
            <w:r>
              <w:rPr>
                <w:rFonts w:ascii="Consolas" w:cs="Consolas" w:eastAsia="Consolas" w:hAnsi="Consolas"/>
                <w:b/>
                <w:bCs/>
                <w:color w:val="1A73E8"/>
                <w:sz w:val="20"/>
                <w:szCs w:val="20"/>
              </w:rPr>
              <w:t xml:space="preserve">UserFeedback</w:t>
            </w:r>
          </w:p>
          <w:p>
            <w:pPr>
              <w:spacing w:after="10"/>
            </w:pPr>
            <w:r>
              <w:rPr>
                <w:rFonts w:ascii="Consolas" w:cs="Consolas" w:eastAsia="Consolas" w:hAnsi="Consolas"/>
                <w:color w:val="616161"/>
                <w:sz w:val="17"/>
                <w:szCs w:val="17"/>
              </w:rPr>
              <w:t xml:space="preserve">  id              UUID (PK)</w:t>
            </w:r>
          </w:p>
          <w:p>
            <w:pPr>
              <w:spacing w:after="10"/>
            </w:pPr>
            <w:r>
              <w:rPr>
                <w:rFonts w:ascii="Consolas" w:cs="Consolas" w:eastAsia="Consolas" w:hAnsi="Consolas"/>
                <w:color w:val="616161"/>
                <w:sz w:val="17"/>
                <w:szCs w:val="17"/>
              </w:rPr>
              <w:t xml:space="preserve">  analysis_id     UUID (FK → AnalyzedListing)</w:t>
            </w:r>
          </w:p>
          <w:p>
            <w:pPr>
              <w:spacing w:after="10"/>
            </w:pPr>
            <w:r>
              <w:rPr>
                <w:rFonts w:ascii="Consolas" w:cs="Consolas" w:eastAsia="Consolas" w:hAnsi="Consolas"/>
                <w:color w:val="616161"/>
                <w:sz w:val="17"/>
                <w:szCs w:val="17"/>
              </w:rPr>
              <w:t xml:space="preserve">  feedback_type   VARCHAR(20)  ─ 'confirmed_real' | 'confirmed_fake'</w:t>
            </w:r>
          </w:p>
          <w:p>
            <w:pPr>
              <w:spacing w:after="10"/>
            </w:pPr>
            <w:r>
              <w:rPr>
                <w:rFonts w:ascii="Consolas" w:cs="Consolas" w:eastAsia="Consolas" w:hAnsi="Consolas"/>
                <w:color w:val="616161"/>
                <w:sz w:val="17"/>
                <w:szCs w:val="17"/>
              </w:rPr>
              <w:t xml:space="preserve">  device_hash     VARCHAR(64)  ─ device fingerprint (localStorage UUID)</w:t>
            </w:r>
          </w:p>
          <w:p>
            <w:pPr>
              <w:spacing w:after="10"/>
            </w:pPr>
            <w:r>
              <w:rPr>
                <w:rFonts w:ascii="Consolas" w:cs="Consolas" w:eastAsia="Consolas" w:hAnsi="Consolas"/>
                <w:color w:val="616161"/>
                <w:sz w:val="17"/>
                <w:szCs w:val="17"/>
              </w:rPr>
              <w:t xml:space="preserve">  created_at      TIMESTAMP</w:t>
            </w:r>
          </w:p>
          <w:p>
            <w:pPr>
              <w:spacing w:before="120" w:after="0"/>
            </w:pPr>
          </w:p>
          <w:p>
            <w:pPr>
              <w:spacing w:after="80"/>
            </w:pPr>
            <w:r>
              <w:rPr>
                <w:rFonts w:ascii="Consolas" w:cs="Consolas" w:eastAsia="Consolas" w:hAnsi="Consolas"/>
                <w:b/>
                <w:bCs/>
                <w:color w:val="1A73E8"/>
                <w:sz w:val="20"/>
                <w:szCs w:val="20"/>
              </w:rPr>
              <w:t xml:space="preserve">APIUsageLog</w:t>
            </w:r>
          </w:p>
          <w:p>
            <w:pPr>
              <w:spacing w:after="10"/>
            </w:pPr>
            <w:r>
              <w:rPr>
                <w:rFonts w:ascii="Consolas" w:cs="Consolas" w:eastAsia="Consolas" w:hAnsi="Consolas"/>
                <w:color w:val="616161"/>
                <w:sz w:val="17"/>
                <w:szCs w:val="17"/>
              </w:rPr>
              <w:t xml:space="preserve">  id              UUID (PK)</w:t>
            </w:r>
          </w:p>
          <w:p>
            <w:pPr>
              <w:spacing w:after="10"/>
            </w:pPr>
            <w:r>
              <w:rPr>
                <w:rFonts w:ascii="Consolas" w:cs="Consolas" w:eastAsia="Consolas" w:hAnsi="Consolas"/>
                <w:color w:val="616161"/>
                <w:sz w:val="17"/>
                <w:szCs w:val="17"/>
              </w:rPr>
              <w:t xml:space="preserve">  device_hash     VARCHAR(64)  ─ for rate limiting (localStorage UUID)</w:t>
            </w:r>
          </w:p>
          <w:p>
            <w:pPr>
              <w:spacing w:after="10"/>
            </w:pPr>
            <w:r>
              <w:rPr>
                <w:rFonts w:ascii="Consolas" w:cs="Consolas" w:eastAsia="Consolas" w:hAnsi="Consolas"/>
                <w:color w:val="616161"/>
                <w:sz w:val="17"/>
                <w:szCs w:val="17"/>
              </w:rPr>
              <w:t xml:space="preserve">  ip_address      INET         ─ for combined rate limiting</w:t>
            </w:r>
          </w:p>
          <w:p>
            <w:pPr>
              <w:spacing w:after="10"/>
            </w:pPr>
            <w:r>
              <w:rPr>
                <w:rFonts w:ascii="Consolas" w:cs="Consolas" w:eastAsia="Consolas" w:hAnsi="Consolas"/>
                <w:color w:val="616161"/>
                <w:sz w:val="17"/>
                <w:szCs w:val="17"/>
              </w:rPr>
              <w:t xml:space="preserve">  endpoint        VARCHAR(50)</w:t>
            </w:r>
          </w:p>
          <w:p>
            <w:pPr>
              <w:spacing w:after="10"/>
            </w:pPr>
            <w:r>
              <w:rPr>
                <w:rFonts w:ascii="Consolas" w:cs="Consolas" w:eastAsia="Consolas" w:hAnsi="Consolas"/>
                <w:color w:val="616161"/>
                <w:sz w:val="17"/>
                <w:szCs w:val="17"/>
              </w:rPr>
              <w:t xml:space="preserve">  was_cached      BOOLEAN</w:t>
            </w:r>
          </w:p>
          <w:p>
            <w:pPr>
              <w:spacing w:after="10"/>
            </w:pPr>
            <w:r>
              <w:rPr>
                <w:rFonts w:ascii="Consolas" w:cs="Consolas" w:eastAsia="Consolas" w:hAnsi="Consolas"/>
                <w:color w:val="616161"/>
                <w:sz w:val="17"/>
                <w:szCs w:val="17"/>
              </w:rPr>
              <w:t xml:space="preserve">  response_ms     INTEGER</w:t>
            </w:r>
          </w:p>
          <w:p>
            <w:pPr>
              <w:spacing w:after="10"/>
            </w:pPr>
            <w:r>
              <w:rPr>
                <w:rFonts w:ascii="Consolas" w:cs="Consolas" w:eastAsia="Consolas" w:hAnsi="Consolas"/>
                <w:color w:val="616161"/>
                <w:sz w:val="17"/>
                <w:szCs w:val="17"/>
              </w:rPr>
              <w:t xml:space="preserve">  created_at      TIMESTAMP</w:t>
            </w:r>
          </w:p>
        </w:tc>
      </w:tr>
    </w:tbl>
    <w:p>
      <w:r>
        <w:br w:type="page"/>
      </w:r>
    </w:p>
    <w:p>
      <w:pPr>
        <w:pStyle w:val="Heading2"/>
        <w:spacing w:before="240" w:after="120"/>
      </w:pPr>
      <w:r>
        <w:rPr>
          <w:rFonts w:ascii="Arial" w:cs="Arial" w:eastAsia="Arial" w:hAnsi="Arial"/>
          <w:b/>
          <w:bCs/>
          <w:color w:val="0D47A1"/>
          <w:sz w:val="26"/>
          <w:szCs w:val="26"/>
        </w:rPr>
        <w:t xml:space="preserve">7.4 API Contracts</w:t>
      </w:r>
    </w:p>
    <w:p>
      <w:pPr>
        <w:spacing w:before="60" w:after="0"/>
      </w:pPr>
    </w:p>
    <w:p>
      <w:pPr>
        <w:pStyle w:val="Heading3"/>
        <w:spacing w:before="240" w:after="120"/>
      </w:pPr>
      <w:r>
        <w:rPr>
          <w:rFonts w:ascii="Arial" w:cs="Arial" w:eastAsia="Arial" w:hAnsi="Arial"/>
          <w:b/>
          <w:bCs/>
          <w:color w:val="0D47A1"/>
          <w:sz w:val="26"/>
          <w:szCs w:val="26"/>
        </w:rPr>
        <w:t xml:space="preserve">POST /api/v1/analyze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E7D32" w:sz="4"/>
              <w:bottom w:val="single" w:color="E0E0E0" w:sz="1"/>
              <w:right w:val="single" w:color="E0E0E0" w:sz="1"/>
            </w:tcBorders>
            <w:shd w:fill="E8F5E9" w:val="clear"/>
            <w:tcMar>
              <w:top w:type="dxa" w:w="160"/>
              <w:left w:type="dxa" w:w="300"/>
              <w:bottom w:type="dxa" w:w="160"/>
              <w:right w:type="dxa" w:w="300"/>
            </w:tcMar>
          </w:tcPr>
          <w:p>
            <w:pPr>
              <w:spacing w:after="60"/>
            </w:pPr>
            <w:r>
              <w:rPr>
                <w:rFonts w:ascii="Consolas" w:cs="Consolas" w:eastAsia="Consolas" w:hAnsi="Consolas"/>
                <w:b/>
                <w:bCs/>
                <w:color w:val="2E7D32"/>
                <w:sz w:val="20"/>
                <w:szCs w:val="20"/>
              </w:rPr>
              <w:t xml:space="preserve">Request Body</w:t>
            </w:r>
          </w:p>
          <w:p>
            <w:pPr>
              <w:spacing w:after="4"/>
            </w:pPr>
            <w:r>
              <w:rPr>
                <w:rFonts w:ascii="Consolas" w:cs="Consolas" w:eastAsia="Consolas" w:hAnsi="Consolas"/>
                <w:color w:val="616161"/>
                <w:sz w:val="17"/>
                <w:szCs w:val="17"/>
              </w:rPr>
              <w:t xml:space="preserve">{</w:t>
            </w:r>
          </w:p>
          <w:p>
            <w:pPr>
              <w:spacing w:after="4"/>
            </w:pPr>
            <w:r>
              <w:rPr>
                <w:rFonts w:ascii="Consolas" w:cs="Consolas" w:eastAsia="Consolas" w:hAnsi="Consolas"/>
                <w:color w:val="616161"/>
                <w:sz w:val="17"/>
                <w:szCs w:val="17"/>
              </w:rPr>
              <w:t xml:space="preserve">  "url": "https://www.naukri.com/job-listings/...",</w:t>
            </w:r>
          </w:p>
          <w:p>
            <w:pPr>
              <w:spacing w:after="4"/>
            </w:pPr>
            <w:r>
              <w:rPr>
                <w:rFonts w:ascii="Consolas" w:cs="Consolas" w:eastAsia="Consolas" w:hAnsi="Consolas"/>
                <w:color w:val="616161"/>
                <w:sz w:val="17"/>
                <w:szCs w:val="17"/>
              </w:rPr>
              <w:t xml:space="preserve">  "job_title": "Senior Python Developer",</w:t>
            </w:r>
          </w:p>
          <w:p>
            <w:pPr>
              <w:spacing w:after="4"/>
            </w:pPr>
            <w:r>
              <w:rPr>
                <w:rFonts w:ascii="Consolas" w:cs="Consolas" w:eastAsia="Consolas" w:hAnsi="Consolas"/>
                <w:color w:val="616161"/>
                <w:sz w:val="17"/>
                <w:szCs w:val="17"/>
              </w:rPr>
              <w:t xml:space="preserve">  "company_name": "Acme Corp",</w:t>
            </w:r>
          </w:p>
          <w:p>
            <w:pPr>
              <w:spacing w:after="4"/>
            </w:pPr>
            <w:r>
              <w:rPr>
                <w:rFonts w:ascii="Consolas" w:cs="Consolas" w:eastAsia="Consolas" w:hAnsi="Consolas"/>
                <w:color w:val="616161"/>
                <w:sz w:val="17"/>
                <w:szCs w:val="17"/>
              </w:rPr>
              <w:t xml:space="preserve">  "description": "We are looking for... (truncated to 3000 tokens)",</w:t>
            </w:r>
          </w:p>
          <w:p>
            <w:pPr>
              <w:spacing w:after="4"/>
            </w:pPr>
            <w:r>
              <w:rPr>
                <w:rFonts w:ascii="Consolas" w:cs="Consolas" w:eastAsia="Consolas" w:hAnsi="Consolas"/>
                <w:color w:val="616161"/>
                <w:sz w:val="17"/>
                <w:szCs w:val="17"/>
              </w:rPr>
              <w:t xml:space="preserve">  "requirements": "5+ years Python, Django ...",</w:t>
            </w:r>
          </w:p>
          <w:p>
            <w:pPr>
              <w:spacing w:after="4"/>
            </w:pPr>
            <w:r>
              <w:rPr>
                <w:rFonts w:ascii="Consolas" w:cs="Consolas" w:eastAsia="Consolas" w:hAnsi="Consolas"/>
                <w:color w:val="616161"/>
                <w:sz w:val="17"/>
                <w:szCs w:val="17"/>
              </w:rPr>
              <w:t xml:space="preserve">  "salary_text": "8-12 LPA" | null,</w:t>
            </w:r>
          </w:p>
          <w:p>
            <w:pPr>
              <w:spacing w:after="4"/>
            </w:pPr>
            <w:r>
              <w:rPr>
                <w:rFonts w:ascii="Consolas" w:cs="Consolas" w:eastAsia="Consolas" w:hAnsi="Consolas"/>
                <w:color w:val="616161"/>
                <w:sz w:val="17"/>
                <w:szCs w:val="17"/>
              </w:rPr>
              <w:t xml:space="preserve">  "posting_date": "2026-01-15" | null,</w:t>
            </w:r>
          </w:p>
          <w:p>
            <w:pPr>
              <w:spacing w:after="4"/>
            </w:pPr>
            <w:r>
              <w:rPr>
                <w:rFonts w:ascii="Consolas" w:cs="Consolas" w:eastAsia="Consolas" w:hAnsi="Consolas"/>
                <w:color w:val="616161"/>
                <w:sz w:val="17"/>
                <w:szCs w:val="17"/>
              </w:rPr>
              <w:t xml:space="preserve">  "source": "dom_extraction" | "manual_paste",</w:t>
            </w:r>
          </w:p>
          <w:p>
            <w:pPr>
              <w:spacing w:after="4"/>
            </w:pPr>
            <w:r>
              <w:rPr>
                <w:rFonts w:ascii="Consolas" w:cs="Consolas" w:eastAsia="Consolas" w:hAnsi="Consolas"/>
                <w:color w:val="616161"/>
                <w:sz w:val="17"/>
                <w:szCs w:val="17"/>
              </w:rPr>
              <w:t xml:space="preserve">  "device_fingerprint": "abc123..."</w:t>
            </w:r>
          </w:p>
          <w:p>
            <w:pPr>
              <w:spacing w:after="4"/>
            </w:pPr>
            <w:r>
              <w:rPr>
                <w:rFonts w:ascii="Consolas" w:cs="Consolas" w:eastAsia="Consolas" w:hAnsi="Consolas"/>
                <w:color w:val="616161"/>
                <w:sz w:val="17"/>
                <w:szCs w:val="17"/>
              </w:rPr>
              <w:t xml:space="preserve">}</w:t>
            </w:r>
          </w:p>
          <w:p>
            <w:pPr>
              <w:spacing w:after="4"/>
            </w:pPr>
            <w:r>
              <w:rPr>
                <w:rFonts w:ascii="Consolas" w:cs="Consolas" w:eastAsia="Consolas" w:hAnsi="Consolas"/>
                <w:color w:val="616161"/>
                <w:sz w:val="17"/>
                <w:szCs w:val="17"/>
              </w:rPr>
              <w:t xml:space="preserve"/>
            </w:r>
          </w:p>
          <w:p>
            <w:pPr>
              <w:spacing w:after="4"/>
            </w:pPr>
            <w:r>
              <w:rPr>
                <w:rFonts w:ascii="Consolas" w:cs="Consolas" w:eastAsia="Consolas" w:hAnsi="Consolas"/>
                <w:color w:val="616161"/>
                <w:sz w:val="17"/>
                <w:szCs w:val="17"/>
              </w:rPr>
              <w:t xml:space="preserve">Headers:</w:t>
            </w:r>
          </w:p>
          <w:p>
            <w:pPr>
              <w:spacing w:after="4"/>
            </w:pPr>
            <w:r>
              <w:rPr>
                <w:rFonts w:ascii="Consolas" w:cs="Consolas" w:eastAsia="Consolas" w:hAnsi="Consolas"/>
                <w:color w:val="616161"/>
                <w:sz w:val="17"/>
                <w:szCs w:val="17"/>
              </w:rPr>
              <w:t xml:space="preserve">  X-Extension-Signature: HMAC-SHA256(secret, timestamp + body_hash)</w:t>
            </w:r>
          </w:p>
          <w:p>
            <w:pPr>
              <w:spacing w:after="4"/>
            </w:pPr>
            <w:r>
              <w:rPr>
                <w:rFonts w:ascii="Consolas" w:cs="Consolas" w:eastAsia="Consolas" w:hAnsi="Consolas"/>
                <w:color w:val="616161"/>
                <w:sz w:val="17"/>
                <w:szCs w:val="17"/>
              </w:rPr>
              <w:t xml:space="preserve">  X-Timestamp: 1738857000</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E8" w:sz="4"/>
              <w:bottom w:val="single" w:color="E0E0E0" w:sz="1"/>
              <w:right w:val="single" w:color="E0E0E0" w:sz="1"/>
            </w:tcBorders>
            <w:shd w:fill="E8F0FE" w:val="clear"/>
            <w:tcMar>
              <w:top w:type="dxa" w:w="160"/>
              <w:left w:type="dxa" w:w="300"/>
              <w:bottom w:type="dxa" w:w="160"/>
              <w:right w:type="dxa" w:w="300"/>
            </w:tcMar>
          </w:tcPr>
          <w:p>
            <w:pPr>
              <w:spacing w:after="60"/>
            </w:pPr>
            <w:r>
              <w:rPr>
                <w:rFonts w:ascii="Consolas" w:cs="Consolas" w:eastAsia="Consolas" w:hAnsi="Consolas"/>
                <w:b/>
                <w:bCs/>
                <w:color w:val="1A73E8"/>
                <w:sz w:val="20"/>
                <w:szCs w:val="20"/>
              </w:rPr>
              <w:t xml:space="preserve">Response Body (200 OK)</w:t>
            </w:r>
          </w:p>
          <w:p>
            <w:pPr>
              <w:spacing w:after="4"/>
            </w:pPr>
            <w:r>
              <w:rPr>
                <w:rFonts w:ascii="Consolas" w:cs="Consolas" w:eastAsia="Consolas" w:hAnsi="Consolas"/>
                <w:color w:val="616161"/>
                <w:sz w:val="17"/>
                <w:szCs w:val="17"/>
              </w:rPr>
              <w:t xml:space="preserve">{</w:t>
            </w:r>
          </w:p>
          <w:p>
            <w:pPr>
              <w:spacing w:after="4"/>
            </w:pPr>
            <w:r>
              <w:rPr>
                <w:rFonts w:ascii="Consolas" w:cs="Consolas" w:eastAsia="Consolas" w:hAnsi="Consolas"/>
                <w:color w:val="616161"/>
                <w:sz w:val="17"/>
                <w:szCs w:val="17"/>
              </w:rPr>
              <w:t xml:space="preserve">  "analysis_id": "uuid-here",</w:t>
            </w:r>
          </w:p>
          <w:p>
            <w:pPr>
              <w:spacing w:after="4"/>
            </w:pPr>
            <w:r>
              <w:rPr>
                <w:rFonts w:ascii="Consolas" w:cs="Consolas" w:eastAsia="Consolas" w:hAnsi="Consolas"/>
                <w:color w:val="616161"/>
                <w:sz w:val="17"/>
                <w:szCs w:val="17"/>
              </w:rPr>
              <w:t xml:space="preserve">  "ghost_score": 72,                    // computed server-side</w:t>
            </w:r>
          </w:p>
          <w:p>
            <w:pPr>
              <w:spacing w:after="4"/>
            </w:pPr>
            <w:r>
              <w:rPr>
                <w:rFonts w:ascii="Consolas" w:cs="Consolas" w:eastAsia="Consolas" w:hAnsi="Consolas"/>
                <w:color w:val="616161"/>
                <w:sz w:val="17"/>
                <w:szCs w:val="17"/>
              </w:rPr>
              <w:t xml:space="preserve">  "recommendation": "likely_fake",</w:t>
            </w:r>
          </w:p>
          <w:p>
            <w:pPr>
              <w:spacing w:after="4"/>
            </w:pPr>
            <w:r>
              <w:rPr>
                <w:rFonts w:ascii="Consolas" w:cs="Consolas" w:eastAsia="Consolas" w:hAnsi="Consolas"/>
                <w:color w:val="616161"/>
                <w:sz w:val="17"/>
                <w:szCs w:val="17"/>
              </w:rPr>
              <w:t xml:space="preserve">  "red_flags": [</w:t>
            </w:r>
          </w:p>
          <w:p>
            <w:pPr>
              <w:spacing w:after="4"/>
            </w:pPr>
            <w:r>
              <w:rPr>
                <w:rFonts w:ascii="Consolas" w:cs="Consolas" w:eastAsia="Consolas" w:hAnsi="Consolas"/>
                <w:color w:val="616161"/>
                <w:sz w:val="17"/>
                <w:szCs w:val="17"/>
              </w:rPr>
              <w:t xml:space="preserve">    {</w:t>
            </w:r>
          </w:p>
          <w:p>
            <w:pPr>
              <w:spacing w:after="4"/>
            </w:pPr>
            <w:r>
              <w:rPr>
                <w:rFonts w:ascii="Consolas" w:cs="Consolas" w:eastAsia="Consolas" w:hAnsi="Consolas"/>
                <w:color w:val="616161"/>
                <w:sz w:val="17"/>
                <w:szCs w:val="17"/>
              </w:rPr>
              <w:t xml:space="preserve">      "category": "ghost_signals",</w:t>
            </w:r>
          </w:p>
          <w:p>
            <w:pPr>
              <w:spacing w:after="4"/>
            </w:pPr>
            <w:r>
              <w:rPr>
                <w:rFonts w:ascii="Consolas" w:cs="Consolas" w:eastAsia="Consolas" w:hAnsi="Consolas"/>
                <w:color w:val="616161"/>
                <w:sz w:val="17"/>
                <w:szCs w:val="17"/>
              </w:rPr>
              <w:t xml:space="preserve">      "signal": "Posting is 45 days old with vague description",</w:t>
            </w:r>
          </w:p>
          <w:p>
            <w:pPr>
              <w:spacing w:after="4"/>
            </w:pPr>
            <w:r>
              <w:rPr>
                <w:rFonts w:ascii="Consolas" w:cs="Consolas" w:eastAsia="Consolas" w:hAnsi="Consolas"/>
                <w:color w:val="616161"/>
                <w:sz w:val="17"/>
                <w:szCs w:val="17"/>
              </w:rPr>
              <w:t xml:space="preserve">      "severity": "high",</w:t>
            </w:r>
          </w:p>
          <w:p>
            <w:pPr>
              <w:spacing w:after="4"/>
            </w:pPr>
            <w:r>
              <w:rPr>
                <w:rFonts w:ascii="Consolas" w:cs="Consolas" w:eastAsia="Consolas" w:hAnsi="Consolas"/>
                <w:color w:val="616161"/>
                <w:sz w:val="17"/>
                <w:szCs w:val="17"/>
              </w:rPr>
              <w:t xml:space="preserve">      "explanation": "Jobs open for 30+ days with generic</w:t>
            </w:r>
          </w:p>
          <w:p>
            <w:pPr>
              <w:spacing w:after="4"/>
            </w:pPr>
            <w:r>
              <w:rPr>
                <w:rFonts w:ascii="Consolas" w:cs="Consolas" w:eastAsia="Consolas" w:hAnsi="Consolas"/>
                <w:color w:val="616161"/>
                <w:sz w:val="17"/>
                <w:szCs w:val="17"/>
              </w:rPr>
              <w:t xml:space="preserve">         requirements are often kept open to collect resumes"</w:t>
            </w:r>
          </w:p>
          <w:p>
            <w:pPr>
              <w:spacing w:after="4"/>
            </w:pPr>
            <w:r>
              <w:rPr>
                <w:rFonts w:ascii="Consolas" w:cs="Consolas" w:eastAsia="Consolas" w:hAnsi="Consolas"/>
                <w:color w:val="616161"/>
                <w:sz w:val="17"/>
                <w:szCs w:val="17"/>
              </w:rPr>
              <w:t xml:space="preserve">    },</w:t>
            </w:r>
          </w:p>
          <w:p>
            <w:pPr>
              <w:spacing w:after="4"/>
            </w:pPr>
            <w:r>
              <w:rPr>
                <w:rFonts w:ascii="Consolas" w:cs="Consolas" w:eastAsia="Consolas" w:hAnsi="Consolas"/>
                <w:color w:val="616161"/>
                <w:sz w:val="17"/>
                <w:szCs w:val="17"/>
              </w:rPr>
              <w:t xml:space="preserve">    { ... },</w:t>
            </w:r>
          </w:p>
          <w:p>
            <w:pPr>
              <w:spacing w:after="4"/>
            </w:pPr>
            <w:r>
              <w:rPr>
                <w:rFonts w:ascii="Consolas" w:cs="Consolas" w:eastAsia="Consolas" w:hAnsi="Consolas"/>
                <w:color w:val="616161"/>
                <w:sz w:val="17"/>
                <w:szCs w:val="17"/>
              </w:rPr>
              <w:t xml:space="preserve">    { ... }</w:t>
            </w:r>
          </w:p>
          <w:p>
            <w:pPr>
              <w:spacing w:after="4"/>
            </w:pPr>
            <w:r>
              <w:rPr>
                <w:rFonts w:ascii="Consolas" w:cs="Consolas" w:eastAsia="Consolas" w:hAnsi="Consolas"/>
                <w:color w:val="616161"/>
                <w:sz w:val="17"/>
                <w:szCs w:val="17"/>
              </w:rPr>
              <w:t xml:space="preserve">  ],</w:t>
            </w:r>
          </w:p>
          <w:p>
            <w:pPr>
              <w:spacing w:after="4"/>
            </w:pPr>
            <w:r>
              <w:rPr>
                <w:rFonts w:ascii="Consolas" w:cs="Consolas" w:eastAsia="Consolas" w:hAnsi="Consolas"/>
                <w:color w:val="616161"/>
                <w:sz w:val="17"/>
                <w:szCs w:val="17"/>
              </w:rPr>
              <w:t xml:space="preserve">  "category_scores": {                  // from LLM (each 0-100)</w:t>
            </w:r>
          </w:p>
          <w:p>
            <w:pPr>
              <w:spacing w:after="4"/>
            </w:pPr>
            <w:r>
              <w:rPr>
                <w:rFonts w:ascii="Consolas" w:cs="Consolas" w:eastAsia="Consolas" w:hAnsi="Consolas"/>
                <w:color w:val="616161"/>
                <w:sz w:val="17"/>
                <w:szCs w:val="17"/>
              </w:rPr>
              <w:t xml:space="preserve">    "ghost_signals": 85,</w:t>
            </w:r>
          </w:p>
          <w:p>
            <w:pPr>
              <w:spacing w:after="4"/>
            </w:pPr>
            <w:r>
              <w:rPr>
                <w:rFonts w:ascii="Consolas" w:cs="Consolas" w:eastAsia="Consolas" w:hAnsi="Consolas"/>
                <w:color w:val="616161"/>
                <w:sz w:val="17"/>
                <w:szCs w:val="17"/>
              </w:rPr>
              <w:t xml:space="preserve">    "scam_signals": 40,</w:t>
            </w:r>
          </w:p>
          <w:p>
            <w:pPr>
              <w:spacing w:after="4"/>
            </w:pPr>
            <w:r>
              <w:rPr>
                <w:rFonts w:ascii="Consolas" w:cs="Consolas" w:eastAsia="Consolas" w:hAnsi="Consolas"/>
                <w:color w:val="616161"/>
                <w:sz w:val="17"/>
                <w:szCs w:val="17"/>
              </w:rPr>
              <w:t xml:space="preserve">    "toxic_culture": 90,</w:t>
            </w:r>
          </w:p>
          <w:p>
            <w:pPr>
              <w:spacing w:after="4"/>
            </w:pPr>
            <w:r>
              <w:rPr>
                <w:rFonts w:ascii="Consolas" w:cs="Consolas" w:eastAsia="Consolas" w:hAnsi="Consolas"/>
                <w:color w:val="616161"/>
                <w:sz w:val="17"/>
                <w:szCs w:val="17"/>
              </w:rPr>
              <w:t xml:space="preserve">    "market_reality": 55</w:t>
            </w:r>
          </w:p>
          <w:p>
            <w:pPr>
              <w:spacing w:after="4"/>
            </w:pPr>
            <w:r>
              <w:rPr>
                <w:rFonts w:ascii="Consolas" w:cs="Consolas" w:eastAsia="Consolas" w:hAnsi="Consolas"/>
                <w:color w:val="616161"/>
                <w:sz w:val="17"/>
                <w:szCs w:val="17"/>
              </w:rPr>
              <w:t xml:space="preserve">  },</w:t>
            </w:r>
          </w:p>
          <w:p>
            <w:pPr>
              <w:spacing w:after="4"/>
            </w:pPr>
            <w:r>
              <w:rPr>
                <w:rFonts w:ascii="Consolas" w:cs="Consolas" w:eastAsia="Consolas" w:hAnsi="Consolas"/>
                <w:color w:val="616161"/>
                <w:sz w:val="17"/>
                <w:szCs w:val="17"/>
              </w:rPr>
              <w:t xml:space="preserve">  "signals_checked": 12,                // total signals evaluated</w:t>
            </w:r>
          </w:p>
          <w:p>
            <w:pPr>
              <w:spacing w:after="4"/>
            </w:pPr>
            <w:r>
              <w:rPr>
                <w:rFonts w:ascii="Consolas" w:cs="Consolas" w:eastAsia="Consolas" w:hAnsi="Consolas"/>
                <w:color w:val="616161"/>
                <w:sz w:val="17"/>
                <w:szCs w:val="17"/>
              </w:rPr>
              <w:t xml:space="preserve">  "was_cached": false,</w:t>
            </w:r>
          </w:p>
          <w:p>
            <w:pPr>
              <w:spacing w:after="4"/>
            </w:pPr>
            <w:r>
              <w:rPr>
                <w:rFonts w:ascii="Consolas" w:cs="Consolas" w:eastAsia="Consolas" w:hAnsi="Consolas"/>
                <w:color w:val="616161"/>
                <w:sz w:val="17"/>
                <w:szCs w:val="17"/>
              </w:rPr>
              <w:t xml:space="preserve">  "model_used": "gpt-4o-mini",</w:t>
            </w:r>
          </w:p>
          <w:p>
            <w:pPr>
              <w:spacing w:after="4"/>
            </w:pPr>
            <w:r>
              <w:rPr>
                <w:rFonts w:ascii="Consolas" w:cs="Consolas" w:eastAsia="Consolas" w:hAnsi="Consolas"/>
                <w:color w:val="616161"/>
                <w:sz w:val="17"/>
                <w:szCs w:val="17"/>
              </w:rPr>
              <w:t xml:space="preserve">  "analyzed_at": "2026-02-06T10:30:00Z"</w:t>
            </w:r>
          </w:p>
          <w:p>
            <w:pPr>
              <w:spacing w:after="4"/>
            </w:pPr>
            <w:r>
              <w:rPr>
                <w:rFonts w:ascii="Consolas" w:cs="Consolas" w:eastAsia="Consolas" w:hAnsi="Consolas"/>
                <w:color w:val="616161"/>
                <w:sz w:val="17"/>
                <w:szCs w:val="17"/>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D32F2F" w:sz="4"/>
              <w:bottom w:val="single" w:color="E0E0E0" w:sz="1"/>
              <w:right w:val="single" w:color="E0E0E0" w:sz="1"/>
            </w:tcBorders>
            <w:shd w:fill="FFEBEE" w:val="clear"/>
            <w:tcMar>
              <w:top w:type="dxa" w:w="160"/>
              <w:left w:type="dxa" w:w="300"/>
              <w:bottom w:type="dxa" w:w="160"/>
              <w:right w:type="dxa" w:w="300"/>
            </w:tcMar>
          </w:tcPr>
          <w:p>
            <w:pPr>
              <w:spacing w:after="60"/>
            </w:pPr>
            <w:r>
              <w:rPr>
                <w:rFonts w:ascii="Consolas" w:cs="Consolas" w:eastAsia="Consolas" w:hAnsi="Consolas"/>
                <w:b/>
                <w:bCs/>
                <w:color w:val="D32F2F"/>
                <w:sz w:val="20"/>
                <w:szCs w:val="20"/>
              </w:rPr>
              <w:t xml:space="preserve">Error Responses</w:t>
            </w:r>
          </w:p>
          <w:p>
            <w:pPr>
              <w:spacing w:after="4"/>
            </w:pPr>
            <w:r>
              <w:rPr>
                <w:rFonts w:ascii="Consolas" w:cs="Consolas" w:eastAsia="Consolas" w:hAnsi="Consolas"/>
                <w:color w:val="616161"/>
                <w:sz w:val="17"/>
                <w:szCs w:val="17"/>
              </w:rPr>
              <w:t xml:space="preserve">429 Too Many Requests:</w:t>
            </w:r>
          </w:p>
          <w:p>
            <w:pPr>
              <w:spacing w:after="4"/>
            </w:pPr>
            <w:r>
              <w:rPr>
                <w:rFonts w:ascii="Consolas" w:cs="Consolas" w:eastAsia="Consolas" w:hAnsi="Consolas"/>
                <w:color w:val="616161"/>
                <w:sz w:val="17"/>
                <w:szCs w:val="17"/>
              </w:rPr>
              <w:t xml:space="preserve">  {"error": "rate_limit_exceeded", "reset_at": "2026-02-07T00:00:00Z"}</w:t>
            </w:r>
          </w:p>
          <w:p>
            <w:pPr>
              <w:spacing w:after="4"/>
            </w:pPr>
            <w:r>
              <w:rPr>
                <w:rFonts w:ascii="Consolas" w:cs="Consolas" w:eastAsia="Consolas" w:hAnsi="Consolas"/>
                <w:color w:val="616161"/>
                <w:sz w:val="17"/>
                <w:szCs w:val="17"/>
              </w:rPr>
              <w:t xml:space="preserve"/>
            </w:r>
          </w:p>
          <w:p>
            <w:pPr>
              <w:spacing w:after="4"/>
            </w:pPr>
            <w:r>
              <w:rPr>
                <w:rFonts w:ascii="Consolas" w:cs="Consolas" w:eastAsia="Consolas" w:hAnsi="Consolas"/>
                <w:color w:val="616161"/>
                <w:sz w:val="17"/>
                <w:szCs w:val="17"/>
              </w:rPr>
              <w:t xml:space="preserve">403 Forbidden (invalid HMAC signature):</w:t>
            </w:r>
          </w:p>
          <w:p>
            <w:pPr>
              <w:spacing w:after="4"/>
            </w:pPr>
            <w:r>
              <w:rPr>
                <w:rFonts w:ascii="Consolas" w:cs="Consolas" w:eastAsia="Consolas" w:hAnsi="Consolas"/>
                <w:color w:val="616161"/>
                <w:sz w:val="17"/>
                <w:szCs w:val="17"/>
              </w:rPr>
              <w:t xml:space="preserve">  {"error": "invalid_signature"}</w:t>
            </w:r>
          </w:p>
          <w:p>
            <w:pPr>
              <w:spacing w:after="4"/>
            </w:pPr>
            <w:r>
              <w:rPr>
                <w:rFonts w:ascii="Consolas" w:cs="Consolas" w:eastAsia="Consolas" w:hAnsi="Consolas"/>
                <w:color w:val="616161"/>
                <w:sz w:val="17"/>
                <w:szCs w:val="17"/>
              </w:rPr>
              <w:t xml:space="preserve"/>
            </w:r>
          </w:p>
          <w:p>
            <w:pPr>
              <w:spacing w:after="4"/>
            </w:pPr>
            <w:r>
              <w:rPr>
                <w:rFonts w:ascii="Consolas" w:cs="Consolas" w:eastAsia="Consolas" w:hAnsi="Consolas"/>
                <w:color w:val="616161"/>
                <w:sz w:val="17"/>
                <w:szCs w:val="17"/>
              </w:rPr>
              <w:t xml:space="preserve">503 Service Unavailable (both LLM models failed + JSON retry exhausted):</w:t>
            </w:r>
          </w:p>
          <w:p>
            <w:pPr>
              <w:spacing w:after="4"/>
            </w:pPr>
            <w:r>
              <w:rPr>
                <w:rFonts w:ascii="Consolas" w:cs="Consolas" w:eastAsia="Consolas" w:hAnsi="Consolas"/>
                <w:color w:val="616161"/>
                <w:sz w:val="17"/>
                <w:szCs w:val="17"/>
              </w:rPr>
              <w:t xml:space="preserve">  {"error": "analysis_unavailable", "message": "Unable to analyze this</w:t>
            </w:r>
          </w:p>
          <w:p>
            <w:pPr>
              <w:spacing w:after="4"/>
            </w:pPr>
            <w:r>
              <w:rPr>
                <w:rFonts w:ascii="Consolas" w:cs="Consolas" w:eastAsia="Consolas" w:hAnsi="Consolas"/>
                <w:color w:val="616161"/>
                <w:sz w:val="17"/>
                <w:szCs w:val="17"/>
              </w:rPr>
              <w:t xml:space="preserve">   listing right now. Please try again in a few minutes."}</w:t>
            </w:r>
          </w:p>
        </w:tc>
      </w:tr>
    </w:tbl>
    <w:p>
      <w:r>
        <w:br w:type="page"/>
      </w:r>
    </w:p>
    <w:p>
      <w:pPr>
        <w:pStyle w:val="Heading1"/>
        <w:spacing w:before="360" w:after="120"/>
      </w:pPr>
      <w:r>
        <w:rPr>
          <w:rFonts w:ascii="Arial" w:cs="Arial" w:eastAsia="Arial" w:hAnsi="Arial"/>
          <w:b/>
          <w:bCs/>
          <w:color w:val="0D47A1"/>
          <w:sz w:val="32"/>
          <w:szCs w:val="32"/>
        </w:rPr>
        <w:t xml:space="preserve">8. Naukri.com DOM Extraction Strategy</w:t>
      </w:r>
    </w:p>
    <w:p>
      <w:pPr>
        <w:spacing w:before="60" w:after="0"/>
      </w:pPr>
    </w:p>
    <w:p>
      <w:pPr>
        <w:spacing w:before="60" w:after="60"/>
      </w:pPr>
      <w:r>
        <w:rPr>
          <w:rFonts w:ascii="Arial" w:cs="Arial" w:eastAsia="Arial" w:hAnsi="Arial"/>
          <w:color w:val="212121"/>
          <w:sz w:val="22"/>
          <w:szCs w:val="22"/>
        </w:rPr>
        <w:t xml:space="preserve">The content script targets Naukri’s desktop job detail page layout. Mobile web (m.naukri.com) is explicitly out of scope for Phase 1. Naukri has a relatively stable DOM compared to LinkedIn, but selectors must be defensive and fallback-aware.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43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Selector Strategy</w:t>
            </w:r>
          </w:p>
        </w:tc>
        <w:tc>
          <w:tcPr>
            <w:tcW w:type="dxa" w:w="3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w:t>
            </w:r>
          </w:p>
        </w:tc>
      </w:tr>
      <w:tr>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Job Title</w:t>
            </w:r>
          </w:p>
        </w:tc>
        <w:tc>
          <w:tcPr>
            <w:tcW w:type="dxa" w:w="4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Consolas" w:cs="Consolas" w:eastAsia="Consolas" w:hAnsi="Consolas"/>
                <w:color w:val="616161"/>
                <w:sz w:val="16"/>
                <w:szCs w:val="16"/>
              </w:rPr>
              <w:t xml:space="preserve">.styles_jd-header-title__rZwM1, h1.jd-header-title, [class*="jd-header-title"]</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Consolas" w:cs="Consolas" w:eastAsia="Consolas" w:hAnsi="Consolas"/>
                <w:color w:val="9E9E9E"/>
                <w:sz w:val="16"/>
                <w:szCs w:val="16"/>
              </w:rPr>
              <w:t xml:space="preserve">First &lt;h1&gt; on page</w:t>
            </w:r>
          </w:p>
        </w:tc>
      </w:tr>
      <w:tr>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Company</w:t>
            </w:r>
          </w:p>
        </w:tc>
        <w:tc>
          <w:tcPr>
            <w:tcW w:type="dxa" w:w="4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Consolas" w:cs="Consolas" w:eastAsia="Consolas" w:hAnsi="Consolas"/>
                <w:color w:val="616161"/>
                <w:sz w:val="16"/>
                <w:szCs w:val="16"/>
              </w:rPr>
              <w:t xml:space="preserve">.styles_jd-header-comp-name__MvqAI, .jd-header-comp-name, [class*="comp-name"]</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Consolas" w:cs="Consolas" w:eastAsia="Consolas" w:hAnsi="Consolas"/>
                <w:color w:val="9E9E9E"/>
                <w:sz w:val="16"/>
                <w:szCs w:val="16"/>
              </w:rPr>
              <w:t xml:space="preserve">Text near company logo</w:t>
            </w:r>
          </w:p>
        </w:tc>
      </w:tr>
      <w:tr>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Description</w:t>
            </w:r>
          </w:p>
        </w:tc>
        <w:tc>
          <w:tcPr>
            <w:tcW w:type="dxa" w:w="4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Consolas" w:cs="Consolas" w:eastAsia="Consolas" w:hAnsi="Consolas"/>
                <w:color w:val="616161"/>
                <w:sz w:val="16"/>
                <w:szCs w:val="16"/>
              </w:rPr>
              <w:t xml:space="preserve">.styles_JDC__dang-inner-html__h0K4t, .job-desc, [class*="job-desc"]</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Consolas" w:cs="Consolas" w:eastAsia="Consolas" w:hAnsi="Consolas"/>
                <w:color w:val="9E9E9E"/>
                <w:sz w:val="16"/>
                <w:szCs w:val="16"/>
              </w:rPr>
              <w:t xml:space="preserve">Largest text block on page</w:t>
            </w:r>
          </w:p>
        </w:tc>
      </w:tr>
      <w:tr>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Requirements</w:t>
            </w:r>
          </w:p>
        </w:tc>
        <w:tc>
          <w:tcPr>
            <w:tcW w:type="dxa" w:w="4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Consolas" w:cs="Consolas" w:eastAsia="Consolas" w:hAnsi="Consolas"/>
                <w:color w:val="616161"/>
                <w:sz w:val="16"/>
                <w:szCs w:val="16"/>
              </w:rPr>
              <w:t xml:space="preserve">Section under "Key Skills" or "Requirements" heading</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Consolas" w:cs="Consolas" w:eastAsia="Consolas" w:hAnsi="Consolas"/>
                <w:color w:val="9E9E9E"/>
                <w:sz w:val="16"/>
                <w:szCs w:val="16"/>
              </w:rPr>
              <w:t xml:space="preserve">Skills tags / keyword pills</w:t>
            </w:r>
          </w:p>
        </w:tc>
      </w:tr>
      <w:tr>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Salary</w:t>
            </w:r>
          </w:p>
        </w:tc>
        <w:tc>
          <w:tcPr>
            <w:tcW w:type="dxa" w:w="4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Consolas" w:cs="Consolas" w:eastAsia="Consolas" w:hAnsi="Consolas"/>
                <w:color w:val="616161"/>
                <w:sz w:val="16"/>
                <w:szCs w:val="16"/>
              </w:rPr>
              <w:t xml:space="preserve">.styles_jhc__salary__jdfEC, [class*="salary"], .salary</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Consolas" w:cs="Consolas" w:eastAsia="Consolas" w:hAnsi="Consolas"/>
                <w:color w:val="9E9E9E"/>
                <w:sz w:val="16"/>
                <w:szCs w:val="16"/>
              </w:rPr>
              <w:t xml:space="preserve">Text matching /\d+\s*-\s*\d+\s*(LPA|lakh)/</w:t>
            </w:r>
          </w:p>
        </w:tc>
      </w:tr>
      <w:tr>
        <w:tc>
          <w:tcPr>
            <w:tcW w:type="dxa" w:w="2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Posting Date</w:t>
            </w:r>
          </w:p>
        </w:tc>
        <w:tc>
          <w:tcPr>
            <w:tcW w:type="dxa" w:w="4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Consolas" w:cs="Consolas" w:eastAsia="Consolas" w:hAnsi="Consolas"/>
                <w:color w:val="616161"/>
                <w:sz w:val="16"/>
                <w:szCs w:val="16"/>
              </w:rPr>
              <w:t xml:space="preserve">.styles_jhc__jd-stats__KrNRZ, [class*="jd-stats"]</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Consolas" w:cs="Consolas" w:eastAsia="Consolas" w:hAnsi="Consolas"/>
                <w:color w:val="9E9E9E"/>
                <w:sz w:val="16"/>
                <w:szCs w:val="16"/>
              </w:rPr>
              <w:t xml:space="preserve">Text matching /posted\s+\d+\s+days?\s+ago/i</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8F0FE" w:val="clear"/>
            <w:tcMar>
              <w:top w:type="dxa" w:w="120"/>
              <w:left w:type="dxa" w:w="200"/>
              <w:bottom w:type="dxa" w:w="120"/>
              <w:right w:type="dxa" w:w="200"/>
            </w:tcMar>
          </w:tcPr>
          <w:p>
            <w:pPr>
              <w:spacing w:after="60"/>
            </w:pPr>
            <w:r>
              <w:rPr>
                <w:rFonts w:ascii="Arial" w:cs="Arial" w:eastAsia="Arial" w:hAnsi="Arial"/>
                <w:b/>
                <w:bCs/>
                <w:color w:val="1A73E8"/>
                <w:sz w:val="22"/>
                <w:szCs w:val="22"/>
              </w:rPr>
              <w:t xml:space="preserve">DOM Resilience Strategy</w:t>
            </w:r>
          </w:p>
          <w:p>
            <w:r>
              <w:rPr>
                <w:rFonts w:ascii="Arial" w:cs="Arial" w:eastAsia="Arial" w:hAnsi="Arial"/>
                <w:color w:val="616161"/>
                <w:sz w:val="20"/>
                <w:szCs w:val="20"/>
              </w:rPr>
              <w:t xml:space="preserve">Selectors use a 3-tier approach: (1) Exact class match, (2) Partial class match via [class*="..."], (3) Semantic fallback using heading text or regex patterns. A weekly automated test in CI verifies that primary selectors still match a cached Naukri page snapshot. If all selectors fail, the extension gracefully degrades to manual-paste mode with a user-friendly message.</w:t>
            </w:r>
          </w:p>
        </w:tc>
      </w:tr>
    </w:tbl>
    <w:p>
      <w:pPr>
        <w:pStyle w:val="Heading1"/>
        <w:spacing w:before="360" w:after="120"/>
      </w:pPr>
      <w:r>
        <w:rPr>
          <w:rFonts w:ascii="Arial" w:cs="Arial" w:eastAsia="Arial" w:hAnsi="Arial"/>
          <w:b/>
          <w:bCs/>
          <w:color w:val="0D47A1"/>
          <w:sz w:val="32"/>
          <w:szCs w:val="32"/>
        </w:rPr>
        <w:t xml:space="preserve">9. AI Prompt Engineering Specification</w:t>
      </w:r>
    </w:p>
    <w:p>
      <w:pPr>
        <w:spacing w:before="60" w:after="0"/>
      </w:pPr>
    </w:p>
    <w:p>
      <w:pPr>
        <w:spacing w:before="60" w:after="60"/>
      </w:pPr>
      <w:r>
        <w:rPr>
          <w:rFonts w:ascii="Arial" w:cs="Arial" w:eastAsia="Arial" w:hAnsi="Arial"/>
          <w:color w:val="212121"/>
          <w:sz w:val="22"/>
          <w:szCs w:val="22"/>
        </w:rPr>
        <w:t xml:space="preserve">The system prompt sent to the LLM is a critical component. It must produce consistent, structured JSON output with independent per-category scores and avoid hallucinating red flags not evidenced in the input data. The server computes the composite ghost_score from category scores.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F6C00" w:sz="4"/>
              <w:bottom w:val="single" w:color="E0E0E0" w:sz="1"/>
              <w:right w:val="single" w:color="E0E0E0" w:sz="1"/>
            </w:tcBorders>
            <w:shd w:fill="FFF3E0" w:val="clear"/>
            <w:tcMar>
              <w:top w:type="dxa" w:w="200"/>
              <w:left w:type="dxa" w:w="300"/>
              <w:bottom w:type="dxa" w:w="200"/>
              <w:right w:type="dxa" w:w="300"/>
            </w:tcMar>
          </w:tcPr>
          <w:p>
            <w:pPr>
              <w:spacing w:after="80"/>
            </w:pPr>
            <w:r>
              <w:rPr>
                <w:rFonts w:ascii="Consolas" w:cs="Consolas" w:eastAsia="Consolas" w:hAnsi="Consolas"/>
                <w:b/>
                <w:bCs/>
                <w:color w:val="EF6C00"/>
                <w:sz w:val="20"/>
                <w:szCs w:val="20"/>
              </w:rPr>
              <w:t xml:space="preserve">System Prompt (Condensed)</w:t>
            </w:r>
          </w:p>
          <w:p>
            <w:pPr>
              <w:spacing w:after="6"/>
            </w:pPr>
            <w:r>
              <w:rPr>
                <w:rFonts w:ascii="Consolas" w:cs="Consolas" w:eastAsia="Consolas" w:hAnsi="Consolas"/>
                <w:color w:val="616161"/>
                <w:sz w:val="17"/>
                <w:szCs w:val="17"/>
              </w:rPr>
              <w:t xml:space="preserve">You are a job listing analyst specializing in detecting ghost</w:t>
            </w:r>
          </w:p>
          <w:p>
            <w:pPr>
              <w:spacing w:after="6"/>
            </w:pPr>
            <w:r>
              <w:rPr>
                <w:rFonts w:ascii="Consolas" w:cs="Consolas" w:eastAsia="Consolas" w:hAnsi="Consolas"/>
                <w:color w:val="616161"/>
                <w:sz w:val="17"/>
                <w:szCs w:val="17"/>
              </w:rPr>
              <w:t xml:space="preserve">jobs, scam postings, and toxic workplace signals in the Indian</w:t>
            </w:r>
          </w:p>
          <w:p>
            <w:pPr>
              <w:spacing w:after="6"/>
            </w:pPr>
            <w:r>
              <w:rPr>
                <w:rFonts w:ascii="Consolas" w:cs="Consolas" w:eastAsia="Consolas" w:hAnsi="Consolas"/>
                <w:color w:val="616161"/>
                <w:sz w:val="17"/>
                <w:szCs w:val="17"/>
              </w:rPr>
              <w:t xml:space="preserve">job market. Analyze the provided job listing and return a JSON</w:t>
            </w:r>
          </w:p>
          <w:p>
            <w:pPr>
              <w:spacing w:after="6"/>
            </w:pPr>
            <w:r>
              <w:rPr>
                <w:rFonts w:ascii="Consolas" w:cs="Consolas" w:eastAsia="Consolas" w:hAnsi="Consolas"/>
                <w:color w:val="616161"/>
                <w:sz w:val="17"/>
                <w:szCs w:val="17"/>
              </w:rPr>
              <w:t xml:space="preserve">response with the following structure:</w:t>
            </w:r>
          </w:p>
          <w:p>
            <w:pPr>
              <w:spacing w:after="6"/>
            </w:pPr>
            <w:r>
              <w:rPr>
                <w:rFonts w:ascii="Consolas" w:cs="Consolas" w:eastAsia="Consolas" w:hAnsi="Consolas"/>
                <w:color w:val="616161"/>
                <w:sz w:val="17"/>
                <w:szCs w:val="17"/>
              </w:rPr>
              <w:t xml:space="preserve"/>
            </w:r>
          </w:p>
          <w:p>
            <w:pPr>
              <w:spacing w:after="6"/>
            </w:pPr>
            <w:r>
              <w:rPr>
                <w:rFonts w:ascii="Consolas" w:cs="Consolas" w:eastAsia="Consolas" w:hAnsi="Consolas"/>
                <w:color w:val="616161"/>
                <w:sz w:val="17"/>
                <w:szCs w:val="17"/>
              </w:rPr>
              <w:t xml:space="preserve">1. category_scores: Object with INDEPENDENT scores (each 0-100):</w:t>
            </w:r>
          </w:p>
          <w:p>
            <w:pPr>
              <w:spacing w:after="6"/>
            </w:pPr>
            <w:r>
              <w:rPr>
                <w:rFonts w:ascii="Consolas" w:cs="Consolas" w:eastAsia="Consolas" w:hAnsi="Consolas"/>
                <w:color w:val="616161"/>
                <w:sz w:val="17"/>
                <w:szCs w:val="17"/>
              </w:rPr>
              <w:t xml:space="preserve">   - ghost_signals: Score for ghost job likelihood</w:t>
            </w:r>
          </w:p>
          <w:p>
            <w:pPr>
              <w:spacing w:after="6"/>
            </w:pPr>
            <w:r>
              <w:rPr>
                <w:rFonts w:ascii="Consolas" w:cs="Consolas" w:eastAsia="Consolas" w:hAnsi="Consolas"/>
                <w:color w:val="616161"/>
                <w:sz w:val="17"/>
                <w:szCs w:val="17"/>
              </w:rPr>
              <w:t xml:space="preserve">   - scam_signals: Score for scam indicators</w:t>
            </w:r>
          </w:p>
          <w:p>
            <w:pPr>
              <w:spacing w:after="6"/>
            </w:pPr>
            <w:r>
              <w:rPr>
                <w:rFonts w:ascii="Consolas" w:cs="Consolas" w:eastAsia="Consolas" w:hAnsi="Consolas"/>
                <w:color w:val="616161"/>
                <w:sz w:val="17"/>
                <w:szCs w:val="17"/>
              </w:rPr>
              <w:t xml:space="preserve">   - toxic_culture: Score for toxic workplace signals</w:t>
            </w:r>
          </w:p>
          <w:p>
            <w:pPr>
              <w:spacing w:after="6"/>
            </w:pPr>
            <w:r>
              <w:rPr>
                <w:rFonts w:ascii="Consolas" w:cs="Consolas" w:eastAsia="Consolas" w:hAnsi="Consolas"/>
                <w:color w:val="616161"/>
                <w:sz w:val="17"/>
                <w:szCs w:val="17"/>
              </w:rPr>
              <w:t xml:space="preserve">   - market_reality: Score for market/salary red flags</w:t>
            </w:r>
          </w:p>
          <w:p>
            <w:pPr>
              <w:spacing w:after="6"/>
            </w:pPr>
            <w:r>
              <w:rPr>
                <w:rFonts w:ascii="Consolas" w:cs="Consolas" w:eastAsia="Consolas" w:hAnsi="Consolas"/>
                <w:color w:val="616161"/>
                <w:sz w:val="17"/>
                <w:szCs w:val="17"/>
              </w:rPr>
              <w:t xml:space="preserve">   NOTE: Each score is independent. Do NOT try to make them sum</w:t>
            </w:r>
          </w:p>
          <w:p>
            <w:pPr>
              <w:spacing w:after="6"/>
            </w:pPr>
            <w:r>
              <w:rPr>
                <w:rFonts w:ascii="Consolas" w:cs="Consolas" w:eastAsia="Consolas" w:hAnsi="Consolas"/>
                <w:color w:val="616161"/>
                <w:sz w:val="17"/>
                <w:szCs w:val="17"/>
              </w:rPr>
              <w:t xml:space="preserve">   to any particular total. The server computes the composite.</w:t>
            </w:r>
          </w:p>
          <w:p>
            <w:pPr>
              <w:spacing w:after="6"/>
            </w:pPr>
            <w:r>
              <w:rPr>
                <w:rFonts w:ascii="Consolas" w:cs="Consolas" w:eastAsia="Consolas" w:hAnsi="Consolas"/>
                <w:color w:val="616161"/>
                <w:sz w:val="17"/>
                <w:szCs w:val="17"/>
              </w:rPr>
              <w:t xml:space="preserve"/>
            </w:r>
          </w:p>
          <w:p>
            <w:pPr>
              <w:spacing w:after="6"/>
            </w:pPr>
            <w:r>
              <w:rPr>
                <w:rFonts w:ascii="Consolas" w:cs="Consolas" w:eastAsia="Consolas" w:hAnsi="Consolas"/>
                <w:color w:val="616161"/>
                <w:sz w:val="17"/>
                <w:szCs w:val="17"/>
              </w:rPr>
              <w:t xml:space="preserve">2. red_flags: Array of top 3 most significant flags, each with:</w:t>
            </w:r>
          </w:p>
          <w:p>
            <w:pPr>
              <w:spacing w:after="6"/>
            </w:pPr>
            <w:r>
              <w:rPr>
                <w:rFonts w:ascii="Consolas" w:cs="Consolas" w:eastAsia="Consolas" w:hAnsi="Consolas"/>
                <w:color w:val="616161"/>
                <w:sz w:val="17"/>
                <w:szCs w:val="17"/>
              </w:rPr>
              <w:t xml:space="preserve">   - category: ghost_signals | scam_signals | toxic_culture | market_reality</w:t>
            </w:r>
          </w:p>
          <w:p>
            <w:pPr>
              <w:spacing w:after="6"/>
            </w:pPr>
            <w:r>
              <w:rPr>
                <w:rFonts w:ascii="Consolas" w:cs="Consolas" w:eastAsia="Consolas" w:hAnsi="Consolas"/>
                <w:color w:val="616161"/>
                <w:sz w:val="17"/>
                <w:szCs w:val="17"/>
              </w:rPr>
              <w:t xml:space="preserve">   - signal: One-sentence description of the specific issue found</w:t>
            </w:r>
          </w:p>
          <w:p>
            <w:pPr>
              <w:spacing w:after="6"/>
            </w:pPr>
            <w:r>
              <w:rPr>
                <w:rFonts w:ascii="Consolas" w:cs="Consolas" w:eastAsia="Consolas" w:hAnsi="Consolas"/>
                <w:color w:val="616161"/>
                <w:sz w:val="17"/>
                <w:szCs w:val="17"/>
              </w:rPr>
              <w:t xml:space="preserve">   - severity: low | medium | high</w:t>
            </w:r>
          </w:p>
          <w:p>
            <w:pPr>
              <w:spacing w:after="6"/>
            </w:pPr>
            <w:r>
              <w:rPr>
                <w:rFonts w:ascii="Consolas" w:cs="Consolas" w:eastAsia="Consolas" w:hAnsi="Consolas"/>
                <w:color w:val="616161"/>
                <w:sz w:val="17"/>
                <w:szCs w:val="17"/>
              </w:rPr>
              <w:t xml:space="preserve">   - explanation: 2-3 sentence explanation a job seeker can understand</w:t>
            </w:r>
          </w:p>
          <w:p>
            <w:pPr>
              <w:spacing w:after="6"/>
            </w:pPr>
            <w:r>
              <w:rPr>
                <w:rFonts w:ascii="Consolas" w:cs="Consolas" w:eastAsia="Consolas" w:hAnsi="Consolas"/>
                <w:color w:val="616161"/>
                <w:sz w:val="17"/>
                <w:szCs w:val="17"/>
              </w:rPr>
              <w:t xml:space="preserve"/>
            </w:r>
          </w:p>
          <w:p>
            <w:pPr>
              <w:spacing w:after="6"/>
            </w:pPr>
            <w:r>
              <w:rPr>
                <w:rFonts w:ascii="Consolas" w:cs="Consolas" w:eastAsia="Consolas" w:hAnsi="Consolas"/>
                <w:color w:val="616161"/>
                <w:sz w:val="17"/>
                <w:szCs w:val="17"/>
              </w:rPr>
              <w:t xml:space="preserve">3. recommendation: apply_confidently | apply_with_caution | likely_fake</w:t>
            </w:r>
          </w:p>
          <w:p>
            <w:pPr>
              <w:spacing w:after="6"/>
            </w:pPr>
            <w:r>
              <w:rPr>
                <w:rFonts w:ascii="Consolas" w:cs="Consolas" w:eastAsia="Consolas" w:hAnsi="Consolas"/>
                <w:color w:val="616161"/>
                <w:sz w:val="17"/>
                <w:szCs w:val="17"/>
              </w:rPr>
              <w:t xml:space="preserve"/>
            </w:r>
          </w:p>
          <w:p>
            <w:pPr>
              <w:spacing w:after="6"/>
            </w:pPr>
            <w:r>
              <w:rPr>
                <w:rFonts w:ascii="Consolas" w:cs="Consolas" w:eastAsia="Consolas" w:hAnsi="Consolas"/>
                <w:color w:val="616161"/>
                <w:sz w:val="17"/>
                <w:szCs w:val="17"/>
              </w:rPr>
              <w:t xml:space="preserve">4. signals_checked: Integer count of total signals you evaluated</w:t>
            </w:r>
          </w:p>
          <w:p>
            <w:pPr>
              <w:spacing w:after="6"/>
            </w:pPr>
            <w:r>
              <w:rPr>
                <w:rFonts w:ascii="Consolas" w:cs="Consolas" w:eastAsia="Consolas" w:hAnsi="Consolas"/>
                <w:color w:val="616161"/>
                <w:sz w:val="17"/>
                <w:szCs w:val="17"/>
              </w:rPr>
              <w:t xml:space="preserve"/>
            </w:r>
          </w:p>
          <w:p>
            <w:pPr>
              <w:spacing w:after="6"/>
            </w:pPr>
            <w:r>
              <w:rPr>
                <w:rFonts w:ascii="Consolas" w:cs="Consolas" w:eastAsia="Consolas" w:hAnsi="Consolas"/>
                <w:color w:val="616161"/>
                <w:sz w:val="17"/>
                <w:szCs w:val="17"/>
              </w:rPr>
              <w:t xml:space="preserve">RULES:</w:t>
            </w:r>
          </w:p>
          <w:p>
            <w:pPr>
              <w:spacing w:after="6"/>
            </w:pPr>
            <w:r>
              <w:rPr>
                <w:rFonts w:ascii="Consolas" w:cs="Consolas" w:eastAsia="Consolas" w:hAnsi="Consolas"/>
                <w:color w:val="616161"/>
                <w:sz w:val="17"/>
                <w:szCs w:val="17"/>
              </w:rPr>
              <w:t xml:space="preserve">- Only flag issues DIRECTLY evidenced in the provided text</w:t>
            </w:r>
          </w:p>
          <w:p>
            <w:pPr>
              <w:spacing w:after="6"/>
            </w:pPr>
            <w:r>
              <w:rPr>
                <w:rFonts w:ascii="Consolas" w:cs="Consolas" w:eastAsia="Consolas" w:hAnsi="Consolas"/>
                <w:color w:val="616161"/>
                <w:sz w:val="17"/>
                <w:szCs w:val="17"/>
              </w:rPr>
              <w:t xml:space="preserve">- Do NOT hallucinate or infer information not present</w:t>
            </w:r>
          </w:p>
          <w:p>
            <w:pPr>
              <w:spacing w:after="6"/>
            </w:pPr>
            <w:r>
              <w:rPr>
                <w:rFonts w:ascii="Consolas" w:cs="Consolas" w:eastAsia="Consolas" w:hAnsi="Consolas"/>
                <w:color w:val="616161"/>
                <w:sz w:val="17"/>
                <w:szCs w:val="17"/>
              </w:rPr>
              <w:t xml:space="preserve">- If salary is not mentioned, flag as concern with medium severity</w:t>
            </w:r>
          </w:p>
          <w:p>
            <w:pPr>
              <w:spacing w:after="6"/>
            </w:pPr>
            <w:r>
              <w:rPr>
                <w:rFonts w:ascii="Consolas" w:cs="Consolas" w:eastAsia="Consolas" w:hAnsi="Consolas"/>
                <w:color w:val="616161"/>
                <w:sz w:val="17"/>
                <w:szCs w:val="17"/>
              </w:rPr>
              <w:t xml:space="preserve">- Consider Indian job market norms (LPA salary format, etc.)</w:t>
            </w:r>
          </w:p>
          <w:p>
            <w:pPr>
              <w:spacing w:after="6"/>
            </w:pPr>
            <w:r>
              <w:rPr>
                <w:rFonts w:ascii="Consolas" w:cs="Consolas" w:eastAsia="Consolas" w:hAnsi="Consolas"/>
                <w:color w:val="616161"/>
                <w:sz w:val="17"/>
                <w:szCs w:val="17"/>
              </w:rPr>
              <w:t xml:space="preserve">- Staffing agencies with ongoing mandates should score LOWER on</w:t>
            </w:r>
          </w:p>
          <w:p>
            <w:pPr>
              <w:spacing w:after="6"/>
            </w:pPr>
            <w:r>
              <w:rPr>
                <w:rFonts w:ascii="Consolas" w:cs="Consolas" w:eastAsia="Consolas" w:hAnsi="Consolas"/>
                <w:color w:val="616161"/>
                <w:sz w:val="17"/>
                <w:szCs w:val="17"/>
              </w:rPr>
              <w:t xml:space="preserve">  posting age in ghost_signals (long-running listings are normal)</w:t>
            </w:r>
          </w:p>
          <w:p>
            <w:pPr>
              <w:spacing w:after="6"/>
            </w:pPr>
            <w:r>
              <w:rPr>
                <w:rFonts w:ascii="Consolas" w:cs="Consolas" w:eastAsia="Consolas" w:hAnsi="Consolas"/>
                <w:color w:val="616161"/>
                <w:sz w:val="17"/>
                <w:szCs w:val="17"/>
              </w:rPr>
              <w:t xml:space="preserve">- Return ONLY valid JSON. No markdown fences, no commentary.</w:t>
            </w:r>
          </w:p>
        </w:tc>
      </w:tr>
    </w:tbl>
    <w:p>
      <w:r>
        <w:br w:type="page"/>
      </w:r>
    </w:p>
    <w:p>
      <w:pPr>
        <w:pStyle w:val="Heading1"/>
        <w:spacing w:before="360" w:after="120"/>
      </w:pPr>
      <w:r>
        <w:rPr>
          <w:rFonts w:ascii="Arial" w:cs="Arial" w:eastAsia="Arial" w:hAnsi="Arial"/>
          <w:b/>
          <w:bCs/>
          <w:color w:val="0D47A1"/>
          <w:sz w:val="32"/>
          <w:szCs w:val="32"/>
        </w:rPr>
        <w:t xml:space="preserve">10. Success Metrics</w:t>
      </w:r>
    </w:p>
    <w:p>
      <w:pPr>
        <w:spacing w:before="60" w:after="0"/>
      </w:pPr>
    </w:p>
    <w:p>
      <w:pPr>
        <w:pStyle w:val="Heading2"/>
        <w:spacing w:before="240" w:after="120"/>
      </w:pPr>
      <w:r>
        <w:rPr>
          <w:rFonts w:ascii="Arial" w:cs="Arial" w:eastAsia="Arial" w:hAnsi="Arial"/>
          <w:b/>
          <w:bCs/>
          <w:color w:val="0D47A1"/>
          <w:sz w:val="26"/>
          <w:szCs w:val="26"/>
        </w:rPr>
        <w:t xml:space="preserve">Leading Indicators (Track Weekly)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93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1–2 Target</w:t>
            </w:r>
          </w:p>
        </w:tc>
        <w:tc>
          <w:tcPr>
            <w:tcW w:type="dxa" w:w="293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6 Target</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Chrome Web Store installs</w:t>
            </w:r>
          </w:p>
        </w:tc>
        <w:tc>
          <w:tcPr>
            <w:tcW w:type="dxa" w:w="293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100</w:t>
            </w:r>
          </w:p>
        </w:tc>
        <w:tc>
          <w:tcPr>
            <w:tcW w:type="dxa" w:w="293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1,000</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Weekly active users (WAU)</w:t>
            </w:r>
          </w:p>
        </w:tc>
        <w:tc>
          <w:tcPr>
            <w:tcW w:type="dxa" w:w="293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50</w:t>
            </w:r>
          </w:p>
        </w:tc>
        <w:tc>
          <w:tcPr>
            <w:tcW w:type="dxa" w:w="293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500</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Analyses per user per week</w:t>
            </w:r>
          </w:p>
        </w:tc>
        <w:tc>
          <w:tcPr>
            <w:tcW w:type="dxa" w:w="293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3</w:t>
            </w:r>
          </w:p>
        </w:tc>
        <w:tc>
          <w:tcPr>
            <w:tcW w:type="dxa" w:w="293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5+</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Manual paste vs DOM extraction ratio</w:t>
            </w:r>
          </w:p>
        </w:tc>
        <w:tc>
          <w:tcPr>
            <w:tcW w:type="dxa" w:w="293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&lt; 30% paste</w:t>
            </w:r>
          </w:p>
        </w:tc>
        <w:tc>
          <w:tcPr>
            <w:tcW w:type="dxa" w:w="293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&lt; 15% paste</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API p95 latency</w:t>
            </w:r>
          </w:p>
        </w:tc>
        <w:tc>
          <w:tcPr>
            <w:tcW w:type="dxa" w:w="293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&lt; 5s</w:t>
            </w:r>
          </w:p>
        </w:tc>
        <w:tc>
          <w:tcPr>
            <w:tcW w:type="dxa" w:w="293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&lt; 4s</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Cache hit rate (URL + content hash combined)</w:t>
            </w:r>
          </w:p>
        </w:tc>
        <w:tc>
          <w:tcPr>
            <w:tcW w:type="dxa" w:w="293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20%</w:t>
            </w:r>
          </w:p>
        </w:tc>
        <w:tc>
          <w:tcPr>
            <w:tcW w:type="dxa" w:w="293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60%+</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JSON parse failure rate</w:t>
            </w:r>
          </w:p>
        </w:tc>
        <w:tc>
          <w:tcPr>
            <w:tcW w:type="dxa" w:w="293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&lt; 5%</w:t>
            </w:r>
          </w:p>
        </w:tc>
        <w:tc>
          <w:tcPr>
            <w:tcW w:type="dxa" w:w="293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&lt; 2%</w:t>
            </w:r>
          </w:p>
        </w:tc>
      </w:tr>
    </w:tbl>
    <w:p>
      <w:pPr>
        <w:spacing w:before="120" w:after="0"/>
      </w:pPr>
    </w:p>
    <w:p>
      <w:pPr>
        <w:pStyle w:val="Heading2"/>
        <w:spacing w:before="240" w:after="120"/>
      </w:pPr>
      <w:r>
        <w:rPr>
          <w:rFonts w:ascii="Arial" w:cs="Arial" w:eastAsia="Arial" w:hAnsi="Arial"/>
          <w:b/>
          <w:bCs/>
          <w:color w:val="0D47A1"/>
          <w:sz w:val="26"/>
          <w:szCs w:val="26"/>
        </w:rPr>
        <w:t xml:space="preserve">Lagging Indicators (Track Monthly)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93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 Target</w:t>
            </w:r>
          </w:p>
        </w:tc>
        <w:tc>
          <w:tcPr>
            <w:tcW w:type="dxa" w:w="293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 Target</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User feedback accuracy rate*</w:t>
            </w:r>
          </w:p>
        </w:tc>
        <w:tc>
          <w:tcPr>
            <w:tcW w:type="dxa" w:w="293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&gt; 60% agreement</w:t>
            </w:r>
          </w:p>
        </w:tc>
        <w:tc>
          <w:tcPr>
            <w:tcW w:type="dxa" w:w="293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&gt; 70% agreement</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Chrome Web Store rating</w:t>
            </w:r>
          </w:p>
        </w:tc>
        <w:tc>
          <w:tcPr>
            <w:tcW w:type="dxa" w:w="293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&gt; 3.5 stars</w:t>
            </w:r>
          </w:p>
        </w:tc>
        <w:tc>
          <w:tcPr>
            <w:tcW w:type="dxa" w:w="293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&gt; 4.0 stars</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D7 retention (installed → used day 7)</w:t>
            </w:r>
          </w:p>
        </w:tc>
        <w:tc>
          <w:tcPr>
            <w:tcW w:type="dxa" w:w="293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15%</w:t>
            </w:r>
          </w:p>
        </w:tc>
        <w:tc>
          <w:tcPr>
            <w:tcW w:type="dxa" w:w="293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25%</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Pro upgrade interest (CTA clicks)</w:t>
            </w:r>
          </w:p>
        </w:tc>
        <w:tc>
          <w:tcPr>
            <w:tcW w:type="dxa" w:w="293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50 clicks</w:t>
            </w:r>
          </w:p>
        </w:tc>
        <w:tc>
          <w:tcPr>
            <w:tcW w:type="dxa" w:w="293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200 clicks</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Organic installs (no paid marketing)</w:t>
            </w:r>
          </w:p>
        </w:tc>
        <w:tc>
          <w:tcPr>
            <w:tcW w:type="dxa" w:w="293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70% of total</w:t>
            </w:r>
          </w:p>
        </w:tc>
        <w:tc>
          <w:tcPr>
            <w:tcW w:type="dxa" w:w="293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80% of total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6C00" w:sz="1"/>
              <w:left w:val="single" w:color="EF6C00" w:sz="6"/>
              <w:bottom w:val="single" w:color="EF6C00" w:sz="1"/>
              <w:right w:val="single" w:color="EF6C00" w:sz="1"/>
            </w:tcBorders>
            <w:shd w:fill="FFF8E1" w:val="clear"/>
            <w:tcMar>
              <w:top w:type="dxa" w:w="120"/>
              <w:left w:type="dxa" w:w="200"/>
              <w:bottom w:type="dxa" w:w="120"/>
              <w:right w:type="dxa" w:w="200"/>
            </w:tcMar>
          </w:tcPr>
          <w:p>
            <w:pPr>
              <w:spacing w:after="60"/>
            </w:pPr>
            <w:r>
              <w:rPr>
                <w:rFonts w:ascii="Arial" w:cs="Arial" w:eastAsia="Arial" w:hAnsi="Arial"/>
                <w:b/>
                <w:bCs/>
                <w:color w:val="EF6C00"/>
                <w:sz w:val="22"/>
                <w:szCs w:val="22"/>
              </w:rPr>
              <w:t xml:space="preserve">* Survivorship Bias Warning</w:t>
            </w:r>
          </w:p>
          <w:p>
            <w:r>
              <w:rPr>
                <w:rFonts w:ascii="Arial" w:cs="Arial" w:eastAsia="Arial" w:hAnsi="Arial"/>
                <w:color w:val="616161"/>
                <w:sz w:val="20"/>
                <w:szCs w:val="20"/>
              </w:rPr>
              <w:t xml:space="preserve">User feedback accuracy rate has inherent survivorship bias — only motivated users submit feedback, skewing toward users who had strong reactions (positive or negative). Treat this metric as a directional signal for prompt tuning, not as ground truth for overall accuracy. True accuracy measurement requires a labeled test set of known ghost vs real listings (Phase 2 objective).</w:t>
            </w:r>
          </w:p>
        </w:tc>
      </w:tr>
    </w:tbl>
    <w:p>
      <w:pPr>
        <w:pStyle w:val="Heading1"/>
        <w:spacing w:before="360" w:after="120"/>
      </w:pPr>
      <w:r>
        <w:rPr>
          <w:rFonts w:ascii="Arial" w:cs="Arial" w:eastAsia="Arial" w:hAnsi="Arial"/>
          <w:b/>
          <w:bCs/>
          <w:color w:val="0D47A1"/>
          <w:sz w:val="32"/>
          <w:szCs w:val="32"/>
        </w:rPr>
        <w:t xml:space="preserve">11. Development Timeline (6-Week Sprint Plan)</w:t>
      </w:r>
    </w:p>
    <w:p>
      <w:pPr>
        <w:spacing w:before="60" w:after="0"/>
      </w:pPr>
    </w:p>
    <w:p>
      <w:pPr>
        <w:spacing w:before="60" w:after="60"/>
      </w:pPr>
      <w:r>
        <w:rPr>
          <w:rFonts w:ascii="Arial" w:cs="Arial" w:eastAsia="Arial" w:hAnsi="Arial"/>
          <w:color w:val="212121"/>
          <w:sz w:val="22"/>
          <w:szCs w:val="22"/>
        </w:rPr>
        <w:t xml:space="preserve">Development will be AI-assisted using Claude Code, which significantly accelerates implementation for a solo developer. The timeline accounts for this productivity multiplier.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60"/>
        <w:gridCol w:w="5900"/>
      </w:tblGrid>
      <w:tr>
        <w:tc>
          <w:tcPr>
            <w:tcW w:type="dxa" w:w="12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2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59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2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Week 1</w:t>
            </w:r>
          </w:p>
        </w:tc>
        <w:tc>
          <w:tcPr>
            <w:tcW w:type="dxa" w:w="2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Foundation</w:t>
            </w:r>
          </w:p>
        </w:tc>
        <w:tc>
          <w:tcPr>
            <w:tcW w:type="dxa" w:w="5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Django project setup (DRF, PostgreSQL, Sentry); define data models (AnalyzedListing with dual-hash keys, UserFeedback, APIUsageLog) and run migrations; set up CI/CD pipeline with GitHub Actions; create /api/v1/health endpoint; Chrome extension skeleton with Manifest V3 boilerplate; HMAC signing module in extension</w:t>
            </w:r>
          </w:p>
        </w:tc>
      </w:tr>
      <w:tr>
        <w:tc>
          <w:tcPr>
            <w:tcW w:type="dxa" w:w="12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Week 2</w:t>
            </w:r>
          </w:p>
        </w:tc>
        <w:tc>
          <w:tcPr>
            <w:tcW w:type="dxa" w:w="2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AI Engine</w:t>
            </w:r>
          </w:p>
        </w:tc>
        <w:tc>
          <w:tcPr>
            <w:tcW w:type="dxa" w:w="5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Build AI analysis service with GPT-4o-mini integration; design and test system prompt with 20+ sample Naukri job listings; implement Pydantic response schema validation + code-fence stripping + retry logic (R21); server-side weighted score computation; add Gemini 1.5 Flash failover; build /api/v1/analyze endpoint with HMAC validation middleware (R20)</w:t>
            </w:r>
          </w:p>
        </w:tc>
      </w:tr>
      <w:tr>
        <w:tc>
          <w:tcPr>
            <w:tcW w:type="dxa" w:w="12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Week 3</w:t>
            </w:r>
          </w:p>
        </w:tc>
        <w:tc>
          <w:tcPr>
            <w:tcW w:type="dxa" w:w="2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Content Script</w:t>
            </w:r>
          </w:p>
        </w:tc>
        <w:tc>
          <w:tcPr>
            <w:tcW w:type="dxa" w:w="5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Naukri.com content script with 3-tier DOM extraction (all 6 data points); description truncation to 3000 tokens; floating "Analyze" button injection; message passing between content script and background service worker; manual paste fallback in popup UI; localStorage UUID generation for device fingerprinting</w:t>
            </w:r>
          </w:p>
        </w:tc>
      </w:tr>
      <w:tr>
        <w:tc>
          <w:tcPr>
            <w:tcW w:type="dxa" w:w="12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Week 4</w:t>
            </w:r>
          </w:p>
        </w:tc>
        <w:tc>
          <w:tcPr>
            <w:tcW w:type="dxa" w:w="2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Integration</w:t>
            </w:r>
          </w:p>
        </w:tc>
        <w:tc>
          <w:tcPr>
            <w:tcW w:type="dxa" w:w="5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End-to-end flow: button click → extract → HMAC-sign → API call → results display; popup UI with Ghost Score gauge, per-category score bars, red flag cards, recommendation badge; dual-layer caching (URL hash + content hash); rate limiting (device_hash + IP combined, 5/day); error handling including 503 analysis_unavailable fallback</w:t>
            </w:r>
          </w:p>
        </w:tc>
      </w:tr>
      <w:tr>
        <w:tc>
          <w:tcPr>
            <w:tcW w:type="dxa" w:w="12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Week 5</w:t>
            </w:r>
          </w:p>
        </w:tc>
        <w:tc>
          <w:tcPr>
            <w:tcW w:type="dxa" w:w="2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Polish</w:t>
            </w:r>
          </w:p>
        </w:tc>
        <w:tc>
          <w:tcPr>
            <w:tcW w:type="dxa" w:w="5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Analysis history in popup (last 50, chrome.storage.local, no sync); feedback buttons with backend storage; loading states, animations, empty states; edge cases: very long descriptions, missing fields, Naukri layout variants; privacy policy page (DPDP Act compliant, discloses PII storage); Chrome Web Store listing assets; simple landing page (one-pager HTML)</w:t>
            </w:r>
          </w:p>
        </w:tc>
      </w:tr>
      <w:tr>
        <w:tc>
          <w:tcPr>
            <w:tcW w:type="dxa" w:w="12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Week 6</w:t>
            </w:r>
          </w:p>
        </w:tc>
        <w:tc>
          <w:tcPr>
            <w:tcW w:type="dxa" w:w="2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Launch Prep</w:t>
            </w:r>
          </w:p>
        </w:tc>
        <w:tc>
          <w:tcPr>
            <w:tcW w:type="dxa" w:w="5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Chrome Web Store submission; automated DOM selector tests against cached Naukri page; load testing (100 concurrent users); Sentry alerting rules (&gt;1% error rate, JSON parse failures); launch on r/developersIndia and Twitter/X; monitor and hotfix for first 48 hours</w:t>
            </w:r>
          </w:p>
        </w:tc>
      </w:tr>
    </w:tbl>
    <w:p>
      <w:pPr>
        <w:spacing w:before="120" w:after="0"/>
      </w:pPr>
    </w:p>
    <w:p>
      <w:pPr>
        <w:pStyle w:val="Heading1"/>
        <w:spacing w:before="360" w:after="120"/>
      </w:pPr>
      <w:r>
        <w:rPr>
          <w:rFonts w:ascii="Arial" w:cs="Arial" w:eastAsia="Arial" w:hAnsi="Arial"/>
          <w:b/>
          <w:bCs/>
          <w:color w:val="0D47A1"/>
          <w:sz w:val="32"/>
          <w:szCs w:val="32"/>
        </w:rPr>
        <w:t xml:space="preserve">12. Phase 1 Risks &amp; Mitigations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4860"/>
      </w:tblGrid>
      <w:tr>
        <w:tc>
          <w:tcPr>
            <w:tcW w:type="dxa" w:w="25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8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Naukri DOM changes break extraction</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Medium</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D32F2F"/>
                <w:sz w:val="20"/>
                <w:szCs w:val="20"/>
              </w:rPr>
              <w:t xml:space="preserve">High</w:t>
            </w:r>
          </w:p>
        </w:tc>
        <w:tc>
          <w:tcPr>
            <w:tcW w:type="dxa" w:w="48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3-tier selector fallback; weekly automated selector tests; graceful degradation to manual paste; community reporting for breakage</w:t>
            </w:r>
          </w:p>
        </w:tc>
      </w:tr>
      <w:tr>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AI produces false positives, damaging trust</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Medium</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D32F2F"/>
                <w:sz w:val="20"/>
                <w:szCs w:val="20"/>
              </w:rPr>
              <w:t xml:space="preserve">High</w:t>
            </w:r>
          </w:p>
        </w:tc>
        <w:tc>
          <w:tcPr>
            <w:tcW w:type="dxa" w:w="48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Start with high-confidence signals only; server-side deterministic scoring (not LLM math); mandatory disclaimer on every analysis; feedback loop to measure and improve accuracy</w:t>
            </w:r>
          </w:p>
        </w:tc>
      </w:tr>
      <w:tr>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LLM returns malformed JSON</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Medium</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Medium</w:t>
            </w:r>
          </w:p>
        </w:tc>
        <w:tc>
          <w:tcPr>
            <w:tcW w:type="dxa" w:w="48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Pydantic validation + code-fence stripping; one automatic retry with stricter prompt; graceful "analysis unavailable" on second failure; all parse failures logged to Sentry for prompt tuning (R21)</w:t>
            </w:r>
          </w:p>
        </w:tc>
      </w:tr>
      <w:tr>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Chrome Web Store rejects extension</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E7D32"/>
                <w:sz w:val="20"/>
                <w:szCs w:val="20"/>
              </w:rPr>
              <w:t xml:space="preserve">Low</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D32F2F"/>
                <w:sz w:val="20"/>
                <w:szCs w:val="20"/>
              </w:rPr>
              <w:t xml:space="preserve">High</w:t>
            </w:r>
          </w:p>
        </w:tc>
        <w:tc>
          <w:tcPr>
            <w:tcW w:type="dxa" w:w="48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Manifest V3 compliance; minimal permissions (activeTab only); user-initiated analysis (no auto-scan); clear privacy policy; no UI modification without user action</w:t>
            </w:r>
          </w:p>
        </w:tc>
      </w:tr>
      <w:tr>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API abuse without user accounts</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Medium</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Medium</w:t>
            </w:r>
          </w:p>
        </w:tc>
        <w:tc>
          <w:tcPr>
            <w:tcW w:type="dxa" w:w="48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HMAC-signed requests (R20) + device_hash + IP rate limiting. Known limitation: extension source is inspectable and localStorage is clearable. Acceptable for Phase 1; user accounts in Phase 2 provide definitive enforcement.</w:t>
            </w:r>
          </w:p>
        </w:tc>
      </w:tr>
      <w:tr>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Low adoption / no organic growth</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Medium</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Medium</w:t>
            </w:r>
          </w:p>
        </w:tc>
        <w:tc>
          <w:tcPr>
            <w:tcW w:type="dxa" w:w="48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Launch with content marketing (ghost job stats); free tier; target r/developersIndia (300K+ members); simple landing page for shareable URL; college placement cell partnerships</w:t>
            </w:r>
          </w:p>
        </w:tc>
      </w:tr>
      <w:tr>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AI API costs exceed budget</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E7D32"/>
                <w:sz w:val="20"/>
                <w:szCs w:val="20"/>
              </w:rPr>
              <w:t xml:space="preserve">Low</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Medium</w:t>
            </w:r>
          </w:p>
        </w:tc>
        <w:tc>
          <w:tcPr>
            <w:tcW w:type="dxa" w:w="48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Dual-layer caching (URL hash + content hash, expect 60-80% hit rate); 3000-token description truncation; GPT-4o-mini primary; Gemini Flash fallback; monitor cost per analysis daily</w:t>
            </w:r>
          </w:p>
        </w:tc>
      </w:tr>
      <w:tr>
        <w:tc>
          <w:tcPr>
            <w:tcW w:type="dxa" w:w="25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Naukri sends cease-and-desist</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E7D32"/>
                <w:sz w:val="20"/>
                <w:szCs w:val="20"/>
              </w:rPr>
              <w:t xml:space="preserve">Low</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D32F2F"/>
                <w:sz w:val="20"/>
                <w:szCs w:val="20"/>
              </w:rPr>
              <w:t xml:space="preserve">High</w:t>
            </w:r>
          </w:p>
        </w:tc>
        <w:tc>
          <w:tcPr>
            <w:tcW w:type="dxa" w:w="48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color w:val="212121"/>
                <w:sz w:val="20"/>
                <w:szCs w:val="20"/>
              </w:rPr>
              <w:t xml:space="preserve">User-initiated only (no auto-scraping); read-only; no Naukri branding; reads what user already sees on screen; prepared to pivot to paste-only mode</w:t>
            </w:r>
          </w:p>
        </w:tc>
      </w:tr>
    </w:tbl>
    <w:p>
      <w:pPr>
        <w:pStyle w:val="Heading1"/>
        <w:spacing w:before="360" w:after="120"/>
      </w:pPr>
      <w:r>
        <w:rPr>
          <w:rFonts w:ascii="Arial" w:cs="Arial" w:eastAsia="Arial" w:hAnsi="Arial"/>
          <w:b/>
          <w:bCs/>
          <w:color w:val="0D47A1"/>
          <w:sz w:val="32"/>
          <w:szCs w:val="32"/>
        </w:rPr>
        <w:t xml:space="preserve">13. Open Questions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6"/>
              <w:bottom w:val="single" w:color="2E7D32" w:sz="1"/>
              <w:right w:val="single" w:color="2E7D32"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Resolved from v1.0 Review</w:t>
            </w:r>
          </w:p>
          <w:p>
            <w:r>
              <w:rPr>
                <w:rFonts w:ascii="Arial" w:cs="Arial" w:eastAsia="Arial" w:hAnsi="Arial"/>
                <w:color w:val="616161"/>
                <w:sz w:val="20"/>
                <w:szCs w:val="20"/>
              </w:rPr>
              <w:t xml:space="preserve">Q1 (Fingerprinting): Use localStorage UUID + IP combo. FingerprintJS is overkill for Phase 1.
Q3 (m.naukri.com): Desktop only. Mobile web has different DOM; extensions don’t work well on mobile Chrome.
Q5 (Recruitment agencies): AI prompt now includes staffing agency signal: lower ghost_signals score for known agencies.
Q6 (Cross-device sync): Local-only. Cross-device sync = user accounts = auth = scope creep.</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60"/>
        <w:gridCol w:w="1700"/>
        <w:gridCol w:w="1800"/>
      </w:tblGrid>
      <w:tr>
        <w:tc>
          <w:tcPr>
            <w:tcW w:type="dxa" w:w="6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2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17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8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Q1</w:t>
            </w:r>
          </w:p>
        </w:tc>
        <w:tc>
          <w:tcPr>
            <w:tcW w:type="dxa" w:w="5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What is the minimum acceptable AI accuracy rate before we consider the MVP launchable? (Proposed: 65% agreement on a labeled test set of 50 listings)</w:t>
            </w:r>
          </w:p>
        </w:tc>
        <w:tc>
          <w:tcPr>
            <w:tcW w:type="dxa" w:w="17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b/>
                <w:bCs/>
                <w:color w:val="616161"/>
                <w:sz w:val="20"/>
                <w:szCs w:val="20"/>
              </w:rPr>
              <w:t xml:space="preserve">Product</w:t>
            </w:r>
          </w:p>
        </w:tc>
        <w:tc>
          <w:tcPr>
            <w:tcW w:type="dxa" w:w="18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Week 3</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Q2</w:t>
            </w:r>
          </w:p>
        </w:tc>
        <w:tc>
          <w:tcPr>
            <w:tcW w:type="dxa" w:w="5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Should the landing page be a subdomain (e.g., liedetector.yourdomain.com) or a standalone domain? Budget implications for SSL.</w:t>
            </w:r>
          </w:p>
        </w:tc>
        <w:tc>
          <w:tcPr>
            <w:tcW w:type="dxa" w:w="17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b/>
                <w:bCs/>
                <w:color w:val="616161"/>
                <w:sz w:val="20"/>
                <w:szCs w:val="20"/>
              </w:rPr>
              <w:t xml:space="preserve">Product</w:t>
            </w:r>
          </w:p>
        </w:tc>
        <w:tc>
          <w:tcPr>
            <w:tcW w:type="dxa" w:w="18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Week 4</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Q3</w:t>
            </w:r>
          </w:p>
        </w:tc>
        <w:tc>
          <w:tcPr>
            <w:tcW w:type="dxa" w:w="5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What is the HMAC secret rotation strategy? Baked into extension means updates require Chrome Web Store re-review.</w:t>
            </w:r>
          </w:p>
        </w:tc>
        <w:tc>
          <w:tcPr>
            <w:tcW w:type="dxa" w:w="17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b/>
                <w:bCs/>
                <w:color w:val="616161"/>
                <w:sz w:val="20"/>
                <w:szCs w:val="20"/>
              </w:rPr>
              <w:t xml:space="preserve">Engineering</w:t>
            </w:r>
          </w:p>
        </w:tc>
        <w:tc>
          <w:tcPr>
            <w:tcW w:type="dxa" w:w="18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Week 2</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Q4</w:t>
            </w:r>
          </w:p>
        </w:tc>
        <w:tc>
          <w:tcPr>
            <w:tcW w:type="dxa" w:w="5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How do we build the initial labeled test set of 50 known-ghost vs known-real Naukri listings for accuracy measurement?</w:t>
            </w:r>
          </w:p>
        </w:tc>
        <w:tc>
          <w:tcPr>
            <w:tcW w:type="dxa" w:w="17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b/>
                <w:bCs/>
                <w:color w:val="616161"/>
                <w:sz w:val="20"/>
                <w:szCs w:val="20"/>
              </w:rPr>
              <w:t xml:space="preserve">Product + AI</w:t>
            </w:r>
          </w:p>
        </w:tc>
        <w:tc>
          <w:tcPr>
            <w:tcW w:type="dxa" w:w="18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Week 2</w:t>
            </w:r>
          </w:p>
        </w:tc>
      </w:tr>
      <w:tr>
        <w:tc>
          <w:tcPr>
            <w:tcW w:type="dxa" w:w="600"/>
            <w:tcBorders>
              <w:top w:val="single" w:color="E0E0E0" w:sz="1"/>
              <w:left w:val="single" w:color="E0E0E0" w:sz="1"/>
              <w:bottom w:val="single" w:color="E0E0E0" w:sz="1"/>
              <w:right w:val="single" w:color="E0E0E0" w:sz="1"/>
            </w:tcBorders>
            <w:shd w:fill="E8F0FE" w:val="clear"/>
            <w:tcMar>
              <w:top w:type="dxa" w:w="60"/>
              <w:left w:type="dxa" w:w="120"/>
              <w:bottom w:type="dxa" w:w="60"/>
              <w:right w:type="dxa" w:w="120"/>
            </w:tcMar>
            <w:vAlign w:val="center"/>
          </w:tcPr>
          <w:p>
            <w:r>
              <w:rPr>
                <w:rFonts w:ascii="Arial" w:cs="Arial" w:eastAsia="Arial" w:hAnsi="Arial"/>
                <w:b/>
                <w:bCs/>
                <w:color w:val="1A73E8"/>
                <w:sz w:val="20"/>
                <w:szCs w:val="20"/>
              </w:rPr>
              <w:t xml:space="preserve">Q5</w:t>
            </w:r>
          </w:p>
        </w:tc>
        <w:tc>
          <w:tcPr>
            <w:tcW w:type="dxa" w:w="526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color w:val="212121"/>
                <w:sz w:val="20"/>
                <w:szCs w:val="20"/>
              </w:rPr>
              <w:t xml:space="preserve">Should we include a "Report this listing" CTA even without the community system, to collect data for Phase 2?</w:t>
            </w:r>
          </w:p>
        </w:tc>
        <w:tc>
          <w:tcPr>
            <w:tcW w:type="dxa" w:w="17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r>
              <w:rPr>
                <w:rFonts w:ascii="Arial" w:cs="Arial" w:eastAsia="Arial" w:hAnsi="Arial"/>
                <w:b/>
                <w:bCs/>
                <w:color w:val="616161"/>
                <w:sz w:val="20"/>
                <w:szCs w:val="20"/>
              </w:rPr>
              <w:t xml:space="preserve">Product</w:t>
            </w:r>
          </w:p>
        </w:tc>
        <w:tc>
          <w:tcPr>
            <w:tcW w:type="dxa" w:w="18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EF6C00"/>
                <w:sz w:val="20"/>
                <w:szCs w:val="20"/>
              </w:rPr>
              <w:t xml:space="preserve">Week 4</w:t>
            </w:r>
          </w:p>
        </w:tc>
      </w:tr>
    </w:tbl>
    <w:p>
      <w:pPr>
        <w:pStyle w:val="Heading1"/>
        <w:spacing w:before="360" w:after="120"/>
      </w:pPr>
      <w:r>
        <w:rPr>
          <w:rFonts w:ascii="Arial" w:cs="Arial" w:eastAsia="Arial" w:hAnsi="Arial"/>
          <w:b/>
          <w:bCs/>
          <w:color w:val="0D47A1"/>
          <w:sz w:val="32"/>
          <w:szCs w:val="32"/>
        </w:rPr>
        <w:t xml:space="preserve">14. Known Limitations (Phase 1)</w:t>
      </w:r>
    </w:p>
    <w:p>
      <w:pPr>
        <w:spacing w:before="60" w:after="0"/>
      </w:pPr>
    </w:p>
    <w:p>
      <w:pPr>
        <w:spacing w:before="60" w:after="60"/>
      </w:pPr>
      <w:r>
        <w:rPr>
          <w:rFonts w:ascii="Arial" w:cs="Arial" w:eastAsia="Arial" w:hAnsi="Arial"/>
          <w:color w:val="212121"/>
          <w:sz w:val="22"/>
          <w:szCs w:val="22"/>
        </w:rPr>
        <w:t xml:space="preserve">The following are acknowledged limitations in Phase 1 that are explicitly accepted as trade-offs for speed-to-market. Each has a resolution path in Phase 2.</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c>
          <w:tcPr>
            <w:tcW w:type="dxa" w:w="336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000"/>
            <w:tcBorders>
              <w:top w:val="single" w:color="E0E0E0" w:sz="1"/>
              <w:left w:val="single" w:color="E0E0E0" w:sz="1"/>
              <w:bottom w:val="single" w:color="E0E0E0" w:sz="1"/>
              <w:right w:val="single" w:color="E0E0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 Resolution</w:t>
            </w:r>
          </w:p>
        </w:tc>
      </w:tr>
      <w:tr>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Rate limiting is not tamper-proof</w:t>
            </w:r>
          </w:p>
        </w:tc>
        <w:tc>
          <w:tcPr>
            <w:tcW w:type="dxa" w:w="3360"/>
            <w:tcBorders>
              <w:top w:val="single" w:color="E0E0E0" w:sz="1"/>
              <w:left w:val="single" w:color="E0E0E0" w:sz="1"/>
              <w:bottom w:val="single" w:color="E0E0E0" w:sz="1"/>
              <w:right w:val="single" w:color="E0E0E0" w:sz="1"/>
            </w:tcBorders>
            <w:shd w:fill="FFF8E1" w:val="clear"/>
            <w:tcMar>
              <w:top w:type="dxa" w:w="60"/>
              <w:left w:type="dxa" w:w="120"/>
              <w:bottom w:type="dxa" w:w="60"/>
              <w:right w:type="dxa" w:w="120"/>
            </w:tcMar>
            <w:vAlign w:val="center"/>
          </w:tcPr>
          <w:p>
            <w:r>
              <w:rPr>
                <w:rFonts w:ascii="Arial" w:cs="Arial" w:eastAsia="Arial" w:hAnsi="Arial"/>
                <w:color w:val="212121"/>
                <w:sz w:val="20"/>
                <w:szCs w:val="20"/>
              </w:rPr>
              <w:t xml:space="preserve">Determined users can bypass by clearing localStorage or using incognito. IP-based secondary limit provides some enforcement.</w:t>
            </w:r>
          </w:p>
        </w:tc>
        <w:tc>
          <w:tcPr>
            <w:tcW w:type="dxa" w:w="300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User accounts with email verification provide definitive rate limiting.</w:t>
            </w:r>
          </w:p>
        </w:tc>
      </w:tr>
      <w:tr>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HMAC secret is in extension source</w:t>
            </w:r>
          </w:p>
        </w:tc>
        <w:tc>
          <w:tcPr>
            <w:tcW w:type="dxa" w:w="3360"/>
            <w:tcBorders>
              <w:top w:val="single" w:color="E0E0E0" w:sz="1"/>
              <w:left w:val="single" w:color="E0E0E0" w:sz="1"/>
              <w:bottom w:val="single" w:color="E0E0E0" w:sz="1"/>
              <w:right w:val="single" w:color="E0E0E0" w:sz="1"/>
            </w:tcBorders>
            <w:shd w:fill="FFF8E1" w:val="clear"/>
            <w:tcMar>
              <w:top w:type="dxa" w:w="60"/>
              <w:left w:type="dxa" w:w="120"/>
              <w:bottom w:type="dxa" w:w="60"/>
              <w:right w:type="dxa" w:w="120"/>
            </w:tcMar>
            <w:vAlign w:val="center"/>
          </w:tcPr>
          <w:p>
            <w:r>
              <w:rPr>
                <w:rFonts w:ascii="Arial" w:cs="Arial" w:eastAsia="Arial" w:hAnsi="Arial"/>
                <w:color w:val="212121"/>
                <w:sz w:val="20"/>
                <w:szCs w:val="20"/>
              </w:rPr>
              <w:t xml:space="preserve">Inspectable by anyone who unpacks the .crx file. Raises the bar vs raw CORS but not truly secure.</w:t>
            </w:r>
          </w:p>
        </w:tc>
        <w:tc>
          <w:tcPr>
            <w:tcW w:type="dxa" w:w="300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Server-issued per-user API tokens after account creation.</w:t>
            </w:r>
          </w:p>
        </w:tc>
      </w:tr>
      <w:tr>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No ground-truth accuracy measurement</w:t>
            </w:r>
          </w:p>
        </w:tc>
        <w:tc>
          <w:tcPr>
            <w:tcW w:type="dxa" w:w="3360"/>
            <w:tcBorders>
              <w:top w:val="single" w:color="E0E0E0" w:sz="1"/>
              <w:left w:val="single" w:color="E0E0E0" w:sz="1"/>
              <w:bottom w:val="single" w:color="E0E0E0" w:sz="1"/>
              <w:right w:val="single" w:color="E0E0E0" w:sz="1"/>
            </w:tcBorders>
            <w:shd w:fill="FFF8E1" w:val="clear"/>
            <w:tcMar>
              <w:top w:type="dxa" w:w="60"/>
              <w:left w:type="dxa" w:w="120"/>
              <w:bottom w:type="dxa" w:w="60"/>
              <w:right w:type="dxa" w:w="120"/>
            </w:tcMar>
            <w:vAlign w:val="center"/>
          </w:tcPr>
          <w:p>
            <w:r>
              <w:rPr>
                <w:rFonts w:ascii="Arial" w:cs="Arial" w:eastAsia="Arial" w:hAnsi="Arial"/>
                <w:color w:val="212121"/>
                <w:sz w:val="20"/>
                <w:szCs w:val="20"/>
              </w:rPr>
              <w:t xml:space="preserve">Feedback accuracy has survivorship bias. We don’t know true precision/recall.</w:t>
            </w:r>
          </w:p>
        </w:tc>
        <w:tc>
          <w:tcPr>
            <w:tcW w:type="dxa" w:w="300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Labeled test set of 200+ listings; periodic blind evaluation against new listings.</w:t>
            </w:r>
          </w:p>
        </w:tc>
      </w:tr>
      <w:tr>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PII is stored without explicit consent flow</w:t>
            </w:r>
          </w:p>
        </w:tc>
        <w:tc>
          <w:tcPr>
            <w:tcW w:type="dxa" w:w="3360"/>
            <w:tcBorders>
              <w:top w:val="single" w:color="E0E0E0" w:sz="1"/>
              <w:left w:val="single" w:color="E0E0E0" w:sz="1"/>
              <w:bottom w:val="single" w:color="E0E0E0" w:sz="1"/>
              <w:right w:val="single" w:color="E0E0E0" w:sz="1"/>
            </w:tcBorders>
            <w:shd w:fill="FFF8E1" w:val="clear"/>
            <w:tcMar>
              <w:top w:type="dxa" w:w="60"/>
              <w:left w:type="dxa" w:w="120"/>
              <w:bottom w:type="dxa" w:w="60"/>
              <w:right w:type="dxa" w:w="120"/>
            </w:tcMar>
            <w:vAlign w:val="center"/>
          </w:tcPr>
          <w:p>
            <w:r>
              <w:rPr>
                <w:rFonts w:ascii="Arial" w:cs="Arial" w:eastAsia="Arial" w:hAnsi="Arial"/>
                <w:color w:val="212121"/>
                <w:sz w:val="20"/>
                <w:szCs w:val="20"/>
              </w:rPr>
              <w:t xml:space="preserve">Privacy policy discloses storage, but no in-app consent dialog.</w:t>
            </w:r>
          </w:p>
        </w:tc>
        <w:tc>
          <w:tcPr>
            <w:tcW w:type="dxa" w:w="300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DPDP-compliant consent flow during account creation; data deletion API.</w:t>
            </w:r>
          </w:p>
        </w:tc>
      </w:tr>
      <w:tr>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vAlign w:val="center"/>
          </w:tcPr>
          <w:p>
            <w:r>
              <w:rPr>
                <w:rFonts w:ascii="Arial" w:cs="Arial" w:eastAsia="Arial" w:hAnsi="Arial"/>
                <w:b/>
                <w:bCs/>
                <w:color w:val="212121"/>
                <w:sz w:val="20"/>
                <w:szCs w:val="20"/>
              </w:rPr>
              <w:t xml:space="preserve">Single platform (Naukri only)</w:t>
            </w:r>
          </w:p>
        </w:tc>
        <w:tc>
          <w:tcPr>
            <w:tcW w:type="dxa" w:w="3360"/>
            <w:tcBorders>
              <w:top w:val="single" w:color="E0E0E0" w:sz="1"/>
              <w:left w:val="single" w:color="E0E0E0" w:sz="1"/>
              <w:bottom w:val="single" w:color="E0E0E0" w:sz="1"/>
              <w:right w:val="single" w:color="E0E0E0" w:sz="1"/>
            </w:tcBorders>
            <w:shd w:fill="FFF8E1" w:val="clear"/>
            <w:tcMar>
              <w:top w:type="dxa" w:w="60"/>
              <w:left w:type="dxa" w:w="120"/>
              <w:bottom w:type="dxa" w:w="60"/>
              <w:right w:type="dxa" w:w="120"/>
            </w:tcMar>
            <w:vAlign w:val="center"/>
          </w:tcPr>
          <w:p>
            <w:r>
              <w:rPr>
                <w:rFonts w:ascii="Arial" w:cs="Arial" w:eastAsia="Arial" w:hAnsi="Arial"/>
                <w:color w:val="212121"/>
                <w:sz w:val="20"/>
                <w:szCs w:val="20"/>
              </w:rPr>
              <w:t xml:space="preserve">Misses 30% of Indian job seekers on other platforms.</w:t>
            </w:r>
          </w:p>
        </w:tc>
        <w:tc>
          <w:tcPr>
            <w:tcW w:type="dxa" w:w="3000"/>
            <w:tcBorders>
              <w:top w:val="single" w:color="E0E0E0" w:sz="1"/>
              <w:left w:val="single" w:color="E0E0E0" w:sz="1"/>
              <w:bottom w:val="single" w:color="E0E0E0" w:sz="1"/>
              <w:right w:val="single" w:color="E0E0E0" w:sz="1"/>
            </w:tcBorders>
            <w:shd w:fill="E8F5E9" w:val="clear"/>
            <w:tcMar>
              <w:top w:type="dxa" w:w="60"/>
              <w:left w:type="dxa" w:w="120"/>
              <w:bottom w:type="dxa" w:w="60"/>
              <w:right w:type="dxa" w:w="120"/>
            </w:tcMar>
            <w:vAlign w:val="center"/>
          </w:tcPr>
          <w:p>
            <w:r>
              <w:rPr>
                <w:rFonts w:ascii="Arial" w:cs="Arial" w:eastAsia="Arial" w:hAnsi="Arial"/>
                <w:color w:val="212121"/>
                <w:sz w:val="20"/>
                <w:szCs w:val="20"/>
              </w:rPr>
              <w:t xml:space="preserve">Indeed India (Week 7–8), LinkedIn (Week 9–10) with platform-abstraction layer.</w:t>
            </w:r>
          </w:p>
        </w:tc>
      </w:tr>
    </w:tbl>
    <w:p>
      <w:pPr>
        <w:pStyle w:val="Heading1"/>
        <w:spacing w:before="360" w:after="120"/>
      </w:pPr>
      <w:r>
        <w:rPr>
          <w:rFonts w:ascii="Arial" w:cs="Arial" w:eastAsia="Arial" w:hAnsi="Arial"/>
          <w:b/>
          <w:bCs/>
          <w:color w:val="0D47A1"/>
          <w:sz w:val="32"/>
          <w:szCs w:val="32"/>
        </w:rPr>
        <w:t xml:space="preserve">15. Timeline Considerations &amp; Dependencies</w:t>
      </w:r>
    </w:p>
    <w:p>
      <w:pPr>
        <w:spacing w:before="60" w:after="0"/>
      </w:pPr>
    </w:p>
    <w:p>
      <w:pPr>
        <w:pStyle w:val="ListParagraph"/>
        <w:numPr>
          <w:ilvl w:val="0"/>
          <w:numId w:val="2"/>
        </w:numPr>
        <w:spacing w:before="40" w:after="40"/>
      </w:pPr>
      <w:r>
        <w:rPr>
          <w:rFonts w:ascii="Arial" w:cs="Arial" w:eastAsia="Arial" w:hAnsi="Arial"/>
          <w:b/>
          <w:bCs/>
          <w:color w:val="212121"/>
          <w:sz w:val="22"/>
          <w:szCs w:val="22"/>
        </w:rPr>
        <w:t xml:space="preserve">Hard Deadline: </w:t>
      </w:r>
      <w:r>
        <w:rPr>
          <w:rFonts w:ascii="Arial" w:cs="Arial" w:eastAsia="Arial" w:hAnsi="Arial"/>
          <w:color w:val="212121"/>
          <w:sz w:val="22"/>
          <w:szCs w:val="22"/>
        </w:rPr>
        <w:t xml:space="preserve">Chrome Web Store submission by end of Week 6. Approval typically takes 1–3 business days.</w:t>
      </w:r>
    </w:p>
    <w:p>
      <w:pPr>
        <w:pStyle w:val="ListParagraph"/>
        <w:numPr>
          <w:ilvl w:val="0"/>
          <w:numId w:val="2"/>
        </w:numPr>
        <w:spacing w:before="40" w:after="40"/>
      </w:pPr>
      <w:r>
        <w:rPr>
          <w:rFonts w:ascii="Arial" w:cs="Arial" w:eastAsia="Arial" w:hAnsi="Arial"/>
          <w:b/>
          <w:bCs/>
          <w:color w:val="212121"/>
          <w:sz w:val="22"/>
          <w:szCs w:val="22"/>
        </w:rPr>
        <w:t xml:space="preserve">External Dependency: </w:t>
      </w:r>
      <w:r>
        <w:rPr>
          <w:rFonts w:ascii="Arial" w:cs="Arial" w:eastAsia="Arial" w:hAnsi="Arial"/>
          <w:color w:val="212121"/>
          <w:sz w:val="22"/>
          <w:szCs w:val="22"/>
        </w:rPr>
        <w:t xml:space="preserve">OpenAI API key provisioning and billing setup must be completed before Week 2 development begins.</w:t>
      </w:r>
    </w:p>
    <w:p>
      <w:pPr>
        <w:pStyle w:val="ListParagraph"/>
        <w:numPr>
          <w:ilvl w:val="0"/>
          <w:numId w:val="2"/>
        </w:numPr>
        <w:spacing w:before="40" w:after="40"/>
      </w:pPr>
      <w:r>
        <w:rPr>
          <w:rFonts w:ascii="Arial" w:cs="Arial" w:eastAsia="Arial" w:hAnsi="Arial"/>
          <w:b/>
          <w:bCs/>
          <w:color w:val="212121"/>
          <w:sz w:val="22"/>
          <w:szCs w:val="22"/>
        </w:rPr>
        <w:t xml:space="preserve">External Dependency: </w:t>
      </w:r>
      <w:r>
        <w:rPr>
          <w:rFonts w:ascii="Arial" w:cs="Arial" w:eastAsia="Arial" w:hAnsi="Arial"/>
          <w:color w:val="212121"/>
          <w:sz w:val="22"/>
          <w:szCs w:val="22"/>
        </w:rPr>
        <w:t xml:space="preserve">Google Gemini API key for fallback model must be provisioned by Week 2.</w:t>
      </w:r>
    </w:p>
    <w:p>
      <w:pPr>
        <w:pStyle w:val="ListParagraph"/>
        <w:numPr>
          <w:ilvl w:val="0"/>
          <w:numId w:val="2"/>
        </w:numPr>
        <w:spacing w:before="40" w:after="40"/>
      </w:pPr>
      <w:r>
        <w:rPr>
          <w:rFonts w:ascii="Arial" w:cs="Arial" w:eastAsia="Arial" w:hAnsi="Arial"/>
          <w:b/>
          <w:bCs/>
          <w:color w:val="212121"/>
          <w:sz w:val="22"/>
          <w:szCs w:val="22"/>
        </w:rPr>
        <w:t xml:space="preserve">External Dependency: </w:t>
      </w:r>
      <w:r>
        <w:rPr>
          <w:rFonts w:ascii="Arial" w:cs="Arial" w:eastAsia="Arial" w:hAnsi="Arial"/>
          <w:color w:val="212121"/>
          <w:sz w:val="22"/>
          <w:szCs w:val="22"/>
        </w:rPr>
        <w:t xml:space="preserve">Chrome Web Store Developer Account ($5 one-time) must be created before Week 5.</w:t>
      </w:r>
    </w:p>
    <w:p>
      <w:pPr>
        <w:pStyle w:val="ListParagraph"/>
        <w:numPr>
          <w:ilvl w:val="0"/>
          <w:numId w:val="2"/>
        </w:numPr>
        <w:spacing w:before="40" w:after="40"/>
      </w:pPr>
      <w:r>
        <w:rPr>
          <w:rFonts w:ascii="Arial" w:cs="Arial" w:eastAsia="Arial" w:hAnsi="Arial"/>
          <w:b/>
          <w:bCs/>
          <w:color w:val="212121"/>
          <w:sz w:val="22"/>
          <w:szCs w:val="22"/>
        </w:rPr>
        <w:t xml:space="preserve">Internal Dependency: </w:t>
      </w:r>
      <w:r>
        <w:rPr>
          <w:rFonts w:ascii="Arial" w:cs="Arial" w:eastAsia="Arial" w:hAnsi="Arial"/>
          <w:color w:val="212121"/>
          <w:sz w:val="22"/>
          <w:szCs w:val="22"/>
        </w:rPr>
        <w:t xml:space="preserve">AI prompt must be finalized and tested with 20+ diverse Naukri listings before integration in Week 3.</w:t>
      </w:r>
    </w:p>
    <w:p>
      <w:pPr>
        <w:pStyle w:val="ListParagraph"/>
        <w:numPr>
          <w:ilvl w:val="0"/>
          <w:numId w:val="2"/>
        </w:numPr>
        <w:spacing w:before="40" w:after="40"/>
      </w:pPr>
      <w:r>
        <w:rPr>
          <w:rFonts w:ascii="Arial" w:cs="Arial" w:eastAsia="Arial" w:hAnsi="Arial"/>
          <w:b/>
          <w:bCs/>
          <w:color w:val="212121"/>
          <w:sz w:val="22"/>
          <w:szCs w:val="22"/>
        </w:rPr>
        <w:t xml:space="preserve">Internal Dependency: </w:t>
      </w:r>
      <w:r>
        <w:rPr>
          <w:rFonts w:ascii="Arial" w:cs="Arial" w:eastAsia="Arial" w:hAnsi="Arial"/>
          <w:color w:val="212121"/>
          <w:sz w:val="22"/>
          <w:szCs w:val="22"/>
        </w:rPr>
        <w:t xml:space="preserve">Labeled test set of 50 listings (known-ghost vs known-real) needed by Week 3 for accuracy baseline.</w:t>
      </w:r>
    </w:p>
    <w:p>
      <w:pPr>
        <w:pStyle w:val="ListParagraph"/>
        <w:numPr>
          <w:ilvl w:val="0"/>
          <w:numId w:val="2"/>
        </w:numPr>
        <w:spacing w:before="40" w:after="40"/>
      </w:pPr>
      <w:r>
        <w:rPr>
          <w:rFonts w:ascii="Arial" w:cs="Arial" w:eastAsia="Arial" w:hAnsi="Arial"/>
          <w:b/>
          <w:bCs/>
          <w:color w:val="212121"/>
          <w:sz w:val="22"/>
          <w:szCs w:val="22"/>
        </w:rPr>
        <w:t xml:space="preserve">Dev Tooling: </w:t>
      </w:r>
      <w:r>
        <w:rPr>
          <w:rFonts w:ascii="Arial" w:cs="Arial" w:eastAsia="Arial" w:hAnsi="Arial"/>
          <w:color w:val="212121"/>
          <w:sz w:val="22"/>
          <w:szCs w:val="22"/>
        </w:rPr>
        <w:t xml:space="preserve">Claude Code will be used throughout development for AI-assisted implementation, significantly reducing solo developer bottleneck.</w:t>
      </w:r>
    </w:p>
    <w:p>
      <w:pPr>
        <w:pStyle w:val="ListParagraph"/>
        <w:numPr>
          <w:ilvl w:val="0"/>
          <w:numId w:val="2"/>
        </w:numPr>
        <w:spacing w:before="40" w:after="40"/>
      </w:pPr>
      <w:r>
        <w:rPr>
          <w:rFonts w:ascii="Arial" w:cs="Arial" w:eastAsia="Arial" w:hAnsi="Arial"/>
          <w:b/>
          <w:bCs/>
          <w:color w:val="212121"/>
          <w:sz w:val="22"/>
          <w:szCs w:val="22"/>
        </w:rPr>
        <w:t xml:space="preserve">Phasing Note: </w:t>
      </w:r>
      <w:r>
        <w:rPr>
          <w:rFonts w:ascii="Arial" w:cs="Arial" w:eastAsia="Arial" w:hAnsi="Arial"/>
          <w:color w:val="212121"/>
          <w:sz w:val="22"/>
          <w:szCs w:val="22"/>
        </w:rPr>
        <w:t xml:space="preserve">Phase 2 (Indeed + LinkedIn + Razorpay + user accounts) begins immediately after Phase 1 launch, targeting Weeks 7–14.</w:t>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73E8"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END OF PHASE 1 PRD v1.1 — READY FOR ENGINEERING REVIEW</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E9E9E"/>
        <w:sz w:val="16"/>
        <w:szCs w:val="16"/>
      </w:rPr>
      <w:t xml:space="preserve">Confidential — Page </w:t>
    </w:r>
    <w:r>
      <w:rPr>
        <w:rFonts w:ascii="Arial" w:cs="Arial" w:eastAsia="Arial" w:hAnsi="Arial"/>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E9E9E"/>
        <w:sz w:val="16"/>
        <w:szCs w:val="16"/>
      </w:rPr>
      <w:t xml:space="preserve">Job Listing Lie Detector — Phase 1 PRD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47A1"/>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D47A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6161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2026-02-05T19:30:23.329Z</dcterms:created>
  <dcterms:modified xsi:type="dcterms:W3CDTF">2026-02-05T19:30:23.329Z</dcterms:modified>
</cp:coreProperties>
</file>

<file path=docProps/custom.xml><?xml version="1.0" encoding="utf-8"?>
<Properties xmlns="http://schemas.openxmlformats.org/officeDocument/2006/custom-properties" xmlns:vt="http://schemas.openxmlformats.org/officeDocument/2006/docPropsVTypes"/>
</file>