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  <w:gridCol w:w="2448"/>
      </w:tblGrid>
      <w:tr w:rsidR="00A17F85" w14:paraId="18333256" w14:textId="77777777">
        <w:tc>
          <w:tcPr>
            <w:tcW w:w="122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800" w:type="dxa"/>
              <w:left w:w="1440" w:type="dxa"/>
              <w:bottom w:w="600" w:type="dxa"/>
              <w:right w:w="1440" w:type="dxa"/>
            </w:tcMar>
          </w:tcPr>
          <w:p w14:paraId="74F8B028" w14:textId="77777777" w:rsidR="00A17F85" w:rsidRDefault="00000000">
            <w:pPr>
              <w:spacing w:after="80"/>
            </w:pPr>
            <w:r>
              <w:rPr>
                <w:b/>
                <w:bCs/>
                <w:color w:val="666666"/>
                <w:sz w:val="80"/>
                <w:szCs w:val="80"/>
              </w:rPr>
              <w:t>CONDOR</w:t>
            </w:r>
          </w:p>
          <w:p w14:paraId="038AD842" w14:textId="77777777" w:rsidR="00A17F85" w:rsidRDefault="00000000">
            <w:pPr>
              <w:spacing w:after="200"/>
            </w:pPr>
            <w:r>
              <w:rPr>
                <w:color w:val="FFFFFF"/>
                <w:sz w:val="32"/>
                <w:szCs w:val="32"/>
              </w:rPr>
              <w:t>Autonomous Gliding Munition</w:t>
            </w:r>
          </w:p>
          <w:p w14:paraId="00971AD8" w14:textId="77777777" w:rsidR="00A17F85" w:rsidRDefault="00000000">
            <w:pPr>
              <w:spacing w:after="120"/>
            </w:pPr>
            <w:r>
              <w:rPr>
                <w:color w:val="A0C8E8"/>
              </w:rPr>
              <w:t>Hybrid rocket propulsion. Deployable wings. Three-phase autonomous guidance. 50+ km standoff.</w:t>
            </w:r>
          </w:p>
          <w:p w14:paraId="3FED9328" w14:textId="77777777" w:rsidR="00A17F85" w:rsidRDefault="00000000">
            <w:pPr>
              <w:spacing w:before="600"/>
            </w:pPr>
            <w:r>
              <w:rPr>
                <w:color w:val="6090B0"/>
                <w:sz w:val="18"/>
                <w:szCs w:val="18"/>
              </w:rPr>
              <w:t xml:space="preserve">Caelus </w:t>
            </w:r>
            <w:proofErr w:type="gramStart"/>
            <w:r>
              <w:rPr>
                <w:color w:val="6090B0"/>
                <w:sz w:val="18"/>
                <w:szCs w:val="18"/>
              </w:rPr>
              <w:t>Industries  |</w:t>
            </w:r>
            <w:proofErr w:type="gramEnd"/>
            <w:r>
              <w:rPr>
                <w:color w:val="6090B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6090B0"/>
                <w:sz w:val="18"/>
                <w:szCs w:val="18"/>
              </w:rPr>
              <w:t>caelusindustries.com  |</w:t>
            </w:r>
            <w:proofErr w:type="gramEnd"/>
            <w:r>
              <w:rPr>
                <w:color w:val="6090B0"/>
                <w:sz w:val="18"/>
                <w:szCs w:val="18"/>
              </w:rPr>
              <w:t xml:space="preserve">  info@caelusindustries.com</w:t>
            </w:r>
          </w:p>
        </w:tc>
      </w:tr>
      <w:tr w:rsidR="00A17F85" w14:paraId="1A2CC8BA" w14:textId="77777777">
        <w:tc>
          <w:tcPr>
            <w:tcW w:w="24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1ED326" w14:textId="77777777" w:rsidR="00A17F85" w:rsidRDefault="00000000">
            <w:pPr>
              <w:jc w:val="center"/>
            </w:pPr>
            <w:r>
              <w:rPr>
                <w:b/>
                <w:bCs/>
                <w:color w:val="666666"/>
                <w:sz w:val="36"/>
                <w:szCs w:val="36"/>
              </w:rPr>
              <w:t>50+ km</w:t>
            </w:r>
          </w:p>
          <w:p w14:paraId="5C9744B3" w14:textId="77777777" w:rsidR="00A17F85" w:rsidRDefault="00000000">
            <w:pPr>
              <w:spacing w:before="40"/>
              <w:jc w:val="center"/>
            </w:pPr>
            <w:r>
              <w:rPr>
                <w:color w:val="FFFFFF"/>
                <w:sz w:val="16"/>
                <w:szCs w:val="16"/>
              </w:rPr>
              <w:t>Standoff range</w:t>
            </w:r>
          </w:p>
        </w:tc>
        <w:tc>
          <w:tcPr>
            <w:tcW w:w="24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337672" w14:textId="77777777" w:rsidR="00A17F85" w:rsidRDefault="00000000">
            <w:pPr>
              <w:jc w:val="center"/>
            </w:pPr>
            <w:r>
              <w:rPr>
                <w:b/>
                <w:bCs/>
                <w:color w:val="666666"/>
                <w:sz w:val="36"/>
                <w:szCs w:val="36"/>
              </w:rPr>
              <w:t>&lt;3 m</w:t>
            </w:r>
          </w:p>
          <w:p w14:paraId="7B53D112" w14:textId="77777777" w:rsidR="00A17F85" w:rsidRDefault="00000000">
            <w:pPr>
              <w:spacing w:before="40"/>
              <w:jc w:val="center"/>
            </w:pPr>
            <w:r>
              <w:rPr>
                <w:color w:val="FFFFFF"/>
                <w:sz w:val="16"/>
                <w:szCs w:val="16"/>
              </w:rPr>
              <w:t>CEP terminal guidance</w:t>
            </w:r>
          </w:p>
        </w:tc>
        <w:tc>
          <w:tcPr>
            <w:tcW w:w="24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88A1B0" w14:textId="77777777" w:rsidR="00A17F85" w:rsidRDefault="00000000">
            <w:pPr>
              <w:jc w:val="center"/>
            </w:pPr>
            <w:r>
              <w:rPr>
                <w:b/>
                <w:bCs/>
                <w:color w:val="666666"/>
                <w:sz w:val="36"/>
                <w:szCs w:val="36"/>
              </w:rPr>
              <w:t>Mach 0.9–1.1</w:t>
            </w:r>
          </w:p>
          <w:p w14:paraId="69AFCA68" w14:textId="77777777" w:rsidR="00A17F85" w:rsidRDefault="00000000">
            <w:pPr>
              <w:spacing w:before="40"/>
              <w:jc w:val="center"/>
            </w:pPr>
            <w:r>
              <w:rPr>
                <w:color w:val="FFFFFF"/>
                <w:sz w:val="16"/>
                <w:szCs w:val="16"/>
              </w:rPr>
              <w:t>Boost velocity</w:t>
            </w:r>
          </w:p>
        </w:tc>
        <w:tc>
          <w:tcPr>
            <w:tcW w:w="24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F4E016" w14:textId="77777777" w:rsidR="00A17F85" w:rsidRDefault="00000000">
            <w:pPr>
              <w:jc w:val="center"/>
            </w:pPr>
            <w:r>
              <w:rPr>
                <w:b/>
                <w:bCs/>
                <w:color w:val="666666"/>
                <w:sz w:val="36"/>
                <w:szCs w:val="36"/>
              </w:rPr>
              <w:t>L/D 8–12</w:t>
            </w:r>
          </w:p>
          <w:p w14:paraId="2845597A" w14:textId="77777777" w:rsidR="00A17F85" w:rsidRDefault="00000000">
            <w:pPr>
              <w:spacing w:before="40"/>
              <w:jc w:val="center"/>
            </w:pPr>
            <w:r>
              <w:rPr>
                <w:color w:val="FFFFFF"/>
                <w:sz w:val="16"/>
                <w:szCs w:val="16"/>
              </w:rPr>
              <w:t>Glide ratio</w:t>
            </w:r>
          </w:p>
        </w:tc>
        <w:tc>
          <w:tcPr>
            <w:tcW w:w="24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865A9E" w14:textId="77777777" w:rsidR="00A17F85" w:rsidRDefault="00000000">
            <w:pPr>
              <w:jc w:val="center"/>
            </w:pPr>
            <w:r>
              <w:rPr>
                <w:b/>
                <w:bCs/>
                <w:color w:val="666666"/>
                <w:sz w:val="36"/>
                <w:szCs w:val="36"/>
              </w:rPr>
              <w:t>0</w:t>
            </w:r>
          </w:p>
          <w:p w14:paraId="484F02D7" w14:textId="77777777" w:rsidR="00A17F85" w:rsidRDefault="00000000">
            <w:pPr>
              <w:spacing w:before="40"/>
              <w:jc w:val="center"/>
            </w:pPr>
            <w:r>
              <w:rPr>
                <w:color w:val="FFFFFF"/>
                <w:sz w:val="16"/>
                <w:szCs w:val="16"/>
              </w:rPr>
              <w:t>Platform-specific launchers required</w:t>
            </w:r>
          </w:p>
        </w:tc>
      </w:tr>
      <w:tr w:rsidR="00A17F85" w14:paraId="534C8E95" w14:textId="77777777">
        <w:tc>
          <w:tcPr>
            <w:tcW w:w="122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D3A26" w14:textId="77777777" w:rsidR="00A17F8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D5628" wp14:editId="1ECA0F43">
                  <wp:extent cx="1138137" cy="3443712"/>
                  <wp:effectExtent l="0" t="0" r="0" b="0"/>
                  <wp:docPr id="1" name="CONDOR ren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ONDOR ren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422" cy="361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F85" w14:paraId="65E93F11" w14:textId="77777777">
        <w:tc>
          <w:tcPr>
            <w:tcW w:w="122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600" w:type="dxa"/>
              <w:left w:w="1440" w:type="dxa"/>
              <w:bottom w:w="600" w:type="dxa"/>
              <w:right w:w="1440" w:type="dxa"/>
            </w:tcMar>
          </w:tcPr>
          <w:p w14:paraId="3B06CE9C" w14:textId="77777777" w:rsidR="00A17F85" w:rsidRDefault="00000000">
            <w:pPr>
              <w:spacing w:after="120"/>
              <w:jc w:val="center"/>
            </w:pPr>
            <w:r>
              <w:rPr>
                <w:b/>
                <w:bCs/>
                <w:color w:val="111111"/>
                <w:sz w:val="26"/>
                <w:szCs w:val="26"/>
              </w:rPr>
              <w:t>Precision standoff effects at 50-plus km range. Multi-platform. Payload-agnostic. Ecosystem-native.</w:t>
            </w:r>
          </w:p>
          <w:p w14:paraId="0F310068" w14:textId="77777777" w:rsidR="00A17F85" w:rsidRDefault="00000000">
            <w:pPr>
              <w:spacing w:after="120"/>
              <w:jc w:val="center"/>
            </w:pPr>
            <w:r>
              <w:rPr>
                <w:color w:val="666666"/>
              </w:rPr>
              <w:t xml:space="preserve">CONDOR is an autonomous gliding munition combining a throttleable hybrid rocket motor with spring-deployed planar wings to achieve 50-plus km range from multi-platform launch. A three-phase guidance architecture covering INS bootstrap, GPS-aided mid-course and EO/IR terminal homing enables accurate engagement of payload-defined target classes with minimal operator input post-launch. CONDOR integrates natively with </w:t>
            </w:r>
            <w:proofErr w:type="spellStart"/>
            <w:r>
              <w:rPr>
                <w:color w:val="666666"/>
              </w:rPr>
              <w:t>Mukagen</w:t>
            </w:r>
            <w:proofErr w:type="spellEnd"/>
            <w:r>
              <w:rPr>
                <w:color w:val="666666"/>
              </w:rPr>
              <w:t>, the BANE vision ecosystem and the Argus GCS.</w:t>
            </w:r>
          </w:p>
        </w:tc>
      </w:tr>
    </w:tbl>
    <w:p w14:paraId="40254C3D" w14:textId="77777777" w:rsidR="00A17F85" w:rsidRDefault="00A17F85">
      <w:pPr>
        <w:sectPr w:rsidR="00A17F85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1EA8A90" w14:textId="77777777" w:rsidR="00A17F85" w:rsidRDefault="00000000">
      <w:pPr>
        <w:spacing w:before="200"/>
        <w:jc w:val="center"/>
      </w:pPr>
      <w:r>
        <w:rPr>
          <w:color w:val="666666"/>
          <w:sz w:val="16"/>
          <w:szCs w:val="16"/>
        </w:rPr>
        <w:lastRenderedPageBreak/>
        <w:t xml:space="preserve">COMMERCIAL IN </w:t>
      </w:r>
      <w:proofErr w:type="gramStart"/>
      <w:r>
        <w:rPr>
          <w:color w:val="666666"/>
          <w:sz w:val="16"/>
          <w:szCs w:val="16"/>
        </w:rPr>
        <w:t>CONFIDENCE  |</w:t>
      </w:r>
      <w:proofErr w:type="gramEnd"/>
      <w:r>
        <w:rPr>
          <w:color w:val="666666"/>
          <w:sz w:val="16"/>
          <w:szCs w:val="16"/>
        </w:rPr>
        <w:t xml:space="preserve">  For </w:t>
      </w:r>
      <w:proofErr w:type="spellStart"/>
      <w:r>
        <w:rPr>
          <w:color w:val="666666"/>
          <w:sz w:val="16"/>
          <w:szCs w:val="16"/>
        </w:rPr>
        <w:t>authorised</w:t>
      </w:r>
      <w:proofErr w:type="spellEnd"/>
      <w:r>
        <w:rPr>
          <w:color w:val="666666"/>
          <w:sz w:val="16"/>
          <w:szCs w:val="16"/>
        </w:rPr>
        <w:t xml:space="preserve"> recipients </w:t>
      </w:r>
      <w:proofErr w:type="gramStart"/>
      <w:r>
        <w:rPr>
          <w:color w:val="666666"/>
          <w:sz w:val="16"/>
          <w:szCs w:val="16"/>
        </w:rPr>
        <w:t>only  |</w:t>
      </w:r>
      <w:proofErr w:type="gramEnd"/>
      <w:r>
        <w:rPr>
          <w:color w:val="666666"/>
          <w:sz w:val="16"/>
          <w:szCs w:val="16"/>
        </w:rPr>
        <w:t xml:space="preserve">  2026</w:t>
      </w:r>
    </w:p>
    <w:p w14:paraId="24104166" w14:textId="77777777" w:rsidR="00A17F85" w:rsidRDefault="00000000">
      <w:pPr>
        <w:pStyle w:val="Heading1"/>
      </w:pPr>
      <w:r>
        <w:t>1.  The CONDOR System</w:t>
      </w:r>
    </w:p>
    <w:p w14:paraId="1EA9B3D5" w14:textId="77777777" w:rsidR="00A17F85" w:rsidRDefault="00A17F85">
      <w:pPr>
        <w:pBdr>
          <w:bottom w:val="single" w:sz="6" w:space="1" w:color="333333"/>
        </w:pBdr>
        <w:spacing w:after="120"/>
      </w:pPr>
    </w:p>
    <w:p w14:paraId="6F64BAAF" w14:textId="77777777" w:rsidR="00A17F85" w:rsidRDefault="00000000">
      <w:pPr>
        <w:spacing w:before="80" w:after="100"/>
      </w:pPr>
      <w:r>
        <w:t>CONDOR is composed of three tightly coupled elements: a hybrid propulsion system delivering a tunable boost-sustainer profile, a spring-deployed planar wing airframe enabling efficient unpowered glide, and a three-phase autonomous guidance suite. All three work together to deliver standoff precision effects from a range of launch platforms without platform-specific launcher hardware.</w:t>
      </w:r>
    </w:p>
    <w:p w14:paraId="065AB048" w14:textId="77777777" w:rsidR="00A17F85" w:rsidRDefault="00000000">
      <w:pPr>
        <w:spacing w:before="80" w:after="200"/>
      </w:pPr>
      <w:r>
        <w:t xml:space="preserve">Every element is designed to work together, and each can be independently </w:t>
      </w:r>
      <w:proofErr w:type="spellStart"/>
      <w:r>
        <w:t>characterised</w:t>
      </w:r>
      <w:proofErr w:type="spellEnd"/>
      <w:r>
        <w:t>. Customers can integrate CONDOR into their existing platform and C2 ecosystem and expand usage as their operational envelope matures.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17F85" w14:paraId="0B4C66F4" w14:textId="77777777"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29726D" w14:textId="77777777" w:rsidR="00A17F85" w:rsidRDefault="00000000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PROPULSION</w:t>
            </w:r>
          </w:p>
          <w:p w14:paraId="3117A93F" w14:textId="77777777" w:rsidR="00A17F85" w:rsidRDefault="00000000">
            <w:pPr>
              <w:spacing w:before="60"/>
              <w:jc w:val="center"/>
            </w:pPr>
            <w:r>
              <w:rPr>
                <w:color w:val="FFFFFF"/>
                <w:sz w:val="18"/>
                <w:szCs w:val="18"/>
              </w:rPr>
              <w:t>Throttleable hybrid rocket motor. Boost and sustainer phases. H₂O₂/HTPB primary propellant. N₂O/paraffin secondary. Tunable impulse profile per platform.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C4B412" w14:textId="77777777" w:rsidR="00A17F85" w:rsidRDefault="00000000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AIRFRAME</w:t>
            </w:r>
          </w:p>
          <w:p w14:paraId="5C3CFCBD" w14:textId="77777777" w:rsidR="00A17F85" w:rsidRDefault="00000000">
            <w:pPr>
              <w:spacing w:before="60"/>
              <w:jc w:val="center"/>
            </w:pPr>
            <w:r>
              <w:rPr>
                <w:color w:val="FFFFFF"/>
                <w:sz w:val="18"/>
                <w:szCs w:val="18"/>
              </w:rPr>
              <w:t>Al 7075-T6 body. CFRP planar swing wings. Spring-deployed in under 0.5 s. Cruciform NACA 0008 control fins. Payload-agnostic bay.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66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8D593" w14:textId="77777777" w:rsidR="00A17F85" w:rsidRDefault="00000000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GUIDANCE</w:t>
            </w:r>
          </w:p>
          <w:p w14:paraId="0FE625FF" w14:textId="77777777" w:rsidR="00A17F85" w:rsidRDefault="00000000">
            <w:pPr>
              <w:spacing w:before="60"/>
              <w:jc w:val="center"/>
            </w:pPr>
            <w:r>
              <w:rPr>
                <w:color w:val="FFFFFF"/>
                <w:sz w:val="18"/>
                <w:szCs w:val="18"/>
              </w:rPr>
              <w:t>INS bootstrap from platform state vector. GPS mid-course to 3–5 m CEP. LWIR IIR seeker terminal homing. Proportional navigation law.</w:t>
            </w:r>
          </w:p>
        </w:tc>
      </w:tr>
    </w:tbl>
    <w:p w14:paraId="0D1664C7" w14:textId="77777777" w:rsidR="00A17F85" w:rsidRDefault="00A17F85">
      <w:pPr>
        <w:spacing w:after="200"/>
      </w:pPr>
    </w:p>
    <w:p w14:paraId="2F24DA5F" w14:textId="77777777" w:rsidR="00A17F85" w:rsidRDefault="00000000">
      <w:pPr>
        <w:pStyle w:val="Heading1"/>
      </w:pPr>
      <w:r>
        <w:t>2.  Form Factor and Structures</w:t>
      </w:r>
    </w:p>
    <w:p w14:paraId="33DA2B34" w14:textId="77777777" w:rsidR="00A17F85" w:rsidRDefault="00A17F85">
      <w:pPr>
        <w:pBdr>
          <w:bottom w:val="single" w:sz="6" w:space="1" w:color="333333"/>
        </w:pBdr>
        <w:spacing w:after="120"/>
      </w:pPr>
    </w:p>
    <w:p w14:paraId="53B848AD" w14:textId="77777777" w:rsidR="00A17F85" w:rsidRDefault="00000000">
      <w:pPr>
        <w:spacing w:before="360" w:after="80"/>
      </w:pPr>
      <w:proofErr w:type="gramStart"/>
      <w:r>
        <w:rPr>
          <w:b/>
          <w:bCs/>
          <w:color w:val="111111"/>
          <w:sz w:val="28"/>
          <w:szCs w:val="28"/>
        </w:rPr>
        <w:t>2.1  Airframe</w:t>
      </w:r>
      <w:proofErr w:type="gramEnd"/>
      <w:r>
        <w:rPr>
          <w:b/>
          <w:bCs/>
          <w:color w:val="111111"/>
          <w:sz w:val="28"/>
          <w:szCs w:val="28"/>
        </w:rPr>
        <w:t xml:space="preserve"> Dimensions</w:t>
      </w:r>
    </w:p>
    <w:p w14:paraId="5FC8E611" w14:textId="77777777" w:rsidR="00A17F85" w:rsidRDefault="00000000">
      <w:pPr>
        <w:spacing w:before="80" w:after="100"/>
      </w:pPr>
      <w:r>
        <w:t xml:space="preserve">The CONDOR airframe is sized for compatibility with standard aircraft stores and UAV hardpoints. Wing deployment occurs within 0.5 s of ejection and is </w:t>
      </w:r>
      <w:proofErr w:type="gramStart"/>
      <w:r>
        <w:t>spring-actuated</w:t>
      </w:r>
      <w:proofErr w:type="gramEnd"/>
      <w:r>
        <w:t xml:space="preserve"> with no electrical dependency.</w:t>
      </w:r>
    </w:p>
    <w:p w14:paraId="392F167C" w14:textId="77777777" w:rsidR="00A17F85" w:rsidRDefault="00A17F8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3024"/>
        <w:gridCol w:w="2016"/>
        <w:gridCol w:w="3024"/>
      </w:tblGrid>
      <w:tr w:rsidR="00A17F85" w14:paraId="3F7F05AC" w14:textId="77777777"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E53A2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B5DB9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73CF3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A1FB3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17F85" w14:paraId="11291B4E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963B1" w14:textId="77777777" w:rsidR="00A17F85" w:rsidRDefault="00000000">
            <w:r>
              <w:rPr>
                <w:b/>
                <w:bCs/>
                <w:color w:val="111111"/>
              </w:rPr>
              <w:t>Length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2265D" w14:textId="77777777" w:rsidR="00A17F85" w:rsidRDefault="00000000">
            <w:r>
              <w:t>1.52 m (5 ft)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685F2" w14:textId="77777777" w:rsidR="00A17F85" w:rsidRDefault="00000000">
            <w:r>
              <w:rPr>
                <w:b/>
                <w:bCs/>
                <w:color w:val="111111"/>
              </w:rPr>
              <w:t>Diameter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D4551" w14:textId="77777777" w:rsidR="00A17F85" w:rsidRDefault="00000000">
            <w:r>
              <w:t>152 mm (6 in), fineness ratio 10:1</w:t>
            </w:r>
          </w:p>
        </w:tc>
      </w:tr>
      <w:tr w:rsidR="00A17F85" w14:paraId="00D7FD93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941DF" w14:textId="77777777" w:rsidR="00A17F85" w:rsidRDefault="00000000">
            <w:r>
              <w:rPr>
                <w:b/>
                <w:bCs/>
                <w:color w:val="111111"/>
              </w:rPr>
              <w:t>All-up weight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0ED3E" w14:textId="77777777" w:rsidR="00A17F85" w:rsidRDefault="00000000">
            <w:r>
              <w:t>25–35 kg propellant-loaded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A2648" w14:textId="77777777" w:rsidR="00A17F85" w:rsidRDefault="00000000">
            <w:proofErr w:type="gramStart"/>
            <w:r>
              <w:rPr>
                <w:b/>
                <w:bCs/>
                <w:color w:val="111111"/>
              </w:rPr>
              <w:t>Wing span</w:t>
            </w:r>
            <w:proofErr w:type="gramEnd"/>
            <w:r>
              <w:rPr>
                <w:b/>
                <w:bCs/>
                <w:color w:val="111111"/>
              </w:rPr>
              <w:t xml:space="preserve"> (deployed)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B9249" w14:textId="77777777" w:rsidR="00A17F85" w:rsidRDefault="00000000">
            <w:r>
              <w:t>700 mm</w:t>
            </w:r>
          </w:p>
        </w:tc>
      </w:tr>
      <w:tr w:rsidR="00A17F85" w14:paraId="405A471F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79809" w14:textId="77777777" w:rsidR="00A17F85" w:rsidRDefault="00000000">
            <w:r>
              <w:rPr>
                <w:b/>
                <w:bCs/>
                <w:color w:val="111111"/>
              </w:rPr>
              <w:t>Wing configuration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094D7" w14:textId="77777777" w:rsidR="00A17F85" w:rsidRDefault="00000000">
            <w:r>
              <w:t>Planar swing-wing, spring-deployed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B0659" w14:textId="77777777" w:rsidR="00A17F85" w:rsidRDefault="00000000">
            <w:proofErr w:type="gramStart"/>
            <w:r>
              <w:rPr>
                <w:b/>
                <w:bCs/>
                <w:color w:val="111111"/>
              </w:rPr>
              <w:t>Wing</w:t>
            </w:r>
            <w:proofErr w:type="gramEnd"/>
            <w:r>
              <w:rPr>
                <w:b/>
                <w:bCs/>
                <w:color w:val="111111"/>
              </w:rPr>
              <w:t xml:space="preserve"> stow envelope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F631E" w14:textId="77777777" w:rsidR="00A17F85" w:rsidRDefault="00000000">
            <w:r>
              <w:t>Stowed within 152 mm body diameter</w:t>
            </w:r>
          </w:p>
        </w:tc>
      </w:tr>
      <w:tr w:rsidR="00A17F85" w14:paraId="6D0C84BC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74634" w14:textId="77777777" w:rsidR="00A17F85" w:rsidRDefault="00000000">
            <w:r>
              <w:rPr>
                <w:b/>
                <w:bCs/>
                <w:color w:val="111111"/>
              </w:rPr>
              <w:t>Tail configuration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D1FD8" w14:textId="77777777" w:rsidR="00A17F85" w:rsidRDefault="00000000">
            <w:r>
              <w:t>Cruciform control fins, NACA 0008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B6AF9" w14:textId="77777777" w:rsidR="00A17F85" w:rsidRDefault="00000000">
            <w:r>
              <w:rPr>
                <w:b/>
                <w:bCs/>
                <w:color w:val="111111"/>
              </w:rPr>
              <w:t>Fin actuation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3B391" w14:textId="77777777" w:rsidR="00A17F85" w:rsidRDefault="00000000">
            <w:r>
              <w:t>Brushless servo-actuated</w:t>
            </w:r>
          </w:p>
        </w:tc>
      </w:tr>
      <w:tr w:rsidR="00A17F85" w14:paraId="52856AA6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D0FF1" w14:textId="77777777" w:rsidR="00A17F85" w:rsidRDefault="00000000">
            <w:r>
              <w:rPr>
                <w:b/>
                <w:bCs/>
                <w:color w:val="111111"/>
              </w:rPr>
              <w:t>Wing deployment time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95CC0" w14:textId="77777777" w:rsidR="00A17F85" w:rsidRDefault="00000000">
            <w:r>
              <w:t>Below 0.5 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8278A" w14:textId="77777777" w:rsidR="00A17F85" w:rsidRDefault="00000000">
            <w:r>
              <w:rPr>
                <w:b/>
                <w:bCs/>
                <w:color w:val="111111"/>
              </w:rPr>
              <w:t>Wing material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1A149" w14:textId="77777777" w:rsidR="00A17F85" w:rsidRDefault="00000000">
            <w:r>
              <w:t>CFRP graphite-epoxy prepreg</w:t>
            </w:r>
          </w:p>
        </w:tc>
      </w:tr>
    </w:tbl>
    <w:p w14:paraId="6359492E" w14:textId="77777777" w:rsidR="00A17F85" w:rsidRDefault="00A17F85">
      <w:pPr>
        <w:spacing w:after="200"/>
      </w:pPr>
    </w:p>
    <w:p w14:paraId="7359529C" w14:textId="77777777" w:rsidR="00A17F85" w:rsidRDefault="00000000">
      <w:pPr>
        <w:spacing w:before="360" w:after="80"/>
      </w:pPr>
      <w:proofErr w:type="gramStart"/>
      <w:r>
        <w:rPr>
          <w:b/>
          <w:bCs/>
          <w:color w:val="111111"/>
          <w:sz w:val="28"/>
          <w:szCs w:val="28"/>
        </w:rPr>
        <w:t>2.2  Materials</w:t>
      </w:r>
      <w:proofErr w:type="gram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A17F85" w14:paraId="0A45D3AF" w14:textId="77777777">
        <w:tc>
          <w:tcPr>
            <w:tcW w:w="10080" w:type="dxa"/>
            <w:gridSpan w:val="2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30FE6" w14:textId="77777777" w:rsidR="00A17F85" w:rsidRDefault="00000000">
            <w:r>
              <w:rPr>
                <w:b/>
                <w:bCs/>
                <w:color w:val="FFFFFF"/>
              </w:rPr>
              <w:t>Materials</w:t>
            </w:r>
          </w:p>
        </w:tc>
      </w:tr>
      <w:tr w:rsidR="00A17F85" w14:paraId="4707E2F0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68DFB" w14:textId="77777777" w:rsidR="00A17F85" w:rsidRDefault="00000000">
            <w:r>
              <w:rPr>
                <w:b/>
                <w:bCs/>
                <w:color w:val="111111"/>
              </w:rPr>
              <w:t>Body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1B2DF" w14:textId="77777777" w:rsidR="00A17F85" w:rsidRDefault="00000000">
            <w:proofErr w:type="spellStart"/>
            <w:r>
              <w:t>Aluminium</w:t>
            </w:r>
            <w:proofErr w:type="spellEnd"/>
            <w:r>
              <w:t xml:space="preserve"> 7075-T6 primary construction with CFRP upgrade path available</w:t>
            </w:r>
          </w:p>
        </w:tc>
      </w:tr>
      <w:tr w:rsidR="00A17F85" w14:paraId="7537659D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9E76F" w14:textId="77777777" w:rsidR="00A17F85" w:rsidRDefault="00000000">
            <w:r>
              <w:rPr>
                <w:b/>
                <w:bCs/>
                <w:color w:val="111111"/>
              </w:rPr>
              <w:t>Wings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0436B" w14:textId="77777777" w:rsidR="00A17F85" w:rsidRDefault="00000000">
            <w:r>
              <w:t>CFRP graphite-epoxy prepreg for low mass and high stiffness</w:t>
            </w:r>
          </w:p>
        </w:tc>
      </w:tr>
      <w:tr w:rsidR="00A17F85" w14:paraId="59526CBC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24114" w14:textId="77777777" w:rsidR="00A17F85" w:rsidRDefault="00000000">
            <w:r>
              <w:rPr>
                <w:b/>
                <w:bCs/>
                <w:color w:val="111111"/>
              </w:rPr>
              <w:t>Motor case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77EA6" w14:textId="77777777" w:rsidR="00A17F85" w:rsidRDefault="00000000">
            <w:r>
              <w:t>4340 steel or filament-wound CFRP with ablative phenolic liner</w:t>
            </w:r>
          </w:p>
        </w:tc>
      </w:tr>
      <w:tr w:rsidR="00A17F85" w14:paraId="0D307FCF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25E9C" w14:textId="77777777" w:rsidR="00A17F85" w:rsidRDefault="00000000">
            <w:r>
              <w:rPr>
                <w:b/>
                <w:bCs/>
                <w:color w:val="111111"/>
              </w:rPr>
              <w:t>Wing airfoil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4593F" w14:textId="77777777" w:rsidR="00A17F85" w:rsidRDefault="00000000">
            <w:r>
              <w:t xml:space="preserve">NACA 64-108 laminar flow profile, proven on SDB </w:t>
            </w:r>
            <w:proofErr w:type="spellStart"/>
            <w:r>
              <w:t>DiamondBack</w:t>
            </w:r>
            <w:proofErr w:type="spellEnd"/>
          </w:p>
        </w:tc>
      </w:tr>
    </w:tbl>
    <w:p w14:paraId="18A3EB56" w14:textId="77777777" w:rsidR="00A17F85" w:rsidRDefault="00A17F85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A17F85" w14:paraId="31E4285C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" w:type="dxa"/>
              <w:right w:w="4" w:type="dxa"/>
            </w:tcMar>
          </w:tcPr>
          <w:p w14:paraId="6388127D" w14:textId="77777777" w:rsidR="00A17F85" w:rsidRDefault="00000000">
            <w:r>
              <w:rPr>
                <w:noProof/>
              </w:rPr>
              <w:drawing>
                <wp:inline distT="0" distB="0" distL="0" distR="0" wp14:anchorId="72984C54" wp14:editId="57B516B2">
                  <wp:extent cx="3238500" cy="3238500"/>
                  <wp:effectExtent l="0" t="0" r="0" b="0"/>
                  <wp:docPr id="223112512" name="CONDOR carry case" descr="CONDOR carry case" title="CONDOR carry c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" w:type="dxa"/>
              <w:bottom w:w="4" w:type="dxa"/>
              <w:right w:w="0" w:type="dxa"/>
            </w:tcMar>
          </w:tcPr>
          <w:p w14:paraId="763A33DA" w14:textId="77777777" w:rsidR="00A17F85" w:rsidRDefault="00000000">
            <w:r>
              <w:rPr>
                <w:noProof/>
              </w:rPr>
              <w:drawing>
                <wp:inline distT="0" distB="0" distL="0" distR="0" wp14:anchorId="59347EF5" wp14:editId="4DF7641B">
                  <wp:extent cx="3238500" cy="3238500"/>
                  <wp:effectExtent l="0" t="0" r="0" b="0"/>
                  <wp:docPr id="1994890852" name="CONDOR mobile rack" descr="CONDOR mobile rack" title="CONDOR mobile r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F85" w14:paraId="1D685651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0" w:type="dxa"/>
              <w:bottom w:w="0" w:type="dxa"/>
              <w:right w:w="4" w:type="dxa"/>
            </w:tcMar>
          </w:tcPr>
          <w:p w14:paraId="18ED1622" w14:textId="77777777" w:rsidR="00A17F85" w:rsidRDefault="00000000">
            <w:r>
              <w:rPr>
                <w:noProof/>
              </w:rPr>
              <w:lastRenderedPageBreak/>
              <w:drawing>
                <wp:inline distT="0" distB="0" distL="0" distR="0" wp14:anchorId="26C83740" wp14:editId="69FC6B1D">
                  <wp:extent cx="3238500" cy="3238500"/>
                  <wp:effectExtent l="0" t="0" r="0" b="0"/>
                  <wp:docPr id="339178078" name="CONDOR launch" descr="CONDOR launch" title="CONDOR la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76DF7B" w14:textId="77777777" w:rsidR="00A17F85" w:rsidRDefault="00A17F85"/>
        </w:tc>
      </w:tr>
    </w:tbl>
    <w:p w14:paraId="46C412BA" w14:textId="77777777" w:rsidR="00A17F85" w:rsidRDefault="00000000">
      <w:pPr>
        <w:spacing w:before="80" w:after="240"/>
        <w:jc w:val="center"/>
      </w:pPr>
      <w:r>
        <w:rPr>
          <w:i/>
          <w:iCs/>
          <w:color w:val="666666"/>
          <w:sz w:val="16"/>
          <w:szCs w:val="16"/>
        </w:rPr>
        <w:t>CONDOR carry case (5x</w:t>
      </w:r>
      <w:proofErr w:type="gramStart"/>
      <w:r>
        <w:rPr>
          <w:i/>
          <w:iCs/>
          <w:color w:val="666666"/>
          <w:sz w:val="16"/>
          <w:szCs w:val="16"/>
        </w:rPr>
        <w:t>)  |</w:t>
      </w:r>
      <w:proofErr w:type="gramEnd"/>
      <w:r>
        <w:rPr>
          <w:i/>
          <w:iCs/>
          <w:color w:val="666666"/>
          <w:sz w:val="16"/>
          <w:szCs w:val="16"/>
        </w:rPr>
        <w:t xml:space="preserve">  mobile rack </w:t>
      </w:r>
      <w:proofErr w:type="gramStart"/>
      <w:r>
        <w:rPr>
          <w:i/>
          <w:iCs/>
          <w:color w:val="666666"/>
          <w:sz w:val="16"/>
          <w:szCs w:val="16"/>
        </w:rPr>
        <w:t>launcher  |</w:t>
      </w:r>
      <w:proofErr w:type="gramEnd"/>
      <w:r>
        <w:rPr>
          <w:i/>
          <w:iCs/>
          <w:color w:val="666666"/>
          <w:sz w:val="16"/>
          <w:szCs w:val="16"/>
        </w:rPr>
        <w:t xml:space="preserve">  live ground </w:t>
      </w:r>
      <w:proofErr w:type="gramStart"/>
      <w:r>
        <w:rPr>
          <w:i/>
          <w:iCs/>
          <w:color w:val="666666"/>
          <w:sz w:val="16"/>
          <w:szCs w:val="16"/>
        </w:rPr>
        <w:t>launch  |</w:t>
      </w:r>
      <w:proofErr w:type="gramEnd"/>
      <w:r>
        <w:rPr>
          <w:i/>
          <w:iCs/>
          <w:color w:val="666666"/>
          <w:sz w:val="16"/>
          <w:szCs w:val="16"/>
        </w:rPr>
        <w:t xml:space="preserve">  Caelus Industries</w:t>
      </w:r>
    </w:p>
    <w:p w14:paraId="6B0F5757" w14:textId="77777777" w:rsidR="00A17F85" w:rsidRDefault="00A17F85">
      <w:pPr>
        <w:spacing w:after="80"/>
      </w:pPr>
    </w:p>
    <w:p w14:paraId="4696826A" w14:textId="77777777" w:rsidR="00A17F85" w:rsidRDefault="00000000">
      <w:pPr>
        <w:pStyle w:val="Heading1"/>
      </w:pPr>
      <w:r>
        <w:t>3.  Propulsion</w:t>
      </w:r>
    </w:p>
    <w:p w14:paraId="1716063C" w14:textId="77777777" w:rsidR="00A17F85" w:rsidRDefault="00A17F85">
      <w:pPr>
        <w:pBdr>
          <w:bottom w:val="single" w:sz="6" w:space="1" w:color="333333"/>
        </w:pBdr>
        <w:spacing w:after="120"/>
      </w:pPr>
    </w:p>
    <w:p w14:paraId="42F9EA96" w14:textId="77777777" w:rsidR="00A17F85" w:rsidRDefault="00000000">
      <w:pPr>
        <w:spacing w:before="360" w:after="80"/>
      </w:pPr>
      <w:proofErr w:type="gramStart"/>
      <w:r>
        <w:rPr>
          <w:b/>
          <w:bCs/>
          <w:color w:val="111111"/>
          <w:sz w:val="28"/>
          <w:szCs w:val="28"/>
        </w:rPr>
        <w:t>3.1  Hybrid</w:t>
      </w:r>
      <w:proofErr w:type="gramEnd"/>
      <w:r>
        <w:rPr>
          <w:b/>
          <w:bCs/>
          <w:color w:val="111111"/>
          <w:sz w:val="28"/>
          <w:szCs w:val="28"/>
        </w:rPr>
        <w:t xml:space="preserve"> Rocket Motor</w:t>
      </w:r>
    </w:p>
    <w:p w14:paraId="08A95E94" w14:textId="77777777" w:rsidR="00A17F85" w:rsidRDefault="00000000">
      <w:pPr>
        <w:spacing w:before="80" w:after="100"/>
      </w:pPr>
      <w:r>
        <w:t>CONDOR uses a single throttleable hybrid rocket motor delivering boost and sustainer phases from one propulsion unit. The throttleable profile is tunable per launch platform and altitude — a configuration not fielded in this weight class among current standoff glide munitions.</w:t>
      </w:r>
    </w:p>
    <w:p w14:paraId="649DFE53" w14:textId="77777777" w:rsidR="00A17F85" w:rsidRDefault="00A17F8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3024"/>
        <w:gridCol w:w="2016"/>
        <w:gridCol w:w="3024"/>
      </w:tblGrid>
      <w:tr w:rsidR="00A17F85" w14:paraId="1395178A" w14:textId="77777777"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29696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7C990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C87AF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E0D68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17F85" w14:paraId="0845BD8A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4CAEB" w14:textId="77777777" w:rsidR="00A17F85" w:rsidRDefault="00000000">
            <w:r>
              <w:rPr>
                <w:b/>
                <w:bCs/>
                <w:color w:val="111111"/>
              </w:rPr>
              <w:t>Motor type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985A5" w14:textId="77777777" w:rsidR="00A17F85" w:rsidRDefault="00000000">
            <w:r>
              <w:t>Single throttleable hybrid rocket motor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8D07A" w14:textId="77777777" w:rsidR="00A17F85" w:rsidRDefault="00000000">
            <w:r>
              <w:rPr>
                <w:b/>
                <w:bCs/>
                <w:color w:val="111111"/>
              </w:rPr>
              <w:t>Total impulse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2A161" w14:textId="77777777" w:rsidR="00A17F85" w:rsidRDefault="00000000">
            <w:r>
              <w:t>13,000–30,000 N·s</w:t>
            </w:r>
          </w:p>
        </w:tc>
      </w:tr>
      <w:tr w:rsidR="00A17F85" w14:paraId="580C9BA6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50C8E" w14:textId="77777777" w:rsidR="00A17F85" w:rsidRDefault="00000000">
            <w:r>
              <w:rPr>
                <w:b/>
                <w:bCs/>
                <w:color w:val="111111"/>
              </w:rPr>
              <w:t>Total propellant mass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F90FB" w14:textId="77777777" w:rsidR="00A17F85" w:rsidRDefault="00000000">
            <w:r>
              <w:t>7–11 kg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9CE84" w14:textId="77777777" w:rsidR="00A17F85" w:rsidRDefault="00000000">
            <w:r>
              <w:rPr>
                <w:b/>
                <w:bCs/>
                <w:color w:val="111111"/>
              </w:rPr>
              <w:t>Boost thrust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475EA" w14:textId="77777777" w:rsidR="00A17F85" w:rsidRDefault="00000000">
            <w:r>
              <w:t>1,200–1,500 N for 8–12 s</w:t>
            </w:r>
          </w:p>
        </w:tc>
      </w:tr>
      <w:tr w:rsidR="00A17F85" w14:paraId="5C08BE93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C2311" w14:textId="77777777" w:rsidR="00A17F85" w:rsidRDefault="00000000">
            <w:r>
              <w:rPr>
                <w:b/>
                <w:bCs/>
                <w:color w:val="111111"/>
              </w:rPr>
              <w:t>Boost terminal velocity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A355E" w14:textId="77777777" w:rsidR="00A17F85" w:rsidRDefault="00000000">
            <w:r>
              <w:t>Mach 0.9–1.1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E2A17" w14:textId="77777777" w:rsidR="00A17F85" w:rsidRDefault="00000000">
            <w:r>
              <w:rPr>
                <w:b/>
                <w:bCs/>
                <w:color w:val="111111"/>
              </w:rPr>
              <w:t>Boost terminal altitude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1B77B" w14:textId="77777777" w:rsidR="00A17F85" w:rsidRDefault="00000000">
            <w:r>
              <w:t>5–8 km</w:t>
            </w:r>
          </w:p>
        </w:tc>
      </w:tr>
      <w:tr w:rsidR="00A17F85" w14:paraId="41C6203C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405E3" w14:textId="77777777" w:rsidR="00A17F85" w:rsidRDefault="00000000">
            <w:r>
              <w:rPr>
                <w:b/>
                <w:bCs/>
                <w:color w:val="111111"/>
              </w:rPr>
              <w:t>Sustainer thrust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2B24E" w14:textId="77777777" w:rsidR="00A17F85" w:rsidRDefault="00000000">
            <w:r>
              <w:t>60–100 N for 60–120 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F0FD7" w14:textId="77777777" w:rsidR="00A17F85" w:rsidRDefault="00000000">
            <w:r>
              <w:rPr>
                <w:b/>
                <w:bCs/>
                <w:color w:val="111111"/>
              </w:rPr>
              <w:t>Sustainer cruise speed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F52BE" w14:textId="77777777" w:rsidR="00A17F85" w:rsidRDefault="00000000">
            <w:r>
              <w:t>Mach 0.5–0.7</w:t>
            </w:r>
          </w:p>
        </w:tc>
      </w:tr>
      <w:tr w:rsidR="00A17F85" w14:paraId="34299C44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F7623" w14:textId="77777777" w:rsidR="00A17F85" w:rsidRDefault="00000000">
            <w:r>
              <w:rPr>
                <w:b/>
                <w:bCs/>
                <w:color w:val="111111"/>
              </w:rPr>
              <w:t>Glide phase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3FC78" w14:textId="77777777" w:rsidR="00A17F85" w:rsidRDefault="00000000">
            <w:r>
              <w:t>Unpowered, L/D 8–12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98D0B" w14:textId="77777777" w:rsidR="00A17F85" w:rsidRDefault="00000000">
            <w:r>
              <w:rPr>
                <w:b/>
                <w:bCs/>
                <w:color w:val="111111"/>
              </w:rPr>
              <w:t>Glide distance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4A5CD" w14:textId="77777777" w:rsidR="00A17F85" w:rsidRDefault="00000000">
            <w:r>
              <w:t>30–55 km</w:t>
            </w:r>
          </w:p>
        </w:tc>
      </w:tr>
      <w:tr w:rsidR="00A17F85" w14:paraId="619E4DE9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C9AAB" w14:textId="77777777" w:rsidR="00A17F85" w:rsidRDefault="00000000">
            <w:r>
              <w:rPr>
                <w:b/>
                <w:bCs/>
                <w:color w:val="111111"/>
              </w:rPr>
              <w:lastRenderedPageBreak/>
              <w:t>Primary propellant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67446" w14:textId="77777777" w:rsidR="00A17F85" w:rsidRDefault="00000000">
            <w:r>
              <w:t xml:space="preserve">90% HTP </w:t>
            </w:r>
            <w:proofErr w:type="spellStart"/>
            <w:r>
              <w:t>oxidiser</w:t>
            </w:r>
            <w:proofErr w:type="spellEnd"/>
            <w:r>
              <w:t xml:space="preserve"> / HTPB fuel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79FB0" w14:textId="77777777" w:rsidR="00A17F85" w:rsidRDefault="00000000">
            <w:r>
              <w:rPr>
                <w:b/>
                <w:bCs/>
                <w:color w:val="111111"/>
              </w:rPr>
              <w:t>Primary Isp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5D8E3" w14:textId="77777777" w:rsidR="00A17F85" w:rsidRDefault="00000000">
            <w:r>
              <w:t>220–240 s sea-level</w:t>
            </w:r>
          </w:p>
        </w:tc>
      </w:tr>
      <w:tr w:rsidR="00A17F85" w14:paraId="4E99DDB2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FCE7F" w14:textId="77777777" w:rsidR="00A17F85" w:rsidRDefault="00000000">
            <w:r>
              <w:rPr>
                <w:b/>
                <w:bCs/>
                <w:color w:val="111111"/>
              </w:rPr>
              <w:t>Secondary propellant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1925D" w14:textId="77777777" w:rsidR="00A17F85" w:rsidRDefault="00000000">
            <w:r>
              <w:t xml:space="preserve">N₂O </w:t>
            </w:r>
            <w:proofErr w:type="spellStart"/>
            <w:r>
              <w:t>oxidiser</w:t>
            </w:r>
            <w:proofErr w:type="spellEnd"/>
            <w:r>
              <w:t xml:space="preserve"> / reinforced paraffin wax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8C46A" w14:textId="77777777" w:rsidR="00A17F85" w:rsidRDefault="00000000">
            <w:r>
              <w:rPr>
                <w:b/>
                <w:bCs/>
                <w:color w:val="111111"/>
              </w:rPr>
              <w:t>Secondary Isp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3ED0C" w14:textId="77777777" w:rsidR="00A17F85" w:rsidRDefault="00000000">
            <w:r>
              <w:t>190–210 s, self-</w:t>
            </w:r>
            <w:proofErr w:type="spellStart"/>
            <w:r>
              <w:t>pressurising</w:t>
            </w:r>
            <w:proofErr w:type="spellEnd"/>
            <w:r>
              <w:t>, higher TRL</w:t>
            </w:r>
          </w:p>
        </w:tc>
      </w:tr>
    </w:tbl>
    <w:p w14:paraId="7FDAC48F" w14:textId="77777777" w:rsidR="00A17F85" w:rsidRDefault="00A17F85">
      <w:pPr>
        <w:spacing w:after="200"/>
      </w:pPr>
    </w:p>
    <w:p w14:paraId="06B3AC6C" w14:textId="77777777" w:rsidR="00A17F85" w:rsidRDefault="00000000">
      <w:pPr>
        <w:spacing w:before="360" w:after="80"/>
      </w:pPr>
      <w:proofErr w:type="gramStart"/>
      <w:r>
        <w:rPr>
          <w:b/>
          <w:bCs/>
          <w:color w:val="111111"/>
          <w:sz w:val="28"/>
          <w:szCs w:val="28"/>
        </w:rPr>
        <w:t>3.2  Flight</w:t>
      </w:r>
      <w:proofErr w:type="gramEnd"/>
      <w:r>
        <w:rPr>
          <w:b/>
          <w:bCs/>
          <w:color w:val="111111"/>
          <w:sz w:val="28"/>
          <w:szCs w:val="28"/>
        </w:rPr>
        <w:t xml:space="preserve"> Phases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6301"/>
      </w:tblGrid>
      <w:tr w:rsidR="00A17F85" w14:paraId="795D5383" w14:textId="77777777">
        <w:tc>
          <w:tcPr>
            <w:tcW w:w="10080" w:type="dxa"/>
            <w:gridSpan w:val="2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A5220" w14:textId="77777777" w:rsidR="00A17F85" w:rsidRDefault="00000000">
            <w:r>
              <w:rPr>
                <w:b/>
                <w:bCs/>
                <w:color w:val="FFFFFF"/>
              </w:rPr>
              <w:t>Flight Phases</w:t>
            </w:r>
          </w:p>
        </w:tc>
      </w:tr>
      <w:tr w:rsidR="00A17F85" w14:paraId="58FC6529" w14:textId="77777777" w:rsidTr="00C93411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9CA25" w14:textId="77777777" w:rsidR="00A17F85" w:rsidRDefault="00000000">
            <w:r>
              <w:rPr>
                <w:b/>
                <w:bCs/>
                <w:color w:val="111111"/>
              </w:rPr>
              <w:t>Boost</w:t>
            </w:r>
          </w:p>
        </w:tc>
        <w:tc>
          <w:tcPr>
            <w:tcW w:w="6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CA32A" w14:textId="77777777" w:rsidR="00A17F85" w:rsidRDefault="00000000">
            <w:r>
              <w:t>Motor ignites on ejection. 1,200–1,500 N thrust for 8–12 s. Accelerates to Mach 0.9–1.1 and climbs to 5–8 km altitude. Wings deploy within 0.5 s of ejection.</w:t>
            </w:r>
          </w:p>
        </w:tc>
      </w:tr>
      <w:tr w:rsidR="00A17F85" w14:paraId="5EBB789F" w14:textId="77777777" w:rsidTr="00C93411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1CD1A" w14:textId="77777777" w:rsidR="00A17F85" w:rsidRDefault="00000000">
            <w:r>
              <w:rPr>
                <w:b/>
                <w:bCs/>
                <w:color w:val="111111"/>
              </w:rPr>
              <w:t>Sustainer</w:t>
            </w:r>
          </w:p>
        </w:tc>
        <w:tc>
          <w:tcPr>
            <w:tcW w:w="6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65E46" w14:textId="77777777" w:rsidR="00A17F85" w:rsidRDefault="00000000">
            <w:r>
              <w:t>60–100 N throttled thrust for 60–120 s. Maintains cruise altitude at Mach 0.5–0.7. GPS mid-course guidance active. Datalink telemetry and command link live.</w:t>
            </w:r>
          </w:p>
        </w:tc>
      </w:tr>
      <w:tr w:rsidR="00A17F85" w14:paraId="59182960" w14:textId="77777777" w:rsidTr="00C93411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F59C1" w14:textId="77777777" w:rsidR="00A17F85" w:rsidRDefault="00000000">
            <w:r>
              <w:rPr>
                <w:b/>
                <w:bCs/>
                <w:color w:val="111111"/>
              </w:rPr>
              <w:t>Glide</w:t>
            </w:r>
          </w:p>
        </w:tc>
        <w:tc>
          <w:tcPr>
            <w:tcW w:w="6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333D4" w14:textId="77777777" w:rsidR="00A17F85" w:rsidRDefault="00000000">
            <w:r>
              <w:t>Unpowered descent. L/D 8–12 glide ratio. Covers 30–55 km. EO/IR seeker slews to target. Terminal homing begins at operator-configured lock-in altitude.</w:t>
            </w:r>
          </w:p>
        </w:tc>
      </w:tr>
      <w:tr w:rsidR="00A17F85" w14:paraId="03BCCA69" w14:textId="77777777" w:rsidTr="00C93411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82E28" w14:textId="77777777" w:rsidR="00A17F85" w:rsidRDefault="00000000">
            <w:r>
              <w:rPr>
                <w:b/>
                <w:bCs/>
                <w:color w:val="111111"/>
              </w:rPr>
              <w:t>Terminal</w:t>
            </w:r>
          </w:p>
        </w:tc>
        <w:tc>
          <w:tcPr>
            <w:tcW w:w="6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F65AF" w14:textId="77777777" w:rsidR="00A17F85" w:rsidRDefault="00000000">
            <w:r>
              <w:t xml:space="preserve">Proportional navigation law drives control fins. Autonomous dive at configured angle (30–90 deg). </w:t>
            </w:r>
            <w:proofErr w:type="gramStart"/>
            <w:r>
              <w:t>Operator</w:t>
            </w:r>
            <w:proofErr w:type="gramEnd"/>
            <w:r>
              <w:t xml:space="preserve"> override available until lock-in altitude. CEP below 3 m.</w:t>
            </w:r>
          </w:p>
        </w:tc>
      </w:tr>
    </w:tbl>
    <w:p w14:paraId="7CADDDD5" w14:textId="77777777" w:rsidR="00A17F85" w:rsidRDefault="00A17F85">
      <w:pPr>
        <w:spacing w:after="200"/>
      </w:pPr>
    </w:p>
    <w:p w14:paraId="35241D5B" w14:textId="77777777" w:rsidR="00A17F85" w:rsidRDefault="00000000">
      <w:pPr>
        <w:pStyle w:val="Heading1"/>
      </w:pPr>
      <w:r>
        <w:t>4.  Aerodynamics</w:t>
      </w:r>
    </w:p>
    <w:p w14:paraId="4586F1F7" w14:textId="77777777" w:rsidR="00A17F85" w:rsidRDefault="00A17F85">
      <w:pPr>
        <w:pBdr>
          <w:bottom w:val="single" w:sz="6" w:space="1" w:color="333333"/>
        </w:pBd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3024"/>
        <w:gridCol w:w="2016"/>
        <w:gridCol w:w="3024"/>
      </w:tblGrid>
      <w:tr w:rsidR="00A17F85" w14:paraId="11C3CDD3" w14:textId="77777777"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D7CA0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2F58B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2B328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FE152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17F85" w14:paraId="3AD38C8A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BD2A0" w14:textId="77777777" w:rsidR="00A17F85" w:rsidRDefault="00000000">
            <w:r>
              <w:rPr>
                <w:b/>
                <w:bCs/>
                <w:color w:val="111111"/>
              </w:rPr>
              <w:t>Wing airfoil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BF5BB" w14:textId="77777777" w:rsidR="00A17F85" w:rsidRDefault="00000000">
            <w:r>
              <w:t>NACA 64-108 laminar flow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EC3DA" w14:textId="77777777" w:rsidR="00A17F85" w:rsidRDefault="00000000">
            <w:r>
              <w:rPr>
                <w:b/>
                <w:bCs/>
                <w:color w:val="111111"/>
              </w:rPr>
              <w:t>Glide ratio (L/D)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C4F85" w14:textId="77777777" w:rsidR="00A17F85" w:rsidRDefault="00000000">
            <w:r>
              <w:t>8–12 subsonic cruise</w:t>
            </w:r>
          </w:p>
        </w:tc>
      </w:tr>
      <w:tr w:rsidR="00A17F85" w14:paraId="2213D2B4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36146" w14:textId="77777777" w:rsidR="00A17F85" w:rsidRDefault="00000000">
            <w:r>
              <w:rPr>
                <w:b/>
                <w:bCs/>
                <w:color w:val="111111"/>
              </w:rPr>
              <w:t>Operating speed range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79DC9" w14:textId="77777777" w:rsidR="00A17F85" w:rsidRDefault="00000000">
            <w:r>
              <w:t>Mach 0.5–1.1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CFC51" w14:textId="77777777" w:rsidR="00A17F85" w:rsidRDefault="00000000">
            <w:r>
              <w:rPr>
                <w:b/>
                <w:bCs/>
                <w:color w:val="111111"/>
              </w:rPr>
              <w:t>Operating altitude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87029" w14:textId="77777777" w:rsidR="00A17F85" w:rsidRDefault="00000000">
            <w:r>
              <w:t>100 m to 8,000 m</w:t>
            </w:r>
          </w:p>
        </w:tc>
      </w:tr>
      <w:tr w:rsidR="00A17F85" w14:paraId="1051624C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70CE5" w14:textId="77777777" w:rsidR="00A17F85" w:rsidRDefault="00000000">
            <w:r>
              <w:rPr>
                <w:b/>
                <w:bCs/>
                <w:color w:val="111111"/>
              </w:rPr>
              <w:t>Stability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68E4C" w14:textId="77777777" w:rsidR="00A17F85" w:rsidRDefault="00000000">
            <w:r>
              <w:t>Cruciform tail fins for pitch/yaw/roll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DE309" w14:textId="77777777" w:rsidR="00A17F85" w:rsidRDefault="00000000">
            <w:r>
              <w:rPr>
                <w:b/>
                <w:bCs/>
                <w:color w:val="111111"/>
              </w:rPr>
              <w:t>Control authority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B99A1" w14:textId="77777777" w:rsidR="00A17F85" w:rsidRDefault="00000000">
            <w:r>
              <w:t>Brushless servo fins at all operating speeds</w:t>
            </w:r>
          </w:p>
        </w:tc>
      </w:tr>
    </w:tbl>
    <w:p w14:paraId="1D34C8EA" w14:textId="77777777" w:rsidR="00A17F85" w:rsidRDefault="00A17F85">
      <w:pPr>
        <w:spacing w:after="200"/>
      </w:pPr>
    </w:p>
    <w:p w14:paraId="0D0C818B" w14:textId="77777777" w:rsidR="00A17F85" w:rsidRDefault="00000000">
      <w:pPr>
        <w:pStyle w:val="Heading1"/>
      </w:pPr>
      <w:r>
        <w:t>5.  Guidance and Navigation</w:t>
      </w:r>
    </w:p>
    <w:p w14:paraId="33D25E61" w14:textId="77777777" w:rsidR="00A17F85" w:rsidRDefault="00A17F85">
      <w:pPr>
        <w:pBdr>
          <w:bottom w:val="single" w:sz="6" w:space="1" w:color="333333"/>
        </w:pBdr>
        <w:spacing w:after="120"/>
      </w:pPr>
    </w:p>
    <w:p w14:paraId="287B8183" w14:textId="77777777" w:rsidR="00A17F85" w:rsidRDefault="00000000">
      <w:pPr>
        <w:spacing w:before="360" w:after="80"/>
      </w:pPr>
      <w:proofErr w:type="gramStart"/>
      <w:r>
        <w:rPr>
          <w:b/>
          <w:bCs/>
          <w:color w:val="111111"/>
          <w:sz w:val="28"/>
          <w:szCs w:val="28"/>
        </w:rPr>
        <w:lastRenderedPageBreak/>
        <w:t>5.1  Three</w:t>
      </w:r>
      <w:proofErr w:type="gramEnd"/>
      <w:r>
        <w:rPr>
          <w:b/>
          <w:bCs/>
          <w:color w:val="111111"/>
          <w:sz w:val="28"/>
          <w:szCs w:val="28"/>
        </w:rPr>
        <w:t>-Phase Guidance Architecture</w:t>
      </w:r>
    </w:p>
    <w:p w14:paraId="25244300" w14:textId="77777777" w:rsidR="00A17F85" w:rsidRDefault="00000000">
      <w:pPr>
        <w:spacing w:before="80" w:after="100"/>
      </w:pPr>
      <w:r>
        <w:t>CONDOR uses a three-phase guidance architecture designed to deliver CEP below 3 m against EO/IR-detectable targets while degrading gracefully under GPS denial and seeker obscuration.</w:t>
      </w:r>
    </w:p>
    <w:p w14:paraId="7B2B2A9E" w14:textId="77777777" w:rsidR="00A17F85" w:rsidRDefault="00A17F8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80"/>
        <w:gridCol w:w="5800"/>
      </w:tblGrid>
      <w:tr w:rsidR="00A17F85" w14:paraId="05BE457E" w14:textId="77777777">
        <w:tc>
          <w:tcPr>
            <w:tcW w:w="18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EE483" w14:textId="77777777" w:rsidR="00A17F85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48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14BD5" w14:textId="77777777" w:rsidR="00A17F85" w:rsidRDefault="00000000">
            <w:r>
              <w:rPr>
                <w:b/>
                <w:bCs/>
                <w:color w:val="FFFFFF"/>
              </w:rPr>
              <w:t>Sensor / Method</w:t>
            </w:r>
          </w:p>
        </w:tc>
        <w:tc>
          <w:tcPr>
            <w:tcW w:w="58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706D7" w14:textId="77777777" w:rsidR="00A17F8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17F85" w14:paraId="6E22027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CAF03" w14:textId="77777777" w:rsidR="00A17F85" w:rsidRDefault="00000000">
            <w:r>
              <w:rPr>
                <w:b/>
                <w:bCs/>
                <w:color w:val="111111"/>
              </w:rPr>
              <w:t>Phase 1 – Ejection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307CB" w14:textId="77777777" w:rsidR="00A17F85" w:rsidRDefault="00000000">
            <w:r>
              <w:t>INS bootstrap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EBA69" w14:textId="77777777" w:rsidR="00A17F85" w:rsidRDefault="00000000">
            <w:r>
              <w:t xml:space="preserve">Wings deploy within 0.5 s. INS </w:t>
            </w:r>
            <w:proofErr w:type="spellStart"/>
            <w:r>
              <w:t>initialises</w:t>
            </w:r>
            <w:proofErr w:type="spellEnd"/>
            <w:r>
              <w:t xml:space="preserve"> from launch platform state vector. INS alone maintains heading and attitude reference until GPS lock.</w:t>
            </w:r>
          </w:p>
        </w:tc>
      </w:tr>
      <w:tr w:rsidR="00A17F85" w14:paraId="5B4E45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4A103" w14:textId="77777777" w:rsidR="00A17F85" w:rsidRDefault="00000000">
            <w:r>
              <w:rPr>
                <w:b/>
                <w:bCs/>
                <w:color w:val="111111"/>
              </w:rPr>
              <w:t>Phase 2 – Mid-course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1C295" w14:textId="77777777" w:rsidR="00A17F85" w:rsidRDefault="00000000">
            <w:r>
              <w:t>M-Code GPS + tactical MEMS IMU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2CDCE" w14:textId="77777777" w:rsidR="00A17F85" w:rsidRDefault="00000000">
            <w:r>
              <w:t>Tightly coupled GPS/IMU navigation. M-Code for anti-jam. CEP 3–5 m with GPS aiding active. Fallback to INS dead reckoning to last-known coordinates on GPS denial.</w:t>
            </w:r>
          </w:p>
        </w:tc>
      </w:tr>
      <w:tr w:rsidR="00A17F85" w14:paraId="3E71E18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B6973" w14:textId="77777777" w:rsidR="00A17F85" w:rsidRDefault="00000000">
            <w:r>
              <w:rPr>
                <w:b/>
                <w:bCs/>
                <w:color w:val="111111"/>
              </w:rPr>
              <w:t>Phase 3 – Terminal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959B6" w14:textId="77777777" w:rsidR="00A17F85" w:rsidRDefault="00000000">
            <w:r>
              <w:t>Uncooled LWIR IIR seeker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37B67" w14:textId="77777777" w:rsidR="00A17F85" w:rsidRDefault="00000000">
            <w:r>
              <w:t>640×512 focal plane array, 3 deg FOV. Proportional navigation law. Operator crosshair override via datalink available until lock-in altitude. CEP below 3 m.</w:t>
            </w:r>
          </w:p>
        </w:tc>
      </w:tr>
    </w:tbl>
    <w:p w14:paraId="31E6D4D6" w14:textId="77777777" w:rsidR="00A17F85" w:rsidRDefault="00A17F85">
      <w:pPr>
        <w:spacing w:after="200"/>
      </w:pPr>
    </w:p>
    <w:p w14:paraId="7F7FDDD2" w14:textId="77777777" w:rsidR="00A17F85" w:rsidRDefault="00000000">
      <w:pPr>
        <w:spacing w:before="360" w:after="80"/>
      </w:pPr>
      <w:proofErr w:type="gramStart"/>
      <w:r>
        <w:rPr>
          <w:b/>
          <w:bCs/>
          <w:color w:val="111111"/>
          <w:sz w:val="28"/>
          <w:szCs w:val="28"/>
        </w:rPr>
        <w:t>5.2  Degraded</w:t>
      </w:r>
      <w:proofErr w:type="gramEnd"/>
      <w:r>
        <w:rPr>
          <w:b/>
          <w:bCs/>
          <w:color w:val="111111"/>
          <w:sz w:val="28"/>
          <w:szCs w:val="28"/>
        </w:rPr>
        <w:t xml:space="preserve"> Mode Fallbacks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5761"/>
      </w:tblGrid>
      <w:tr w:rsidR="00A17F85" w14:paraId="7723A1D9" w14:textId="77777777">
        <w:tc>
          <w:tcPr>
            <w:tcW w:w="10080" w:type="dxa"/>
            <w:gridSpan w:val="2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DB773" w14:textId="77777777" w:rsidR="00A17F85" w:rsidRDefault="00000000">
            <w:r>
              <w:rPr>
                <w:b/>
                <w:bCs/>
                <w:color w:val="FFFFFF"/>
              </w:rPr>
              <w:t>Degraded Mode Fallbacks</w:t>
            </w:r>
          </w:p>
        </w:tc>
      </w:tr>
      <w:tr w:rsidR="00A17F85" w14:paraId="03A48D54" w14:textId="77777777" w:rsidTr="00C93411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4F154" w14:textId="77777777" w:rsidR="00A17F85" w:rsidRDefault="00000000">
            <w:r>
              <w:rPr>
                <w:b/>
                <w:bCs/>
                <w:color w:val="111111"/>
              </w:rPr>
              <w:t>GPS denied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AE1C8" w14:textId="77777777" w:rsidR="00A17F85" w:rsidRDefault="00000000">
            <w:r>
              <w:t>INS dead reckoning to last-known coordinates. Accuracy degrades with time from GPS loss.</w:t>
            </w:r>
          </w:p>
        </w:tc>
      </w:tr>
      <w:tr w:rsidR="00A17F85" w14:paraId="52872B33" w14:textId="77777777" w:rsidTr="00C93411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E708F" w14:textId="77777777" w:rsidR="00A17F85" w:rsidRDefault="00000000">
            <w:r>
              <w:rPr>
                <w:b/>
                <w:bCs/>
                <w:color w:val="111111"/>
              </w:rPr>
              <w:t>Seeker degraded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0FBC3" w14:textId="77777777" w:rsidR="00A17F85" w:rsidRDefault="00000000">
            <w:r>
              <w:t>Operator crosshair designation via datalink provides terminal steering reference.</w:t>
            </w:r>
          </w:p>
        </w:tc>
      </w:tr>
      <w:tr w:rsidR="00A17F85" w14:paraId="0B1D772C" w14:textId="77777777" w:rsidTr="00C93411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128AF" w14:textId="77777777" w:rsidR="00A17F85" w:rsidRDefault="00000000">
            <w:r>
              <w:rPr>
                <w:b/>
                <w:bCs/>
                <w:color w:val="111111"/>
              </w:rPr>
              <w:t>Datalink lost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27D4B" w14:textId="77777777" w:rsidR="00A17F85" w:rsidRDefault="00000000">
            <w:r>
              <w:t>Autonomous engagement of last confirmed target coordinates. Configurable abort-to-miss option.</w:t>
            </w:r>
          </w:p>
        </w:tc>
      </w:tr>
      <w:tr w:rsidR="00A17F85" w14:paraId="2B7AA3E7" w14:textId="77777777" w:rsidTr="00C93411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18D0F" w14:textId="77777777" w:rsidR="00A17F85" w:rsidRDefault="00000000">
            <w:r>
              <w:rPr>
                <w:b/>
                <w:bCs/>
                <w:color w:val="111111"/>
              </w:rPr>
              <w:t>Guidance loop rate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D2329" w14:textId="77777777" w:rsidR="00A17F85" w:rsidRDefault="00000000">
            <w:r>
              <w:t>Greater than 20 Hz across all phases.</w:t>
            </w:r>
          </w:p>
        </w:tc>
      </w:tr>
    </w:tbl>
    <w:p w14:paraId="1AEE9DC0" w14:textId="77777777" w:rsidR="00A17F85" w:rsidRDefault="00A17F85">
      <w:pPr>
        <w:spacing w:after="200"/>
      </w:pPr>
    </w:p>
    <w:p w14:paraId="4F269781" w14:textId="77777777" w:rsidR="00A17F85" w:rsidRDefault="00000000">
      <w:pPr>
        <w:spacing w:before="360" w:after="80"/>
      </w:pPr>
      <w:proofErr w:type="gramStart"/>
      <w:r>
        <w:rPr>
          <w:b/>
          <w:bCs/>
          <w:color w:val="111111"/>
          <w:sz w:val="28"/>
          <w:szCs w:val="28"/>
        </w:rPr>
        <w:t>5.3  Performance</w:t>
      </w:r>
      <w:proofErr w:type="gram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3024"/>
        <w:gridCol w:w="2016"/>
        <w:gridCol w:w="3024"/>
      </w:tblGrid>
      <w:tr w:rsidR="00A17F85" w14:paraId="7A835620" w14:textId="77777777"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F1804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9175D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21052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8E2D8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17F85" w14:paraId="29BED093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C0BC7" w14:textId="77777777" w:rsidR="00A17F85" w:rsidRDefault="00000000">
            <w:r>
              <w:rPr>
                <w:b/>
                <w:bCs/>
                <w:color w:val="111111"/>
              </w:rPr>
              <w:t>CEP with GPS aiding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C9866" w14:textId="77777777" w:rsidR="00A17F85" w:rsidRDefault="00000000">
            <w:r>
              <w:t>3–5 m mid-course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F695C" w14:textId="77777777" w:rsidR="00A17F85" w:rsidRDefault="00000000">
            <w:r>
              <w:rPr>
                <w:b/>
                <w:bCs/>
                <w:color w:val="111111"/>
              </w:rPr>
              <w:t>CEP terminal EO/IR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99BE8" w14:textId="77777777" w:rsidR="00A17F85" w:rsidRDefault="00000000">
            <w:r>
              <w:t>Below 3 m</w:t>
            </w:r>
          </w:p>
        </w:tc>
      </w:tr>
      <w:tr w:rsidR="00A17F85" w14:paraId="03238B3A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46136" w14:textId="77777777" w:rsidR="00A17F85" w:rsidRDefault="00000000">
            <w:r>
              <w:rPr>
                <w:b/>
                <w:bCs/>
                <w:color w:val="111111"/>
              </w:rPr>
              <w:t>Guidance loop rate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204DE" w14:textId="77777777" w:rsidR="00A17F85" w:rsidRDefault="00000000">
            <w:r>
              <w:t>Greater than 20 Hz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1B7F4" w14:textId="77777777" w:rsidR="00A17F85" w:rsidRDefault="00000000">
            <w:r>
              <w:rPr>
                <w:b/>
                <w:bCs/>
                <w:color w:val="111111"/>
              </w:rPr>
              <w:t>Terminal dive angle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AD67E" w14:textId="77777777" w:rsidR="00A17F85" w:rsidRDefault="00000000">
            <w:r>
              <w:t>30–90 deg, configured pre-launch via Argus</w:t>
            </w:r>
          </w:p>
        </w:tc>
      </w:tr>
      <w:tr w:rsidR="00A17F85" w14:paraId="05A4D827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0CF52" w14:textId="77777777" w:rsidR="00A17F85" w:rsidRDefault="00000000">
            <w:r>
              <w:rPr>
                <w:b/>
                <w:bCs/>
                <w:color w:val="111111"/>
              </w:rPr>
              <w:lastRenderedPageBreak/>
              <w:t>Lock-in altitude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E2675" w14:textId="77777777" w:rsidR="00A17F85" w:rsidRDefault="00000000">
            <w:r>
              <w:t>Operator-configured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5FA51" w14:textId="77777777" w:rsidR="00A17F85" w:rsidRDefault="00000000">
            <w:r>
              <w:rPr>
                <w:b/>
                <w:bCs/>
                <w:color w:val="111111"/>
              </w:rPr>
              <w:t>Post lock-in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0C0E4" w14:textId="77777777" w:rsidR="00A17F85" w:rsidRDefault="00000000">
            <w:r>
              <w:t>Autonomous engagement, no operator input required</w:t>
            </w:r>
          </w:p>
        </w:tc>
      </w:tr>
    </w:tbl>
    <w:p w14:paraId="2005042C" w14:textId="77777777" w:rsidR="00A17F85" w:rsidRDefault="00A17F85">
      <w:pPr>
        <w:spacing w:after="200"/>
      </w:pPr>
    </w:p>
    <w:p w14:paraId="7B7DC1B4" w14:textId="77777777" w:rsidR="00A17F85" w:rsidRDefault="00000000">
      <w:pPr>
        <w:pStyle w:val="Heading1"/>
      </w:pPr>
      <w:r>
        <w:t>6.  Payload Interface</w:t>
      </w:r>
    </w:p>
    <w:p w14:paraId="227D1FA9" w14:textId="77777777" w:rsidR="00A17F85" w:rsidRDefault="00A17F85">
      <w:pPr>
        <w:pBdr>
          <w:bottom w:val="single" w:sz="6" w:space="1" w:color="333333"/>
        </w:pBdr>
        <w:spacing w:after="120"/>
      </w:pPr>
    </w:p>
    <w:p w14:paraId="3534673E" w14:textId="77777777" w:rsidR="00A17F85" w:rsidRDefault="00000000">
      <w:pPr>
        <w:spacing w:before="80" w:after="100"/>
      </w:pPr>
      <w:r>
        <w:t>CONDOR accepts any payload within the bay envelope without airframe modification. The electrical and mechanical interface is fixed across all payload types, enabling rapid payload substitution in the field.</w:t>
      </w:r>
    </w:p>
    <w:p w14:paraId="36698EFD" w14:textId="77777777" w:rsidR="00A17F85" w:rsidRDefault="00A17F8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3024"/>
        <w:gridCol w:w="2016"/>
        <w:gridCol w:w="3024"/>
      </w:tblGrid>
      <w:tr w:rsidR="00A17F85" w14:paraId="6694AB91" w14:textId="77777777"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F551B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0B471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71F67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C8FC8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17F85" w14:paraId="2582197B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6D78D" w14:textId="77777777" w:rsidR="00A17F85" w:rsidRDefault="00000000">
            <w:r>
              <w:rPr>
                <w:b/>
                <w:bCs/>
                <w:color w:val="111111"/>
              </w:rPr>
              <w:t>Bay length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8426C" w14:textId="77777777" w:rsidR="00A17F85" w:rsidRDefault="00000000">
            <w:r>
              <w:t>150–200 mm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8E8FF" w14:textId="77777777" w:rsidR="00A17F85" w:rsidRDefault="00000000">
            <w:r>
              <w:rPr>
                <w:b/>
                <w:bCs/>
                <w:color w:val="111111"/>
              </w:rPr>
              <w:t>Bay diameter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F6E95" w14:textId="77777777" w:rsidR="00A17F85" w:rsidRDefault="00000000">
            <w:r>
              <w:t>152 mm maximum</w:t>
            </w:r>
          </w:p>
        </w:tc>
      </w:tr>
      <w:tr w:rsidR="00A17F85" w14:paraId="7BE4CAB1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844E0" w14:textId="77777777" w:rsidR="00A17F85" w:rsidRDefault="00000000">
            <w:r>
              <w:rPr>
                <w:b/>
                <w:bCs/>
                <w:color w:val="111111"/>
              </w:rPr>
              <w:t>Payload mass budget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6F9E6" w14:textId="77777777" w:rsidR="00A17F85" w:rsidRDefault="00000000">
            <w:r>
              <w:t>5–8 kg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DD30F" w14:textId="77777777" w:rsidR="00A17F85" w:rsidRDefault="00000000">
            <w:r>
              <w:rPr>
                <w:b/>
                <w:bCs/>
                <w:color w:val="111111"/>
              </w:rPr>
              <w:t>Electrical bus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6AC82" w14:textId="77777777" w:rsidR="00A17F85" w:rsidRDefault="00000000">
            <w:r>
              <w:t>28 V MIL-spec connector</w:t>
            </w:r>
          </w:p>
        </w:tc>
      </w:tr>
      <w:tr w:rsidR="00A17F85" w14:paraId="7DA016E5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0F5D8" w14:textId="77777777" w:rsidR="00A17F85" w:rsidRDefault="00000000">
            <w:proofErr w:type="spellStart"/>
            <w:r>
              <w:rPr>
                <w:b/>
                <w:bCs/>
                <w:color w:val="111111"/>
              </w:rPr>
              <w:t>Fuze</w:t>
            </w:r>
            <w:proofErr w:type="spellEnd"/>
            <w:r>
              <w:rPr>
                <w:b/>
                <w:bCs/>
                <w:color w:val="111111"/>
              </w:rPr>
              <w:t xml:space="preserve"> interface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41797" w14:textId="77777777" w:rsidR="00A17F85" w:rsidRDefault="00000000">
            <w:r>
              <w:t>Arming discrete, MIL-spec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9D792" w14:textId="77777777" w:rsidR="00A17F85" w:rsidRDefault="00000000">
            <w:r>
              <w:rPr>
                <w:b/>
                <w:bCs/>
                <w:color w:val="111111"/>
              </w:rPr>
              <w:t>Data interface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FBC1A" w14:textId="77777777" w:rsidR="00A17F85" w:rsidRDefault="00000000">
            <w:r>
              <w:t>RS-422 serial</w:t>
            </w:r>
          </w:p>
        </w:tc>
      </w:tr>
      <w:tr w:rsidR="00A17F85" w14:paraId="425CA280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B4D26" w14:textId="77777777" w:rsidR="00A17F85" w:rsidRDefault="00000000">
            <w:r>
              <w:rPr>
                <w:b/>
                <w:bCs/>
                <w:color w:val="111111"/>
              </w:rPr>
              <w:t>Airframe modification required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B6B52" w14:textId="77777777" w:rsidR="00A17F85" w:rsidRDefault="00000000">
            <w:r>
              <w:t>None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0EB55" w14:textId="77777777" w:rsidR="00A17F85" w:rsidRDefault="00000000">
            <w:r>
              <w:rPr>
                <w:b/>
                <w:bCs/>
                <w:color w:val="111111"/>
              </w:rPr>
              <w:t>Payload change time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0BFD8" w14:textId="77777777" w:rsidR="00A17F85" w:rsidRDefault="00000000">
            <w:r>
              <w:t>Field-swappable without tooling</w:t>
            </w:r>
          </w:p>
        </w:tc>
      </w:tr>
    </w:tbl>
    <w:p w14:paraId="76D2EB07" w14:textId="77777777" w:rsidR="00A17F85" w:rsidRDefault="00A17F85">
      <w:pPr>
        <w:spacing w:after="200"/>
      </w:pPr>
    </w:p>
    <w:p w14:paraId="148F6647" w14:textId="77777777" w:rsidR="00A17F85" w:rsidRDefault="00000000">
      <w:pPr>
        <w:pStyle w:val="Heading1"/>
      </w:pPr>
      <w:r>
        <w:t>7.  Launch Platform Compatibility</w:t>
      </w:r>
    </w:p>
    <w:p w14:paraId="5C53797F" w14:textId="77777777" w:rsidR="00A17F85" w:rsidRDefault="00A17F85">
      <w:pPr>
        <w:pBdr>
          <w:bottom w:val="single" w:sz="6" w:space="1" w:color="333333"/>
        </w:pBdr>
        <w:spacing w:after="120"/>
      </w:pPr>
    </w:p>
    <w:p w14:paraId="0968F6D3" w14:textId="77777777" w:rsidR="00A17F85" w:rsidRDefault="00000000">
      <w:pPr>
        <w:spacing w:before="80" w:after="100"/>
      </w:pPr>
      <w:r>
        <w:t>CONDOR requires no platform-specific launcher hardware. The passive eject interface adapts to fixed-wing pylons, UAV hardpoints, ground vehicle tube launchers and naval rail or VLS canister adapters using a common airframe.</w:t>
      </w:r>
    </w:p>
    <w:p w14:paraId="1AD1AF88" w14:textId="77777777" w:rsidR="00A17F85" w:rsidRDefault="00A17F8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5761"/>
      </w:tblGrid>
      <w:tr w:rsidR="00A17F85" w14:paraId="4EEBE4A8" w14:textId="77777777">
        <w:tc>
          <w:tcPr>
            <w:tcW w:w="10080" w:type="dxa"/>
            <w:gridSpan w:val="2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7B4B1" w14:textId="77777777" w:rsidR="00A17F85" w:rsidRDefault="00000000">
            <w:r>
              <w:rPr>
                <w:b/>
                <w:bCs/>
                <w:color w:val="FFFFFF"/>
              </w:rPr>
              <w:t>Platform Compatibility</w:t>
            </w:r>
          </w:p>
        </w:tc>
      </w:tr>
      <w:tr w:rsidR="00A17F85" w14:paraId="71569231" w14:textId="77777777" w:rsidTr="00C93411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FF2B2" w14:textId="77777777" w:rsidR="00A17F85" w:rsidRDefault="00000000">
            <w:r>
              <w:rPr>
                <w:b/>
                <w:bCs/>
                <w:color w:val="111111"/>
              </w:rPr>
              <w:t>Fixed-wing aircraft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E858E" w14:textId="77777777" w:rsidR="00A17F85" w:rsidRDefault="00000000">
            <w:r>
              <w:t>MIL-STD-1760 compatible pylon. Standard aircraft stores interface. No platform-specific launcher required.</w:t>
            </w:r>
          </w:p>
        </w:tc>
      </w:tr>
      <w:tr w:rsidR="00A17F85" w14:paraId="787E75B3" w14:textId="77777777" w:rsidTr="00C93411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35A70" w14:textId="77777777" w:rsidR="00A17F85" w:rsidRDefault="00000000">
            <w:r>
              <w:rPr>
                <w:b/>
                <w:bCs/>
                <w:color w:val="111111"/>
              </w:rPr>
              <w:t>UAV / Drone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13F19" w14:textId="77777777" w:rsidR="00A17F85" w:rsidRDefault="00000000">
            <w:r>
              <w:t>Ventral bay or hardpoint mount. Compatible with UAV stores interfaces across weight classes.</w:t>
            </w:r>
          </w:p>
        </w:tc>
      </w:tr>
      <w:tr w:rsidR="00A17F85" w14:paraId="233EE641" w14:textId="77777777" w:rsidTr="00C93411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64924" w14:textId="77777777" w:rsidR="00A17F85" w:rsidRDefault="00000000">
            <w:r>
              <w:rPr>
                <w:b/>
                <w:bCs/>
                <w:color w:val="111111"/>
              </w:rPr>
              <w:t>Ground vehicle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0C053" w14:textId="77777777" w:rsidR="00A17F85" w:rsidRDefault="00000000">
            <w:r>
              <w:t xml:space="preserve">Tube or box launcher with pneumatic ejection. </w:t>
            </w:r>
            <w:proofErr w:type="spellStart"/>
            <w:r>
              <w:t>Containerised</w:t>
            </w:r>
            <w:proofErr w:type="spellEnd"/>
            <w:r>
              <w:t xml:space="preserve"> logistics-friendly format.</w:t>
            </w:r>
          </w:p>
        </w:tc>
      </w:tr>
      <w:tr w:rsidR="00A17F85" w14:paraId="455F6CD7" w14:textId="77777777" w:rsidTr="00C93411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404A2" w14:textId="77777777" w:rsidR="00A17F85" w:rsidRDefault="00000000">
            <w:r>
              <w:rPr>
                <w:b/>
                <w:bCs/>
                <w:color w:val="111111"/>
              </w:rPr>
              <w:lastRenderedPageBreak/>
              <w:t>Naval surface vessel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29D74" w14:textId="77777777" w:rsidR="00A17F85" w:rsidRDefault="00000000">
            <w:r>
              <w:t>Deck-mounted rail or VLS canister adapter. Suitable for surface combatants and patrol vessels.</w:t>
            </w:r>
          </w:p>
        </w:tc>
      </w:tr>
    </w:tbl>
    <w:p w14:paraId="78DF5E20" w14:textId="77777777" w:rsidR="00A17F85" w:rsidRDefault="00A17F85">
      <w:pPr>
        <w:spacing w:after="200"/>
      </w:pPr>
    </w:p>
    <w:p w14:paraId="2C2AF2A7" w14:textId="77777777" w:rsidR="00A17F85" w:rsidRDefault="00000000">
      <w:pPr>
        <w:pStyle w:val="Heading1"/>
      </w:pPr>
      <w:r>
        <w:t>8.  Communications and Datalink</w:t>
      </w:r>
    </w:p>
    <w:p w14:paraId="06ABC245" w14:textId="77777777" w:rsidR="00A17F85" w:rsidRDefault="00A17F85">
      <w:pPr>
        <w:pBdr>
          <w:bottom w:val="single" w:sz="6" w:space="1" w:color="333333"/>
        </w:pBd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3024"/>
        <w:gridCol w:w="2016"/>
        <w:gridCol w:w="3024"/>
      </w:tblGrid>
      <w:tr w:rsidR="00A17F85" w14:paraId="3D8927A6" w14:textId="77777777"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87D21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506F9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949D6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2663E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17F85" w14:paraId="7D72817A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2DDF3" w14:textId="77777777" w:rsidR="00A17F85" w:rsidRDefault="00000000">
            <w:r>
              <w:rPr>
                <w:b/>
                <w:bCs/>
                <w:color w:val="111111"/>
              </w:rPr>
              <w:t>Datalink band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99A87" w14:textId="77777777" w:rsidR="00A17F85" w:rsidRDefault="00000000">
            <w:r>
              <w:t>S-band or UHF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A126C" w14:textId="77777777" w:rsidR="00A17F85" w:rsidRDefault="00000000">
            <w:r>
              <w:rPr>
                <w:b/>
                <w:bCs/>
                <w:color w:val="111111"/>
              </w:rPr>
              <w:t>Datalink range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189DC" w14:textId="77777777" w:rsidR="00A17F85" w:rsidRDefault="00000000">
            <w:r>
              <w:t>Greater than 30 km line-of-sight</w:t>
            </w:r>
          </w:p>
        </w:tc>
      </w:tr>
      <w:tr w:rsidR="00A17F85" w14:paraId="5140821A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E2D3E" w14:textId="77777777" w:rsidR="00A17F85" w:rsidRDefault="00000000">
            <w:r>
              <w:rPr>
                <w:b/>
                <w:bCs/>
                <w:color w:val="111111"/>
              </w:rPr>
              <w:t>Video downlink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A6A07" w14:textId="77777777" w:rsidR="00A17F85" w:rsidRDefault="00000000">
            <w:r>
              <w:t>2–4 Mbps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28BD4" w14:textId="77777777" w:rsidR="00A17F85" w:rsidRDefault="00000000">
            <w:r>
              <w:rPr>
                <w:b/>
                <w:bCs/>
                <w:color w:val="111111"/>
              </w:rPr>
              <w:t>Command uplink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AEC1A" w14:textId="77777777" w:rsidR="00A17F85" w:rsidRDefault="00000000">
            <w:r>
              <w:t>10–50 kbps</w:t>
            </w:r>
          </w:p>
        </w:tc>
      </w:tr>
      <w:tr w:rsidR="00A17F85" w14:paraId="018F7C14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C056D" w14:textId="77777777" w:rsidR="00A17F85" w:rsidRDefault="00000000">
            <w:r>
              <w:rPr>
                <w:b/>
                <w:bCs/>
                <w:color w:val="111111"/>
              </w:rPr>
              <w:t>Encryption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8E23D" w14:textId="77777777" w:rsidR="00A17F85" w:rsidRDefault="00000000">
            <w:r>
              <w:t>AES-256 FHSS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C2E7B" w14:textId="77777777" w:rsidR="00A17F85" w:rsidRDefault="00000000">
            <w:r>
              <w:rPr>
                <w:b/>
                <w:bCs/>
                <w:color w:val="111111"/>
              </w:rPr>
              <w:t>Pre-launch cue source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FE2E0" w14:textId="77777777" w:rsidR="00A17F85" w:rsidRDefault="00000000">
            <w:proofErr w:type="spellStart"/>
            <w:r>
              <w:t>Mukagen</w:t>
            </w:r>
            <w:proofErr w:type="spellEnd"/>
            <w:r>
              <w:t>, BANE, external radar or EO sensor</w:t>
            </w:r>
          </w:p>
        </w:tc>
      </w:tr>
      <w:tr w:rsidR="00A17F85" w14:paraId="7FF5A3A6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7C76E" w14:textId="77777777" w:rsidR="00A17F85" w:rsidRDefault="00000000">
            <w:r>
              <w:rPr>
                <w:b/>
                <w:bCs/>
                <w:color w:val="111111"/>
              </w:rPr>
              <w:t>Telemetry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AC1B1" w14:textId="77777777" w:rsidR="00A17F85" w:rsidRDefault="00000000">
            <w:r>
              <w:t>Optional downlink for battle damage assessment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59CEA" w14:textId="77777777" w:rsidR="00A17F85" w:rsidRDefault="00000000">
            <w:r>
              <w:rPr>
                <w:b/>
                <w:bCs/>
                <w:color w:val="111111"/>
              </w:rPr>
              <w:t>Terminal phase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168FD" w14:textId="77777777" w:rsidR="00A17F85" w:rsidRDefault="00000000">
            <w:r>
              <w:t>Autonomous; operator override until lock-in altitude</w:t>
            </w:r>
          </w:p>
        </w:tc>
      </w:tr>
    </w:tbl>
    <w:p w14:paraId="0D940D2C" w14:textId="77777777" w:rsidR="00A17F85" w:rsidRDefault="00A17F85">
      <w:pPr>
        <w:spacing w:after="200"/>
      </w:pPr>
    </w:p>
    <w:p w14:paraId="03C9F9D3" w14:textId="77777777" w:rsidR="00A17F85" w:rsidRDefault="00000000">
      <w:pPr>
        <w:pStyle w:val="Heading1"/>
      </w:pPr>
      <w:r>
        <w:t>9.  Engagement Performance</w:t>
      </w:r>
    </w:p>
    <w:p w14:paraId="7681C6E6" w14:textId="77777777" w:rsidR="00A17F85" w:rsidRDefault="00A17F85">
      <w:pPr>
        <w:pBdr>
          <w:bottom w:val="single" w:sz="6" w:space="1" w:color="333333"/>
        </w:pBd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3024"/>
        <w:gridCol w:w="2016"/>
        <w:gridCol w:w="3024"/>
      </w:tblGrid>
      <w:tr w:rsidR="00A17F85" w14:paraId="338B7BEE" w14:textId="77777777"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86F0C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90530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01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8D695" w14:textId="77777777" w:rsidR="00A17F85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024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CEB4A" w14:textId="77777777" w:rsidR="00A17F85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17F85" w14:paraId="6EEDA971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E31A8" w14:textId="77777777" w:rsidR="00A17F85" w:rsidRDefault="00000000">
            <w:r>
              <w:rPr>
                <w:b/>
                <w:bCs/>
                <w:color w:val="111111"/>
              </w:rPr>
              <w:t>Total range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3A57D" w14:textId="77777777" w:rsidR="00A17F85" w:rsidRDefault="00000000">
            <w:r>
              <w:t>50–75 km from ground launch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093BD" w14:textId="77777777" w:rsidR="00A17F85" w:rsidRDefault="00000000">
            <w:r>
              <w:rPr>
                <w:b/>
                <w:bCs/>
                <w:color w:val="111111"/>
              </w:rPr>
              <w:t>Range breakdown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07FA5" w14:textId="77777777" w:rsidR="00A17F85" w:rsidRDefault="00000000">
            <w:r>
              <w:t>Boost + sustainer + glide phases combined</w:t>
            </w:r>
          </w:p>
        </w:tc>
      </w:tr>
      <w:tr w:rsidR="00A17F85" w14:paraId="4E7E86E4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A3F59" w14:textId="77777777" w:rsidR="00A17F85" w:rsidRDefault="00000000">
            <w:r>
              <w:rPr>
                <w:b/>
                <w:bCs/>
                <w:color w:val="111111"/>
              </w:rPr>
              <w:t>Terminal CEP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D175F" w14:textId="77777777" w:rsidR="00A17F85" w:rsidRDefault="00000000">
            <w:r>
              <w:t>Below 3 m in EO/IR terminal phase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64969" w14:textId="77777777" w:rsidR="00A17F85" w:rsidRDefault="00000000">
            <w:r>
              <w:rPr>
                <w:b/>
                <w:bCs/>
                <w:color w:val="111111"/>
              </w:rPr>
              <w:t>Terminal dive angle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B404C" w14:textId="77777777" w:rsidR="00A17F85" w:rsidRDefault="00000000">
            <w:r>
              <w:t>30–90 deg, warhead-dependent default, Argus-configured</w:t>
            </w:r>
          </w:p>
        </w:tc>
      </w:tr>
      <w:tr w:rsidR="00A17F85" w14:paraId="06157AAF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9A627" w14:textId="77777777" w:rsidR="00A17F85" w:rsidRDefault="00000000">
            <w:r>
              <w:rPr>
                <w:b/>
                <w:bCs/>
                <w:color w:val="111111"/>
              </w:rPr>
              <w:t>Operating altitude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81163" w14:textId="77777777" w:rsidR="00A17F85" w:rsidRDefault="00000000">
            <w:r>
              <w:t>100 m to 8,000 m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00066" w14:textId="77777777" w:rsidR="00A17F85" w:rsidRDefault="00000000">
            <w:r>
              <w:rPr>
                <w:b/>
                <w:bCs/>
                <w:color w:val="111111"/>
              </w:rPr>
              <w:t>Datalink range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BFF15" w14:textId="77777777" w:rsidR="00A17F85" w:rsidRDefault="00000000">
            <w:r>
              <w:t>Greater than 30 km line-of-sight</w:t>
            </w:r>
          </w:p>
        </w:tc>
      </w:tr>
      <w:tr w:rsidR="00A17F85" w14:paraId="1DDE82FE" w14:textId="77777777"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04BF1" w14:textId="77777777" w:rsidR="00A17F85" w:rsidRDefault="00000000">
            <w:r>
              <w:rPr>
                <w:b/>
                <w:bCs/>
                <w:color w:val="111111"/>
              </w:rPr>
              <w:t>Autonomous terminal engagement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E1126" w14:textId="77777777" w:rsidR="00A17F85" w:rsidRDefault="00000000">
            <w:r>
              <w:t>No operator input required post lock-in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4CC48" w14:textId="77777777" w:rsidR="00A17F85" w:rsidRDefault="00000000">
            <w:r>
              <w:rPr>
                <w:b/>
                <w:bCs/>
                <w:color w:val="111111"/>
              </w:rPr>
              <w:t>Operator override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D8D31" w14:textId="77777777" w:rsidR="00A17F85" w:rsidRDefault="00000000">
            <w:r>
              <w:t>Available via datalink until configurable lock-in altitude</w:t>
            </w:r>
          </w:p>
        </w:tc>
      </w:tr>
    </w:tbl>
    <w:p w14:paraId="7C541D37" w14:textId="77777777" w:rsidR="00A17F85" w:rsidRDefault="00A17F85">
      <w:pPr>
        <w:spacing w:after="200"/>
      </w:pPr>
    </w:p>
    <w:p w14:paraId="41F1CA1B" w14:textId="77777777" w:rsidR="00A17F85" w:rsidRDefault="00000000">
      <w:pPr>
        <w:pStyle w:val="Heading1"/>
      </w:pPr>
      <w:r>
        <w:t>10.  Integration</w:t>
      </w:r>
    </w:p>
    <w:p w14:paraId="73E342B3" w14:textId="77777777" w:rsidR="00A17F85" w:rsidRDefault="00A17F85">
      <w:pPr>
        <w:pBdr>
          <w:bottom w:val="single" w:sz="6" w:space="1" w:color="333333"/>
        </w:pBdr>
        <w:spacing w:after="120"/>
      </w:pPr>
    </w:p>
    <w:p w14:paraId="7082C582" w14:textId="77777777" w:rsidR="00A17F85" w:rsidRDefault="00000000">
      <w:pPr>
        <w:spacing w:before="80" w:after="100"/>
      </w:pPr>
      <w:r>
        <w:lastRenderedPageBreak/>
        <w:t xml:space="preserve">CONDOR is designed as a first-class member of the Caelus ecosystem. Native integration with </w:t>
      </w:r>
      <w:proofErr w:type="spellStart"/>
      <w:r>
        <w:t>Mukagen</w:t>
      </w:r>
      <w:proofErr w:type="spellEnd"/>
      <w:r>
        <w:t xml:space="preserve">, BANE and Argus </w:t>
      </w:r>
      <w:proofErr w:type="gramStart"/>
      <w:r>
        <w:t>is</w:t>
      </w:r>
      <w:proofErr w:type="gramEnd"/>
      <w:r>
        <w:t xml:space="preserve"> supported from day one. Standalone operation without any external system is also fully supported.</w:t>
      </w:r>
    </w:p>
    <w:p w14:paraId="63E00F6D" w14:textId="77777777" w:rsidR="00A17F85" w:rsidRDefault="00A17F8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9"/>
        <w:gridCol w:w="6391"/>
      </w:tblGrid>
      <w:tr w:rsidR="00A17F85" w14:paraId="5100F0BD" w14:textId="77777777">
        <w:tc>
          <w:tcPr>
            <w:tcW w:w="10080" w:type="dxa"/>
            <w:gridSpan w:val="2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CA489" w14:textId="77777777" w:rsidR="00A17F85" w:rsidRDefault="00000000">
            <w:r>
              <w:rPr>
                <w:b/>
                <w:bCs/>
                <w:color w:val="FFFFFF"/>
              </w:rPr>
              <w:t>Ecosystem Integration</w:t>
            </w:r>
          </w:p>
        </w:tc>
      </w:tr>
      <w:tr w:rsidR="00A17F85" w14:paraId="14478A78" w14:textId="77777777" w:rsidTr="00C9341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05BC0" w14:textId="77777777" w:rsidR="00A17F85" w:rsidRDefault="00000000">
            <w:proofErr w:type="spellStart"/>
            <w:r>
              <w:rPr>
                <w:b/>
                <w:bCs/>
                <w:color w:val="111111"/>
              </w:rPr>
              <w:t>Mukagen</w:t>
            </w:r>
            <w:proofErr w:type="spellEnd"/>
            <w:r>
              <w:rPr>
                <w:b/>
                <w:bCs/>
                <w:color w:val="111111"/>
              </w:rPr>
              <w:t xml:space="preserve"> / BANE</w:t>
            </w:r>
          </w:p>
        </w:tc>
        <w:tc>
          <w:tcPr>
            <w:tcW w:w="6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CAD76" w14:textId="77777777" w:rsidR="00A17F85" w:rsidRDefault="00000000">
            <w:r>
              <w:t>Accepts live target state vector (position, velocity, class) via ZMQ pre-launch or post-launch. Enables direct cueing from autonomous counter-UAS detection pipeline.</w:t>
            </w:r>
          </w:p>
        </w:tc>
      </w:tr>
      <w:tr w:rsidR="00A17F85" w14:paraId="74876454" w14:textId="77777777" w:rsidTr="00C9341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7E826" w14:textId="77777777" w:rsidR="00A17F85" w:rsidRDefault="00000000">
            <w:r>
              <w:rPr>
                <w:b/>
                <w:bCs/>
                <w:color w:val="111111"/>
              </w:rPr>
              <w:t>Argus GCS</w:t>
            </w:r>
          </w:p>
        </w:tc>
        <w:tc>
          <w:tcPr>
            <w:tcW w:w="6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1C961" w14:textId="77777777" w:rsidR="00A17F85" w:rsidRDefault="00000000">
            <w:r>
              <w:t xml:space="preserve">Pre-launch mission planning covering waypoints, dive angle, lock-in altitude and abort </w:t>
            </w:r>
            <w:proofErr w:type="spellStart"/>
            <w:r>
              <w:t>behaviour</w:t>
            </w:r>
            <w:proofErr w:type="spellEnd"/>
            <w:r>
              <w:t xml:space="preserve">. In-flight </w:t>
            </w:r>
            <w:proofErr w:type="gramStart"/>
            <w:r>
              <w:t>operator</w:t>
            </w:r>
            <w:proofErr w:type="gramEnd"/>
            <w:r>
              <w:t xml:space="preserve"> retarget, monitoring and abort via Argus voice and UI pipeline.</w:t>
            </w:r>
          </w:p>
        </w:tc>
      </w:tr>
      <w:tr w:rsidR="00A17F85" w14:paraId="79B639D9" w14:textId="77777777" w:rsidTr="00C9341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0DF68" w14:textId="77777777" w:rsidR="00A17F85" w:rsidRDefault="00000000">
            <w:r>
              <w:rPr>
                <w:b/>
                <w:bCs/>
                <w:color w:val="111111"/>
              </w:rPr>
              <w:t>Standalone</w:t>
            </w:r>
          </w:p>
        </w:tc>
        <w:tc>
          <w:tcPr>
            <w:tcW w:w="6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75A0B" w14:textId="77777777" w:rsidR="00A17F85" w:rsidRDefault="00000000">
            <w:r>
              <w:t xml:space="preserve">Self-acquires target without external cue if </w:t>
            </w:r>
            <w:proofErr w:type="spellStart"/>
            <w:r>
              <w:t>Mukagen</w:t>
            </w:r>
            <w:proofErr w:type="spellEnd"/>
            <w:r>
              <w:t xml:space="preserve"> and BANE are unavailable. Full autonomous engagement capability with onboard sensors alone.</w:t>
            </w:r>
          </w:p>
        </w:tc>
      </w:tr>
      <w:tr w:rsidR="00A17F85" w14:paraId="09F5CA5A" w14:textId="77777777" w:rsidTr="00C9341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64293" w14:textId="77777777" w:rsidR="00A17F85" w:rsidRDefault="00000000">
            <w:r>
              <w:rPr>
                <w:b/>
                <w:bCs/>
                <w:color w:val="111111"/>
              </w:rPr>
              <w:t>ATAK / C2</w:t>
            </w:r>
          </w:p>
        </w:tc>
        <w:tc>
          <w:tcPr>
            <w:tcW w:w="6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4EE46" w14:textId="77777777" w:rsidR="00A17F85" w:rsidRDefault="00000000">
            <w:r>
              <w:t>Compatible with standard command and control systems including ATAK and equivalent C2 frameworks.</w:t>
            </w:r>
          </w:p>
        </w:tc>
      </w:tr>
    </w:tbl>
    <w:p w14:paraId="356086C8" w14:textId="77777777" w:rsidR="00A17F85" w:rsidRDefault="00A17F85">
      <w:pPr>
        <w:spacing w:after="200"/>
      </w:pPr>
    </w:p>
    <w:p w14:paraId="531F8750" w14:textId="77777777" w:rsidR="00A17F85" w:rsidRDefault="00000000">
      <w:pPr>
        <w:pStyle w:val="Heading1"/>
      </w:pPr>
      <w:r>
        <w:t>11.  Key Differentiators</w:t>
      </w:r>
    </w:p>
    <w:p w14:paraId="7B96EE09" w14:textId="77777777" w:rsidR="00A17F85" w:rsidRDefault="00A17F85">
      <w:pPr>
        <w:pBdr>
          <w:bottom w:val="single" w:sz="6" w:space="1" w:color="333333"/>
        </w:pBdr>
        <w:spacing w:after="120"/>
      </w:pPr>
    </w:p>
    <w:p w14:paraId="6836D7A3" w14:textId="77777777" w:rsidR="00A17F85" w:rsidRDefault="00000000">
      <w:pPr>
        <w:spacing w:before="360" w:after="80"/>
      </w:pPr>
      <w:r>
        <w:rPr>
          <w:b/>
          <w:bCs/>
          <w:color w:val="111111"/>
          <w:sz w:val="28"/>
          <w:szCs w:val="28"/>
        </w:rPr>
        <w:t>CONDOR vs. existing standoff glide munitions</w:t>
      </w:r>
    </w:p>
    <w:p w14:paraId="1AFB7889" w14:textId="77777777" w:rsidR="00A17F85" w:rsidRDefault="00A17F85">
      <w:pPr>
        <w:spacing w:after="40"/>
      </w:pPr>
    </w:p>
    <w:p w14:paraId="3C4BDDF6" w14:textId="77777777" w:rsidR="00A17F85" w:rsidRDefault="00000000">
      <w:pPr>
        <w:spacing w:before="80" w:after="100"/>
      </w:pPr>
      <w:r>
        <w:rPr>
          <w:b/>
          <w:bCs/>
        </w:rPr>
        <w:t>Novel throttleable hybrid propulsion.</w:t>
      </w:r>
    </w:p>
    <w:p w14:paraId="458EF711" w14:textId="77777777" w:rsidR="00A17F85" w:rsidRDefault="00000000">
      <w:pPr>
        <w:spacing w:after="160"/>
      </w:pPr>
      <w:r>
        <w:t>Existing standoff glide munitions such as GLSDB and JSOW use solid rocket boosters or turbofan sustainer motors. CONDOR uses a throttleable hybrid rocket motor enabling a tunable boost-sustainer profile across launch platforms and altitudes — a configuration not fielded in this weight class.</w:t>
      </w:r>
    </w:p>
    <w:p w14:paraId="18A912B5" w14:textId="77777777" w:rsidR="00A17F85" w:rsidRDefault="00000000">
      <w:pPr>
        <w:spacing w:before="80" w:after="100"/>
      </w:pPr>
      <w:r>
        <w:rPr>
          <w:b/>
          <w:bCs/>
        </w:rPr>
        <w:t>Payload-agnostic airframe.</w:t>
      </w:r>
    </w:p>
    <w:p w14:paraId="293F60D4" w14:textId="77777777" w:rsidR="00A17F85" w:rsidRDefault="00000000">
      <w:pPr>
        <w:spacing w:after="160"/>
      </w:pPr>
      <w:r>
        <w:t>The same airframe accepts any payload within the bay envelope with no modifications required. The fixed electrical and mechanical interface enables field payload substitution in minutes.</w:t>
      </w:r>
    </w:p>
    <w:p w14:paraId="7F726BE5" w14:textId="77777777" w:rsidR="00A17F85" w:rsidRDefault="00000000">
      <w:pPr>
        <w:spacing w:before="80" w:after="100"/>
      </w:pPr>
      <w:r>
        <w:rPr>
          <w:b/>
          <w:bCs/>
        </w:rPr>
        <w:t>True multi-platform compatibility.</w:t>
      </w:r>
    </w:p>
    <w:p w14:paraId="63A229F3" w14:textId="77777777" w:rsidR="00A17F85" w:rsidRDefault="00000000">
      <w:pPr>
        <w:spacing w:after="160"/>
      </w:pPr>
      <w:r>
        <w:t>The passive drop/eject interface requires no platform-specific launchers across fixed-wing aircraft, UAV hardpoints, ground vehicle tube launchers and naval rail or VLS canister adapters.</w:t>
      </w:r>
    </w:p>
    <w:p w14:paraId="5F302F8F" w14:textId="77777777" w:rsidR="00A17F85" w:rsidRDefault="00000000">
      <w:pPr>
        <w:spacing w:before="80" w:after="100"/>
      </w:pPr>
      <w:r>
        <w:rPr>
          <w:b/>
          <w:bCs/>
        </w:rPr>
        <w:t>Ecosystem-native from day one.</w:t>
      </w:r>
    </w:p>
    <w:p w14:paraId="569D6A72" w14:textId="77777777" w:rsidR="00A17F85" w:rsidRDefault="00000000">
      <w:pPr>
        <w:spacing w:after="160"/>
      </w:pPr>
      <w:r>
        <w:t xml:space="preserve">First-class integration with </w:t>
      </w:r>
      <w:proofErr w:type="spellStart"/>
      <w:r>
        <w:t>Mukagen</w:t>
      </w:r>
      <w:proofErr w:type="spellEnd"/>
      <w:r>
        <w:t xml:space="preserve">, BANE and Argus </w:t>
      </w:r>
      <w:proofErr w:type="gramStart"/>
      <w:r>
        <w:t>is</w:t>
      </w:r>
      <w:proofErr w:type="gramEnd"/>
      <w:r>
        <w:t xml:space="preserve"> built in from the outset. CONDOR can accept a live target state vector from the </w:t>
      </w:r>
      <w:proofErr w:type="spellStart"/>
      <w:r>
        <w:t>Mukagen</w:t>
      </w:r>
      <w:proofErr w:type="spellEnd"/>
      <w:r>
        <w:t xml:space="preserve"> counter-UAS pipeline and receive mission updates from Argus in flight.</w:t>
      </w:r>
    </w:p>
    <w:p w14:paraId="70098E06" w14:textId="77777777" w:rsidR="00A17F85" w:rsidRDefault="00000000">
      <w:pPr>
        <w:spacing w:before="80" w:after="100"/>
      </w:pPr>
      <w:r>
        <w:rPr>
          <w:b/>
          <w:bCs/>
        </w:rPr>
        <w:lastRenderedPageBreak/>
        <w:t>Three-phase autonomous guidance with graceful degradation.</w:t>
      </w:r>
    </w:p>
    <w:p w14:paraId="399A6AA0" w14:textId="77777777" w:rsidR="00A17F85" w:rsidRDefault="00000000">
      <w:pPr>
        <w:spacing w:after="200"/>
      </w:pPr>
      <w:r>
        <w:t>Each guidance phase has a defined fallback: GPS denial falls back to INS dead reckoning, seeker degradation falls back to operator crosshair designation, and datalink loss falls back to autonomous engagement of last confirmed coordinates.</w:t>
      </w:r>
    </w:p>
    <w:p w14:paraId="73F94BEC" w14:textId="77777777" w:rsidR="00A17F85" w:rsidRDefault="00000000">
      <w:pPr>
        <w:pStyle w:val="Heading1"/>
      </w:pPr>
      <w:r>
        <w:t>12.  Get Started</w:t>
      </w:r>
    </w:p>
    <w:p w14:paraId="3DE287BC" w14:textId="77777777" w:rsidR="00A17F85" w:rsidRDefault="00A17F85">
      <w:pPr>
        <w:pBdr>
          <w:bottom w:val="single" w:sz="6" w:space="1" w:color="333333"/>
        </w:pBdr>
        <w:spacing w:after="120"/>
      </w:pPr>
    </w:p>
    <w:p w14:paraId="367DF976" w14:textId="77777777" w:rsidR="00A17F85" w:rsidRDefault="00A17F8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17F85" w14:paraId="3EB7EE94" w14:textId="77777777"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19D7E642" w14:textId="77777777" w:rsidR="00A17F85" w:rsidRDefault="00000000">
            <w:pPr>
              <w:spacing w:after="80"/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Requirements Review</w:t>
            </w:r>
          </w:p>
          <w:p w14:paraId="0AA922E9" w14:textId="77777777" w:rsidR="00A17F85" w:rsidRDefault="00000000">
            <w:pPr>
              <w:spacing w:before="60"/>
              <w:jc w:val="center"/>
            </w:pPr>
            <w:r>
              <w:rPr>
                <w:color w:val="FFFFFF"/>
                <w:sz w:val="18"/>
                <w:szCs w:val="18"/>
              </w:rPr>
              <w:t>We review your platform inventory, target environment, payload requirements and regulatory constraints and confirm deployment scope.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15ACE936" w14:textId="77777777" w:rsidR="00A17F85" w:rsidRDefault="00000000">
            <w:pPr>
              <w:spacing w:after="80"/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Demonstration</w:t>
            </w:r>
          </w:p>
          <w:p w14:paraId="257B88AC" w14:textId="77777777" w:rsidR="00A17F85" w:rsidRDefault="00000000">
            <w:pPr>
              <w:spacing w:before="60"/>
              <w:jc w:val="center"/>
            </w:pPr>
            <w:r>
              <w:rPr>
                <w:color w:val="FFFFFF"/>
                <w:sz w:val="18"/>
                <w:szCs w:val="18"/>
              </w:rPr>
              <w:t>Guided walkthrough of the CONDOR guidance and integration architecture. Simulation or ground-test demonstration where feasible.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6666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0F36EFFA" w14:textId="77777777" w:rsidR="00A17F85" w:rsidRDefault="00000000">
            <w:pPr>
              <w:spacing w:after="80"/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Pilot </w:t>
            </w:r>
            <w:proofErr w:type="spellStart"/>
            <w:r>
              <w:rPr>
                <w:b/>
                <w:bCs/>
                <w:color w:val="666666"/>
                <w:sz w:val="22"/>
                <w:szCs w:val="22"/>
              </w:rPr>
              <w:t>Programme</w:t>
            </w:r>
            <w:proofErr w:type="spellEnd"/>
          </w:p>
          <w:p w14:paraId="49A0F3DB" w14:textId="77777777" w:rsidR="00A17F85" w:rsidRDefault="00000000">
            <w:pPr>
              <w:spacing w:before="60"/>
              <w:jc w:val="center"/>
            </w:pPr>
            <w:r>
              <w:rPr>
                <w:color w:val="FFFFFF"/>
                <w:sz w:val="18"/>
                <w:szCs w:val="18"/>
              </w:rPr>
              <w:t>Structured pilot engagement covering integration with your platform and C2 ecosystem. Full performance data delivered on completion.</w:t>
            </w:r>
          </w:p>
        </w:tc>
      </w:tr>
    </w:tbl>
    <w:p w14:paraId="31486B53" w14:textId="77777777" w:rsidR="00A17F85" w:rsidRDefault="00A17F85">
      <w:pPr>
        <w:spacing w:after="200"/>
      </w:pPr>
    </w:p>
    <w:p w14:paraId="424A1489" w14:textId="77777777" w:rsidR="00A17F85" w:rsidRDefault="00000000">
      <w:pPr>
        <w:spacing w:before="80" w:after="60"/>
        <w:jc w:val="center"/>
      </w:pPr>
      <w:proofErr w:type="gramStart"/>
      <w:r>
        <w:rPr>
          <w:color w:val="111111"/>
          <w:sz w:val="20"/>
          <w:szCs w:val="20"/>
        </w:rPr>
        <w:t>caelusindustries.com  |</w:t>
      </w:r>
      <w:proofErr w:type="gramEnd"/>
      <w:r>
        <w:rPr>
          <w:color w:val="111111"/>
          <w:sz w:val="20"/>
          <w:szCs w:val="20"/>
        </w:rPr>
        <w:t xml:space="preserve">  info@caelusindustries.com</w:t>
      </w:r>
    </w:p>
    <w:p w14:paraId="2F02AD41" w14:textId="77777777" w:rsidR="00A17F85" w:rsidRDefault="00000000">
      <w:pPr>
        <w:spacing w:before="200"/>
        <w:jc w:val="center"/>
      </w:pPr>
      <w:r>
        <w:rPr>
          <w:color w:val="666666"/>
          <w:sz w:val="16"/>
          <w:szCs w:val="16"/>
        </w:rPr>
        <w:t xml:space="preserve">COMMERCIAL IN </w:t>
      </w:r>
      <w:proofErr w:type="gramStart"/>
      <w:r>
        <w:rPr>
          <w:color w:val="666666"/>
          <w:sz w:val="16"/>
          <w:szCs w:val="16"/>
        </w:rPr>
        <w:t>CONFIDENCE  ·</w:t>
      </w:r>
      <w:proofErr w:type="gramEnd"/>
      <w:r>
        <w:rPr>
          <w:color w:val="666666"/>
          <w:sz w:val="16"/>
          <w:szCs w:val="16"/>
        </w:rPr>
        <w:t xml:space="preserve">  Caelus </w:t>
      </w:r>
      <w:proofErr w:type="gramStart"/>
      <w:r>
        <w:rPr>
          <w:color w:val="666666"/>
          <w:sz w:val="16"/>
          <w:szCs w:val="16"/>
        </w:rPr>
        <w:t>Industries  ·</w:t>
      </w:r>
      <w:proofErr w:type="gramEnd"/>
      <w:r>
        <w:rPr>
          <w:color w:val="666666"/>
          <w:sz w:val="16"/>
          <w:szCs w:val="16"/>
        </w:rPr>
        <w:t xml:space="preserve">  </w:t>
      </w:r>
      <w:proofErr w:type="gramStart"/>
      <w:r>
        <w:rPr>
          <w:color w:val="666666"/>
          <w:sz w:val="16"/>
          <w:szCs w:val="16"/>
        </w:rPr>
        <w:t>2026  ·</w:t>
      </w:r>
      <w:proofErr w:type="gramEnd"/>
      <w:r>
        <w:rPr>
          <w:color w:val="666666"/>
          <w:sz w:val="16"/>
          <w:szCs w:val="16"/>
        </w:rPr>
        <w:t xml:space="preserve">  Not for external distribution without </w:t>
      </w:r>
      <w:proofErr w:type="spellStart"/>
      <w:r>
        <w:rPr>
          <w:color w:val="666666"/>
          <w:sz w:val="16"/>
          <w:szCs w:val="16"/>
        </w:rPr>
        <w:t>authorisation</w:t>
      </w:r>
      <w:proofErr w:type="spellEnd"/>
    </w:p>
    <w:sectPr w:rsidR="00A17F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508B2"/>
    <w:multiLevelType w:val="hybridMultilevel"/>
    <w:tmpl w:val="70A6067C"/>
    <w:lvl w:ilvl="0" w:tplc="124AEEA8">
      <w:start w:val="1"/>
      <w:numFmt w:val="bullet"/>
      <w:lvlText w:val="●"/>
      <w:lvlJc w:val="left"/>
      <w:pPr>
        <w:ind w:left="720" w:hanging="360"/>
      </w:pPr>
    </w:lvl>
    <w:lvl w:ilvl="1" w:tplc="65525036">
      <w:start w:val="1"/>
      <w:numFmt w:val="bullet"/>
      <w:lvlText w:val="○"/>
      <w:lvlJc w:val="left"/>
      <w:pPr>
        <w:ind w:left="1440" w:hanging="360"/>
      </w:pPr>
    </w:lvl>
    <w:lvl w:ilvl="2" w:tplc="90A462B8">
      <w:start w:val="1"/>
      <w:numFmt w:val="bullet"/>
      <w:lvlText w:val="■"/>
      <w:lvlJc w:val="left"/>
      <w:pPr>
        <w:ind w:left="2160" w:hanging="360"/>
      </w:pPr>
    </w:lvl>
    <w:lvl w:ilvl="3" w:tplc="8DB26DEC">
      <w:start w:val="1"/>
      <w:numFmt w:val="bullet"/>
      <w:lvlText w:val="●"/>
      <w:lvlJc w:val="left"/>
      <w:pPr>
        <w:ind w:left="2880" w:hanging="360"/>
      </w:pPr>
    </w:lvl>
    <w:lvl w:ilvl="4" w:tplc="52AE489C">
      <w:start w:val="1"/>
      <w:numFmt w:val="bullet"/>
      <w:lvlText w:val="○"/>
      <w:lvlJc w:val="left"/>
      <w:pPr>
        <w:ind w:left="3600" w:hanging="360"/>
      </w:pPr>
    </w:lvl>
    <w:lvl w:ilvl="5" w:tplc="FD7C377C">
      <w:start w:val="1"/>
      <w:numFmt w:val="bullet"/>
      <w:lvlText w:val="■"/>
      <w:lvlJc w:val="left"/>
      <w:pPr>
        <w:ind w:left="4320" w:hanging="360"/>
      </w:pPr>
    </w:lvl>
    <w:lvl w:ilvl="6" w:tplc="107CAD12">
      <w:start w:val="1"/>
      <w:numFmt w:val="bullet"/>
      <w:lvlText w:val="●"/>
      <w:lvlJc w:val="left"/>
      <w:pPr>
        <w:ind w:left="5040" w:hanging="360"/>
      </w:pPr>
    </w:lvl>
    <w:lvl w:ilvl="7" w:tplc="03F082AC">
      <w:start w:val="1"/>
      <w:numFmt w:val="bullet"/>
      <w:lvlText w:val="●"/>
      <w:lvlJc w:val="left"/>
      <w:pPr>
        <w:ind w:left="5760" w:hanging="360"/>
      </w:pPr>
    </w:lvl>
    <w:lvl w:ilvl="8" w:tplc="69766B74">
      <w:start w:val="1"/>
      <w:numFmt w:val="bullet"/>
      <w:lvlText w:val="●"/>
      <w:lvlJc w:val="left"/>
      <w:pPr>
        <w:ind w:left="6480" w:hanging="360"/>
      </w:pPr>
    </w:lvl>
  </w:abstractNum>
  <w:num w:numId="1" w16cid:durableId="936401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F85"/>
    <w:rsid w:val="00A17F85"/>
    <w:rsid w:val="00C93411"/>
    <w:rsid w:val="00F023EF"/>
    <w:rsid w:val="00F4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ADEAE"/>
  <w15:docId w15:val="{DA7AF6A1-7402-2242-A727-B1D43989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11111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6F54D3-4AA9-4045-9363-3B1B067A1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1662</Words>
  <Characters>10137</Characters>
  <Application>Microsoft Office Word</Application>
  <DocSecurity>0</DocSecurity>
  <Lines>461</Lines>
  <Paragraphs>275</Paragraphs>
  <ScaleCrop>false</ScaleCrop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Ayokhai</cp:lastModifiedBy>
  <cp:revision>3</cp:revision>
  <dcterms:created xsi:type="dcterms:W3CDTF">2026-04-09T22:18:00Z</dcterms:created>
  <dcterms:modified xsi:type="dcterms:W3CDTF">2026-04-09T23:17:00Z</dcterms:modified>
</cp:coreProperties>
</file>