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B1AD" w14:textId="418271BA" w:rsidR="00EC2C41" w:rsidRPr="00167B06" w:rsidRDefault="00167B06">
      <w:pPr>
        <w:pStyle w:val="Heading3"/>
        <w:jc w:val="center"/>
        <w:rPr>
          <w:rFonts w:ascii="Times New Roman" w:hAnsi="Times New Roman" w:hint="default"/>
          <w:sz w:val="28"/>
          <w:szCs w:val="26"/>
        </w:rPr>
      </w:pPr>
      <w:r w:rsidRPr="00167B06">
        <w:rPr>
          <w:rFonts w:ascii="Times New Roman" w:hAnsi="Times New Roman" w:hint="default"/>
          <w:sz w:val="28"/>
          <w:szCs w:val="26"/>
        </w:rPr>
        <w:t xml:space="preserve">The Impact of Innovation on Contemporary Educational Leadership </w:t>
      </w:r>
      <w:r w:rsidRPr="00167B06">
        <w:rPr>
          <w:rFonts w:ascii="Times New Roman" w:hAnsi="Times New Roman" w:hint="default"/>
          <w:sz w:val="28"/>
          <w:szCs w:val="26"/>
        </w:rPr>
        <w:t xml:space="preserve">at selected Higher Educational Institutions: African Methodist Episcopal </w:t>
      </w:r>
      <w:r w:rsidR="00496584" w:rsidRPr="00167B06">
        <w:rPr>
          <w:rFonts w:ascii="Times New Roman" w:hAnsi="Times New Roman" w:hint="default"/>
          <w:sz w:val="28"/>
          <w:szCs w:val="26"/>
        </w:rPr>
        <w:t>University</w:t>
      </w:r>
      <w:r w:rsidRPr="00167B06">
        <w:rPr>
          <w:rFonts w:ascii="Times New Roman" w:hAnsi="Times New Roman" w:hint="default"/>
          <w:sz w:val="28"/>
          <w:szCs w:val="26"/>
        </w:rPr>
        <w:t>, Adventist Univ</w:t>
      </w:r>
      <w:bookmarkStart w:id="0" w:name="_GoBack"/>
      <w:bookmarkEnd w:id="0"/>
      <w:r w:rsidRPr="00167B06">
        <w:rPr>
          <w:rFonts w:ascii="Times New Roman" w:hAnsi="Times New Roman" w:hint="default"/>
          <w:sz w:val="28"/>
          <w:szCs w:val="26"/>
        </w:rPr>
        <w:t xml:space="preserve">ersity of West Africa (AUWA), the United Methodist University and the University of Liberia </w:t>
      </w:r>
    </w:p>
    <w:p w14:paraId="53E83057" w14:textId="77777777" w:rsidR="00EC2C41" w:rsidRPr="00167B06" w:rsidRDefault="00167B06">
      <w:pPr>
        <w:pStyle w:val="Heading3"/>
        <w:jc w:val="center"/>
        <w:rPr>
          <w:rFonts w:ascii="Times New Roman" w:hAnsi="Times New Roman" w:hint="default"/>
          <w:sz w:val="28"/>
          <w:szCs w:val="26"/>
        </w:rPr>
      </w:pPr>
      <w:r w:rsidRPr="00167B06">
        <w:rPr>
          <w:rFonts w:ascii="Times New Roman" w:hAnsi="Times New Roman" w:hint="default"/>
          <w:sz w:val="28"/>
          <w:szCs w:val="26"/>
        </w:rPr>
        <w:t>(2000- 2024)</w:t>
      </w:r>
    </w:p>
    <w:p w14:paraId="132C2A0B" w14:textId="77777777" w:rsidR="00496584" w:rsidRPr="003F3FE2" w:rsidRDefault="00496584" w:rsidP="00496584">
      <w:pPr>
        <w:pStyle w:val="Heading4"/>
        <w:rPr>
          <w:rFonts w:ascii="Times New Roman" w:eastAsia="Times New Roman" w:hAnsi="Times New Roman" w:hint="default"/>
          <w:sz w:val="26"/>
          <w:szCs w:val="26"/>
          <w:lang w:eastAsia="en-US"/>
        </w:rPr>
      </w:pPr>
      <w:r w:rsidRPr="003F3FE2">
        <w:rPr>
          <w:rFonts w:ascii="Times New Roman" w:hAnsi="Times New Roman" w:hint="default"/>
          <w:sz w:val="26"/>
          <w:szCs w:val="26"/>
        </w:rPr>
        <w:t>Introduction</w:t>
      </w:r>
    </w:p>
    <w:p w14:paraId="2055A644" w14:textId="77777777" w:rsidR="00496584" w:rsidRPr="003F3FE2" w:rsidRDefault="00496584" w:rsidP="00496584">
      <w:pPr>
        <w:pStyle w:val="NormalWeb"/>
        <w:rPr>
          <w:sz w:val="26"/>
          <w:szCs w:val="26"/>
        </w:rPr>
      </w:pPr>
      <w:r w:rsidRPr="003F3FE2">
        <w:rPr>
          <w:sz w:val="26"/>
          <w:szCs w:val="26"/>
        </w:rPr>
        <w:t>Innovation, defined as the process of translating ideas into valuable goods or services, has become a transformative force across various sectors globally. In the realm of education, innovation manifests through new teaching methodologies, the integration of technology, reformed curriculum development, and enhanced administrative processes. For Liberia, a nation striving to rebuild and advance after years of conflict and economic hardship, embracing innovation in educational leadership is not merely an option but a necessity. The country's journey toward educational revitalization offers valuable insights into how innovative practices can reshape the educational landscape, promote inclusivity, and drive socioeconomic development.</w:t>
      </w:r>
    </w:p>
    <w:p w14:paraId="10D83002" w14:textId="77777777" w:rsidR="00496584" w:rsidRPr="003F3FE2" w:rsidRDefault="00496584" w:rsidP="00496584">
      <w:pPr>
        <w:pStyle w:val="NormalWeb"/>
        <w:rPr>
          <w:sz w:val="26"/>
          <w:szCs w:val="26"/>
        </w:rPr>
      </w:pPr>
      <w:r w:rsidRPr="003F3FE2">
        <w:rPr>
          <w:sz w:val="26"/>
          <w:szCs w:val="26"/>
        </w:rPr>
        <w:t>Liberia's education system, like those in many post-conflict nations, faces unique challenges that hinder its progress. Decades of civil unrest have left the country with a fragile educational infrastructure, inadequate resources, and a significant digital divide. Despite these challenges, Liberia's commitment to rebuilding its education system through innovative approaches has set a foundation for future growth. This introduction explores the multifaceted impact of innovation on contemporary educational leadership in Liberia, focusing on key areas such as technology integration, curriculum development, teacher training, and community engagement.</w:t>
      </w:r>
    </w:p>
    <w:p w14:paraId="50B68422" w14:textId="77777777" w:rsidR="00496584" w:rsidRPr="003F3FE2" w:rsidRDefault="00496584" w:rsidP="00496584">
      <w:pPr>
        <w:pStyle w:val="Heading3"/>
        <w:rPr>
          <w:rFonts w:ascii="Times New Roman" w:hAnsi="Times New Roman" w:hint="default"/>
          <w:sz w:val="26"/>
          <w:szCs w:val="26"/>
        </w:rPr>
      </w:pPr>
      <w:r w:rsidRPr="003F3FE2">
        <w:rPr>
          <w:rFonts w:ascii="Times New Roman" w:hAnsi="Times New Roman" w:hint="default"/>
          <w:sz w:val="26"/>
          <w:szCs w:val="26"/>
        </w:rPr>
        <w:t>Historical Context and the Need for Innovation</w:t>
      </w:r>
    </w:p>
    <w:p w14:paraId="04F7EA2A" w14:textId="77777777" w:rsidR="00496584" w:rsidRPr="003F3FE2" w:rsidRDefault="00496584" w:rsidP="00496584">
      <w:pPr>
        <w:pStyle w:val="NormalWeb"/>
        <w:rPr>
          <w:sz w:val="26"/>
          <w:szCs w:val="26"/>
        </w:rPr>
      </w:pPr>
      <w:r w:rsidRPr="003F3FE2">
        <w:rPr>
          <w:sz w:val="26"/>
          <w:szCs w:val="26"/>
        </w:rPr>
        <w:t>The Liberian civil wars (1989-1997 and 1999-2003) devastated the country’s educational infrastructure. Schools were destroyed, educational programs were disrupted, and a generation of students missed out on critical learning opportunities. Post-war reconstruction efforts have faced numerous challenges, including limited financial resources, a shortage of qualified teachers, and the need to rebuild both physical infrastructure and institutional capacity. As Liberia navigates these challenges, innovation emerges as a critical strategy for rebuilding and improving its education system.</w:t>
      </w:r>
    </w:p>
    <w:p w14:paraId="35DF109F" w14:textId="77777777" w:rsidR="00496584" w:rsidRDefault="00496584" w:rsidP="00496584">
      <w:pPr>
        <w:pStyle w:val="NormalWeb"/>
        <w:rPr>
          <w:sz w:val="26"/>
          <w:szCs w:val="26"/>
        </w:rPr>
      </w:pPr>
      <w:r w:rsidRPr="003F3FE2">
        <w:rPr>
          <w:sz w:val="26"/>
          <w:szCs w:val="26"/>
        </w:rPr>
        <w:t>Innovation in education is essential for several reasons. Firstly, it addresses the need for increased accessibility and inclusivity. Traditional educational models often fail to reach students in remote or underserved areas, exacerbating educational inequalities. Secondly, innovation promotes efficiency and effectiveness in educational administration and delivery. This is particularly crucial in a context where resources are scarce, and the need for optimal utilization is high. Thirdly, innovative approaches can enhance the relevance and quality of education, ensuring that students are equipped with the skills and knowledge needed to thrive in a rapidly changing world.</w:t>
      </w:r>
    </w:p>
    <w:p w14:paraId="2AAA7743" w14:textId="77777777" w:rsidR="003F3FE2" w:rsidRPr="003F3FE2" w:rsidRDefault="003F3FE2" w:rsidP="00496584">
      <w:pPr>
        <w:pStyle w:val="NormalWeb"/>
        <w:rPr>
          <w:sz w:val="26"/>
          <w:szCs w:val="26"/>
        </w:rPr>
      </w:pPr>
    </w:p>
    <w:p w14:paraId="498D628D" w14:textId="77777777" w:rsidR="00496584" w:rsidRPr="003F3FE2" w:rsidRDefault="00496584" w:rsidP="00496584">
      <w:pPr>
        <w:pStyle w:val="Heading3"/>
        <w:rPr>
          <w:rFonts w:ascii="Times New Roman" w:hAnsi="Times New Roman" w:hint="default"/>
          <w:sz w:val="26"/>
          <w:szCs w:val="26"/>
        </w:rPr>
      </w:pPr>
      <w:r w:rsidRPr="003F3FE2">
        <w:rPr>
          <w:rFonts w:ascii="Times New Roman" w:hAnsi="Times New Roman" w:hint="default"/>
          <w:sz w:val="26"/>
          <w:szCs w:val="26"/>
        </w:rPr>
        <w:lastRenderedPageBreak/>
        <w:t>Defining Innovation in Educational Leadership</w:t>
      </w:r>
    </w:p>
    <w:p w14:paraId="500A9D4E" w14:textId="77777777" w:rsidR="00496584" w:rsidRPr="003F3FE2" w:rsidRDefault="00496584" w:rsidP="00496584">
      <w:pPr>
        <w:pStyle w:val="NormalWeb"/>
        <w:rPr>
          <w:sz w:val="26"/>
          <w:szCs w:val="26"/>
        </w:rPr>
      </w:pPr>
      <w:r w:rsidRPr="003F3FE2">
        <w:rPr>
          <w:sz w:val="26"/>
          <w:szCs w:val="26"/>
        </w:rPr>
        <w:t>Educational leadership refers to the process of guiding and managing educational institutions and systems to achieve desired educational outcomes. It encompasses a range of activities, including strategic planning, curriculum development, teacher training, resource management, and stakeholder engagement. Innovation in educational leadership involves the adoption of new ideas, practices, and technologies to improve educational outcomes and address existing challenges.</w:t>
      </w:r>
    </w:p>
    <w:p w14:paraId="42418A42" w14:textId="77777777" w:rsidR="00496584" w:rsidRPr="003F3FE2" w:rsidRDefault="00496584" w:rsidP="00496584">
      <w:pPr>
        <w:pStyle w:val="NormalWeb"/>
        <w:rPr>
          <w:sz w:val="26"/>
          <w:szCs w:val="26"/>
        </w:rPr>
      </w:pPr>
      <w:r w:rsidRPr="003F3FE2">
        <w:rPr>
          <w:sz w:val="26"/>
          <w:szCs w:val="26"/>
        </w:rPr>
        <w:t>Innovative educational leadership is characterized by a willingness to embrace change, take risks, and explore new possibilities. It requires a proactive approach to problem-solving, a commitment to continuous improvement, and the ability to inspire and mobilize others. In the context of Liberia, innovative educational leadership is critical for addressing the country’s unique educational challenges and driving progress.</w:t>
      </w:r>
    </w:p>
    <w:p w14:paraId="26EE54D8" w14:textId="77777777" w:rsidR="003F3FE2" w:rsidRPr="003F3FE2" w:rsidRDefault="003F3FE2" w:rsidP="003F3FE2">
      <w:pPr>
        <w:pStyle w:val="Heading2"/>
        <w:rPr>
          <w:rFonts w:ascii="Times New Roman" w:eastAsia="Times New Roman" w:hAnsi="Times New Roman" w:cs="Times New Roman"/>
          <w:color w:val="auto"/>
          <w:lang w:eastAsia="en-US"/>
        </w:rPr>
      </w:pPr>
      <w:r w:rsidRPr="003F3FE2">
        <w:rPr>
          <w:rFonts w:ascii="Times New Roman" w:hAnsi="Times New Roman" w:cs="Times New Roman"/>
          <w:color w:val="auto"/>
        </w:rPr>
        <w:t>Technology Integration in Education: Enhancing Access and Efficiency</w:t>
      </w:r>
    </w:p>
    <w:p w14:paraId="60702616" w14:textId="77777777" w:rsidR="003F3FE2" w:rsidRPr="003F3FE2" w:rsidRDefault="003F3FE2" w:rsidP="003F3FE2">
      <w:pPr>
        <w:pStyle w:val="NormalWeb"/>
        <w:rPr>
          <w:sz w:val="26"/>
          <w:szCs w:val="26"/>
        </w:rPr>
      </w:pPr>
      <w:r w:rsidRPr="003F3FE2">
        <w:rPr>
          <w:sz w:val="26"/>
          <w:szCs w:val="26"/>
        </w:rPr>
        <w:t>Technology integration in education is revolutionizing the way educational institutions operate, especially in developing countries like Liberia. With advancements in digital tools and resources, educational leaders are finding innovative ways to enhance access to education, improve administrative efficiency, and make data-driven decisions. This detailed exploration will cover various aspects of technology integration, highlighting initiatives from institutions such as the University of Liberia (UL), African Methodist Episcopal University (AMEU), and United Methodist University (UMU).</w:t>
      </w:r>
    </w:p>
    <w:p w14:paraId="49720EE1"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Enhancing Access to Education</w:t>
      </w:r>
    </w:p>
    <w:p w14:paraId="37B1B55D" w14:textId="77777777" w:rsidR="003F3FE2" w:rsidRPr="003F3FE2" w:rsidRDefault="003F3FE2" w:rsidP="003F3FE2">
      <w:pPr>
        <w:pStyle w:val="NormalWeb"/>
        <w:rPr>
          <w:sz w:val="26"/>
          <w:szCs w:val="26"/>
        </w:rPr>
      </w:pPr>
      <w:r w:rsidRPr="003F3FE2">
        <w:rPr>
          <w:rStyle w:val="Strong"/>
          <w:sz w:val="26"/>
          <w:szCs w:val="26"/>
        </w:rPr>
        <w:t>Digital Classrooms</w:t>
      </w:r>
    </w:p>
    <w:p w14:paraId="378792A4" w14:textId="77777777" w:rsidR="003F3FE2" w:rsidRPr="003F3FE2" w:rsidRDefault="003F3FE2" w:rsidP="003F3FE2">
      <w:pPr>
        <w:pStyle w:val="NormalWeb"/>
        <w:rPr>
          <w:sz w:val="26"/>
          <w:szCs w:val="26"/>
        </w:rPr>
      </w:pPr>
      <w:r w:rsidRPr="003F3FE2">
        <w:rPr>
          <w:sz w:val="26"/>
          <w:szCs w:val="26"/>
        </w:rPr>
        <w:t xml:space="preserve">The University </w:t>
      </w:r>
      <w:proofErr w:type="gramStart"/>
      <w:r w:rsidRPr="003F3FE2">
        <w:rPr>
          <w:sz w:val="26"/>
          <w:szCs w:val="26"/>
        </w:rPr>
        <w:t>of</w:t>
      </w:r>
      <w:proofErr w:type="gramEnd"/>
      <w:r w:rsidRPr="003F3FE2">
        <w:rPr>
          <w:sz w:val="26"/>
          <w:szCs w:val="26"/>
        </w:rPr>
        <w:t xml:space="preserve"> Liberia (UL) has taken significant steps toward enhancing access to education through the implementation of digital classrooms and online learning platforms. These initiatives aim to overcome the geographical barriers that often hinder students in remote areas from accessing quality education.</w:t>
      </w:r>
    </w:p>
    <w:p w14:paraId="67117FF5" w14:textId="77777777" w:rsidR="003F3FE2" w:rsidRPr="003F3FE2" w:rsidRDefault="003F3FE2" w:rsidP="003F3FE2">
      <w:pPr>
        <w:numPr>
          <w:ilvl w:val="0"/>
          <w:numId w:val="2"/>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University of Liberia (UL) Initiatives</w:t>
      </w:r>
      <w:r w:rsidRPr="003F3FE2">
        <w:rPr>
          <w:rFonts w:ascii="Times New Roman" w:hAnsi="Times New Roman" w:cs="Times New Roman"/>
          <w:sz w:val="26"/>
          <w:szCs w:val="26"/>
        </w:rPr>
        <w:t>: The introduction of digital classrooms at UL allows students to participate in live lectures, access recorded sessions, and engage in interactive discussions from any location with an internet connection. This flexibility is crucial for students who live in remote regions where commuting to the campus is not feasible.</w:t>
      </w:r>
    </w:p>
    <w:p w14:paraId="2566C6CD" w14:textId="77777777" w:rsidR="003F3FE2" w:rsidRPr="003F3FE2" w:rsidRDefault="003F3FE2" w:rsidP="003F3FE2">
      <w:pPr>
        <w:numPr>
          <w:ilvl w:val="0"/>
          <w:numId w:val="2"/>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 xml:space="preserve">Partnership with </w:t>
      </w:r>
      <w:proofErr w:type="spellStart"/>
      <w:r w:rsidRPr="003F3FE2">
        <w:rPr>
          <w:rStyle w:val="Strong"/>
          <w:rFonts w:ascii="Times New Roman" w:hAnsi="Times New Roman" w:cs="Times New Roman"/>
          <w:sz w:val="26"/>
          <w:szCs w:val="26"/>
        </w:rPr>
        <w:t>Coursera</w:t>
      </w:r>
      <w:proofErr w:type="spellEnd"/>
      <w:r w:rsidRPr="003F3FE2">
        <w:rPr>
          <w:rFonts w:ascii="Times New Roman" w:hAnsi="Times New Roman" w:cs="Times New Roman"/>
          <w:sz w:val="26"/>
          <w:szCs w:val="26"/>
        </w:rPr>
        <w:t xml:space="preserve">: UL's strategic partnership with </w:t>
      </w:r>
      <w:proofErr w:type="spellStart"/>
      <w:r w:rsidRPr="003F3FE2">
        <w:rPr>
          <w:rFonts w:ascii="Times New Roman" w:hAnsi="Times New Roman" w:cs="Times New Roman"/>
          <w:sz w:val="26"/>
          <w:szCs w:val="26"/>
        </w:rPr>
        <w:t>Coursera</w:t>
      </w:r>
      <w:proofErr w:type="spellEnd"/>
      <w:r w:rsidRPr="003F3FE2">
        <w:rPr>
          <w:rFonts w:ascii="Times New Roman" w:hAnsi="Times New Roman" w:cs="Times New Roman"/>
          <w:sz w:val="26"/>
          <w:szCs w:val="26"/>
        </w:rPr>
        <w:t xml:space="preserve"> has further broadened educational opportunities for its students. Through this collaboration, UL students can enroll in online courses offered by prestigious international universities. These courses cover a wide range of subjects, from computer science and engineering to business and humanities, providing students with a diverse and high-quality education. Additionally, </w:t>
      </w:r>
      <w:proofErr w:type="spellStart"/>
      <w:r w:rsidRPr="003F3FE2">
        <w:rPr>
          <w:rFonts w:ascii="Times New Roman" w:hAnsi="Times New Roman" w:cs="Times New Roman"/>
          <w:sz w:val="26"/>
          <w:szCs w:val="26"/>
        </w:rPr>
        <w:t>Coursera's</w:t>
      </w:r>
      <w:proofErr w:type="spellEnd"/>
      <w:r w:rsidRPr="003F3FE2">
        <w:rPr>
          <w:rFonts w:ascii="Times New Roman" w:hAnsi="Times New Roman" w:cs="Times New Roman"/>
          <w:sz w:val="26"/>
          <w:szCs w:val="26"/>
        </w:rPr>
        <w:t xml:space="preserve"> certification programs enhance students' employability by equipping them with globally recognized credentials.</w:t>
      </w:r>
    </w:p>
    <w:p w14:paraId="72E5766B" w14:textId="77777777" w:rsidR="003F3FE2" w:rsidRPr="003F3FE2" w:rsidRDefault="003F3FE2" w:rsidP="003F3FE2">
      <w:pPr>
        <w:pStyle w:val="NormalWeb"/>
        <w:rPr>
          <w:sz w:val="26"/>
          <w:szCs w:val="26"/>
        </w:rPr>
      </w:pPr>
      <w:r w:rsidRPr="003F3FE2">
        <w:rPr>
          <w:rStyle w:val="Strong"/>
          <w:sz w:val="26"/>
          <w:szCs w:val="26"/>
        </w:rPr>
        <w:lastRenderedPageBreak/>
        <w:t>Impact on Remote Education</w:t>
      </w:r>
      <w:r w:rsidRPr="003F3FE2">
        <w:rPr>
          <w:sz w:val="26"/>
          <w:szCs w:val="26"/>
        </w:rPr>
        <w:t xml:space="preserve">: The digital classrooms and </w:t>
      </w:r>
      <w:proofErr w:type="spellStart"/>
      <w:r w:rsidRPr="003F3FE2">
        <w:rPr>
          <w:sz w:val="26"/>
          <w:szCs w:val="26"/>
        </w:rPr>
        <w:t>Coursera</w:t>
      </w:r>
      <w:proofErr w:type="spellEnd"/>
      <w:r w:rsidRPr="003F3FE2">
        <w:rPr>
          <w:sz w:val="26"/>
          <w:szCs w:val="26"/>
        </w:rPr>
        <w:t xml:space="preserve"> partnership have a profound impact on remote education. Students who previously faced limitations due to lack of resources or access to specialized courses can now pursue their academic interests without leaving their communities. This democratization of education is a significant step toward achieving educational equity in Liberia.</w:t>
      </w:r>
    </w:p>
    <w:p w14:paraId="67FCDFCE"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Improving Administrative Efficiency</w:t>
      </w:r>
    </w:p>
    <w:p w14:paraId="6B22C244" w14:textId="77777777" w:rsidR="003F3FE2" w:rsidRPr="003F3FE2" w:rsidRDefault="003F3FE2" w:rsidP="003F3FE2">
      <w:pPr>
        <w:pStyle w:val="NormalWeb"/>
        <w:rPr>
          <w:sz w:val="26"/>
          <w:szCs w:val="26"/>
        </w:rPr>
      </w:pPr>
      <w:r w:rsidRPr="003F3FE2">
        <w:rPr>
          <w:rStyle w:val="Strong"/>
          <w:sz w:val="26"/>
          <w:szCs w:val="26"/>
        </w:rPr>
        <w:t>School Management Systems</w:t>
      </w:r>
    </w:p>
    <w:p w14:paraId="2F83A224" w14:textId="77777777" w:rsidR="003F3FE2" w:rsidRPr="003F3FE2" w:rsidRDefault="003F3FE2" w:rsidP="003F3FE2">
      <w:pPr>
        <w:pStyle w:val="NormalWeb"/>
        <w:rPr>
          <w:sz w:val="26"/>
          <w:szCs w:val="26"/>
        </w:rPr>
      </w:pPr>
      <w:r w:rsidRPr="003F3FE2">
        <w:rPr>
          <w:sz w:val="26"/>
          <w:szCs w:val="26"/>
        </w:rPr>
        <w:t>Administrative efficiency is a critical aspect of educational leadership. The African Methodist Episcopal University (AMEU) has implemented a comprehensive school management system to streamline various administrative tasks, allowing leaders to focus more on strategic planning and educational outcomes.</w:t>
      </w:r>
    </w:p>
    <w:p w14:paraId="67F0073B" w14:textId="77777777" w:rsidR="003F3FE2" w:rsidRPr="003F3FE2" w:rsidRDefault="003F3FE2" w:rsidP="003F3FE2">
      <w:pPr>
        <w:numPr>
          <w:ilvl w:val="0"/>
          <w:numId w:val="3"/>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AMEU Implementation</w:t>
      </w:r>
      <w:r w:rsidRPr="003F3FE2">
        <w:rPr>
          <w:rFonts w:ascii="Times New Roman" w:hAnsi="Times New Roman" w:cs="Times New Roman"/>
          <w:sz w:val="26"/>
          <w:szCs w:val="26"/>
        </w:rPr>
        <w:t>: The school management system at AMEU automates routine administrative processes, including student enrollment, attendance tracking, and grade management. This automation reduces the administrative burden on staff and minimizes errors associated with manual data entry.</w:t>
      </w:r>
    </w:p>
    <w:p w14:paraId="7E525F8F" w14:textId="77777777" w:rsidR="003F3FE2" w:rsidRPr="003F3FE2" w:rsidRDefault="003F3FE2" w:rsidP="003F3FE2">
      <w:pPr>
        <w:numPr>
          <w:ilvl w:val="0"/>
          <w:numId w:val="3"/>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Data Analytics Capabilities</w:t>
      </w:r>
      <w:r w:rsidRPr="003F3FE2">
        <w:rPr>
          <w:rFonts w:ascii="Times New Roman" w:hAnsi="Times New Roman" w:cs="Times New Roman"/>
          <w:sz w:val="26"/>
          <w:szCs w:val="26"/>
        </w:rPr>
        <w:t>: One of the standout features of the system is its data analytics capabilities. The system collects and analyzes data on various aspects of student life and academic performance. For instance, it tracks attendance patterns, identifies students at risk of dropping out, and monitors academic performance across different departments. Educational leaders can use these insights to make informed decisions, implement targeted interventions, and allocate resources effectively.</w:t>
      </w:r>
    </w:p>
    <w:p w14:paraId="3928FE31" w14:textId="77777777" w:rsidR="003F3FE2" w:rsidRPr="003F3FE2" w:rsidRDefault="003F3FE2" w:rsidP="003F3FE2">
      <w:pPr>
        <w:pStyle w:val="NormalWeb"/>
        <w:rPr>
          <w:sz w:val="26"/>
          <w:szCs w:val="26"/>
        </w:rPr>
      </w:pPr>
      <w:r w:rsidRPr="003F3FE2">
        <w:rPr>
          <w:rStyle w:val="Strong"/>
          <w:sz w:val="26"/>
          <w:szCs w:val="26"/>
        </w:rPr>
        <w:t>E-Learning Resources</w:t>
      </w:r>
    </w:p>
    <w:p w14:paraId="74AC6069" w14:textId="77777777" w:rsidR="003F3FE2" w:rsidRPr="003F3FE2" w:rsidRDefault="003F3FE2" w:rsidP="003F3FE2">
      <w:pPr>
        <w:pStyle w:val="NormalWeb"/>
        <w:rPr>
          <w:sz w:val="26"/>
          <w:szCs w:val="26"/>
        </w:rPr>
      </w:pPr>
      <w:r w:rsidRPr="003F3FE2">
        <w:rPr>
          <w:sz w:val="26"/>
          <w:szCs w:val="26"/>
        </w:rPr>
        <w:t>AMEU has embraced e-learning resources to complement traditional teaching methods, providing students with additional learning materials that enhance their understanding and retention of subjects.</w:t>
      </w:r>
    </w:p>
    <w:p w14:paraId="13FB8858" w14:textId="77777777" w:rsidR="003F3FE2" w:rsidRPr="003F3FE2" w:rsidRDefault="003F3FE2" w:rsidP="003F3FE2">
      <w:pPr>
        <w:numPr>
          <w:ilvl w:val="0"/>
          <w:numId w:val="4"/>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Digital Textbooks and Educational Apps</w:t>
      </w:r>
      <w:r w:rsidRPr="003F3FE2">
        <w:rPr>
          <w:rFonts w:ascii="Times New Roman" w:hAnsi="Times New Roman" w:cs="Times New Roman"/>
          <w:sz w:val="26"/>
          <w:szCs w:val="26"/>
        </w:rPr>
        <w:t>: By incorporating digital textbooks and educational apps into the curriculum, AMEU offers students interactive and engaging learning experiences. These resources often include multimedia elements such as videos, quizzes, and simulations, which cater to different learning styles and make complex concepts more accessible.</w:t>
      </w:r>
    </w:p>
    <w:p w14:paraId="33AA5689" w14:textId="77777777" w:rsidR="003F3FE2" w:rsidRDefault="003F3FE2" w:rsidP="003F3FE2">
      <w:pPr>
        <w:numPr>
          <w:ilvl w:val="0"/>
          <w:numId w:val="4"/>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Digital Library Access</w:t>
      </w:r>
      <w:r w:rsidRPr="003F3FE2">
        <w:rPr>
          <w:rFonts w:ascii="Times New Roman" w:hAnsi="Times New Roman" w:cs="Times New Roman"/>
          <w:sz w:val="26"/>
          <w:szCs w:val="26"/>
        </w:rPr>
        <w:t xml:space="preserve">: The </w:t>
      </w:r>
      <w:proofErr w:type="gramStart"/>
      <w:r w:rsidRPr="003F3FE2">
        <w:rPr>
          <w:rFonts w:ascii="Times New Roman" w:hAnsi="Times New Roman" w:cs="Times New Roman"/>
          <w:sz w:val="26"/>
          <w:szCs w:val="26"/>
        </w:rPr>
        <w:t>university's</w:t>
      </w:r>
      <w:proofErr w:type="gramEnd"/>
      <w:r w:rsidRPr="003F3FE2">
        <w:rPr>
          <w:rFonts w:ascii="Times New Roman" w:hAnsi="Times New Roman" w:cs="Times New Roman"/>
          <w:sz w:val="26"/>
          <w:szCs w:val="26"/>
        </w:rPr>
        <w:t xml:space="preserve"> digital library is another valuable resource for students and faculty. It provides access to a vast collection of e-books, academic journals, and research papers. This digital repository ensures that everyone has up-to-date information and research materials at their fingertips, supporting continuous learning and academic excellence.</w:t>
      </w:r>
    </w:p>
    <w:p w14:paraId="47758444" w14:textId="77777777" w:rsidR="003F3FE2" w:rsidRDefault="003F3FE2" w:rsidP="003F3FE2">
      <w:pPr>
        <w:spacing w:before="100" w:beforeAutospacing="1" w:after="100" w:afterAutospacing="1"/>
        <w:ind w:left="720"/>
        <w:rPr>
          <w:rStyle w:val="Strong"/>
          <w:rFonts w:ascii="Times New Roman" w:hAnsi="Times New Roman" w:cs="Times New Roman"/>
          <w:sz w:val="26"/>
          <w:szCs w:val="26"/>
        </w:rPr>
      </w:pPr>
    </w:p>
    <w:p w14:paraId="025FFE19" w14:textId="77777777" w:rsidR="003F3FE2" w:rsidRDefault="003F3FE2" w:rsidP="003F3FE2">
      <w:pPr>
        <w:spacing w:before="100" w:beforeAutospacing="1" w:after="100" w:afterAutospacing="1"/>
        <w:ind w:left="720"/>
        <w:rPr>
          <w:rStyle w:val="Strong"/>
          <w:rFonts w:ascii="Times New Roman" w:hAnsi="Times New Roman" w:cs="Times New Roman"/>
          <w:sz w:val="26"/>
          <w:szCs w:val="26"/>
        </w:rPr>
      </w:pPr>
    </w:p>
    <w:p w14:paraId="37A3ACF2" w14:textId="77777777" w:rsidR="003F3FE2" w:rsidRPr="003F3FE2" w:rsidRDefault="003F3FE2" w:rsidP="003F3FE2">
      <w:pPr>
        <w:spacing w:before="100" w:beforeAutospacing="1" w:after="100" w:afterAutospacing="1"/>
        <w:ind w:left="720"/>
        <w:rPr>
          <w:rFonts w:ascii="Times New Roman" w:hAnsi="Times New Roman" w:cs="Times New Roman"/>
          <w:sz w:val="26"/>
          <w:szCs w:val="26"/>
        </w:rPr>
      </w:pPr>
    </w:p>
    <w:p w14:paraId="28C692F3"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Data-Driven Decision Making</w:t>
      </w:r>
    </w:p>
    <w:p w14:paraId="65002B33" w14:textId="77777777" w:rsidR="003F3FE2" w:rsidRPr="003F3FE2" w:rsidRDefault="003F3FE2" w:rsidP="003F3FE2">
      <w:pPr>
        <w:pStyle w:val="NormalWeb"/>
        <w:rPr>
          <w:sz w:val="26"/>
          <w:szCs w:val="26"/>
        </w:rPr>
      </w:pPr>
      <w:r w:rsidRPr="003F3FE2">
        <w:rPr>
          <w:rStyle w:val="Strong"/>
          <w:sz w:val="26"/>
          <w:szCs w:val="26"/>
        </w:rPr>
        <w:t>Innovations at United Methodist University (UMU)</w:t>
      </w:r>
    </w:p>
    <w:p w14:paraId="528622D6" w14:textId="77777777" w:rsidR="003F3FE2" w:rsidRPr="003F3FE2" w:rsidRDefault="003F3FE2" w:rsidP="003F3FE2">
      <w:pPr>
        <w:pStyle w:val="NormalWeb"/>
        <w:rPr>
          <w:sz w:val="26"/>
          <w:szCs w:val="26"/>
        </w:rPr>
      </w:pPr>
      <w:r w:rsidRPr="003F3FE2">
        <w:rPr>
          <w:sz w:val="26"/>
          <w:szCs w:val="26"/>
        </w:rPr>
        <w:t>United Methodist University (UMU) has harnessed the power of data analytics to drive decision-making processes, ensuring that educational leaders can respond to challenges and opportunities promptly and effectively.</w:t>
      </w:r>
    </w:p>
    <w:p w14:paraId="7EF34760" w14:textId="77777777" w:rsidR="003F3FE2" w:rsidRPr="003F3FE2" w:rsidRDefault="003F3FE2" w:rsidP="003F3FE2">
      <w:pPr>
        <w:numPr>
          <w:ilvl w:val="0"/>
          <w:numId w:val="5"/>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Real-Time Data Utilization</w:t>
      </w:r>
      <w:r w:rsidRPr="003F3FE2">
        <w:rPr>
          <w:rFonts w:ascii="Times New Roman" w:hAnsi="Times New Roman" w:cs="Times New Roman"/>
          <w:sz w:val="26"/>
          <w:szCs w:val="26"/>
        </w:rPr>
        <w:t>: UMU's data analytics initiatives enable the collection and analysis of real-time data on various aspects of university operations. This data-driven approach helps in identifying trends, monitoring performance, and making evidence-based decisions. For example, UMU uses data analytics to track student performance, attendance, and engagement in real-time. By identifying patterns and anomalies, the university can implement timely interventions to support students who may be struggling.</w:t>
      </w:r>
    </w:p>
    <w:p w14:paraId="560633B2" w14:textId="77777777" w:rsidR="003F3FE2" w:rsidRPr="003F3FE2" w:rsidRDefault="003F3FE2" w:rsidP="003F3FE2">
      <w:pPr>
        <w:numPr>
          <w:ilvl w:val="0"/>
          <w:numId w:val="5"/>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Student Performance Tracking</w:t>
      </w:r>
      <w:r w:rsidRPr="003F3FE2">
        <w:rPr>
          <w:rFonts w:ascii="Times New Roman" w:hAnsi="Times New Roman" w:cs="Times New Roman"/>
          <w:sz w:val="26"/>
          <w:szCs w:val="26"/>
        </w:rPr>
        <w:t>: UMU's use of data analytics extends to tracking student performance at an individual level. This granular analysis allows the university to identify at-risk students early and provide tailored support services. For instance, students who consistently perform poorly in specific subjects may receive additional tutoring or counseling to address underlying issues. This proactive approach helps improve academic outcomes and reduces dropout rates.</w:t>
      </w:r>
    </w:p>
    <w:p w14:paraId="46FA1D63"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Digital Libraries and Resources</w:t>
      </w:r>
    </w:p>
    <w:p w14:paraId="0446441F" w14:textId="77777777" w:rsidR="003F3FE2" w:rsidRPr="003F3FE2" w:rsidRDefault="003F3FE2" w:rsidP="003F3FE2">
      <w:pPr>
        <w:pStyle w:val="NormalWeb"/>
        <w:rPr>
          <w:sz w:val="26"/>
          <w:szCs w:val="26"/>
        </w:rPr>
      </w:pPr>
      <w:r w:rsidRPr="003F3FE2">
        <w:rPr>
          <w:rStyle w:val="Strong"/>
          <w:sz w:val="26"/>
          <w:szCs w:val="26"/>
        </w:rPr>
        <w:t>Access to Information</w:t>
      </w:r>
    </w:p>
    <w:p w14:paraId="16B014FB" w14:textId="77777777" w:rsidR="003F3FE2" w:rsidRPr="003F3FE2" w:rsidRDefault="003F3FE2" w:rsidP="003F3FE2">
      <w:pPr>
        <w:pStyle w:val="NormalWeb"/>
        <w:rPr>
          <w:sz w:val="26"/>
          <w:szCs w:val="26"/>
        </w:rPr>
      </w:pPr>
      <w:r w:rsidRPr="003F3FE2">
        <w:rPr>
          <w:sz w:val="26"/>
          <w:szCs w:val="26"/>
        </w:rPr>
        <w:t>Digital libraries and resources are transforming the way students and educators access information. United Methodist University (UMU) has established a digital library that provides a wealth of information and resources, particularly benefiting areas where physical libraries are lacking or under-resourced.</w:t>
      </w:r>
    </w:p>
    <w:p w14:paraId="7C21B21A" w14:textId="77777777" w:rsidR="003F3FE2" w:rsidRPr="003F3FE2" w:rsidRDefault="003F3FE2" w:rsidP="003F3FE2">
      <w:pPr>
        <w:numPr>
          <w:ilvl w:val="0"/>
          <w:numId w:val="6"/>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UMU's Digital Library</w:t>
      </w:r>
      <w:r w:rsidRPr="003F3FE2">
        <w:rPr>
          <w:rFonts w:ascii="Times New Roman" w:hAnsi="Times New Roman" w:cs="Times New Roman"/>
          <w:sz w:val="26"/>
          <w:szCs w:val="26"/>
        </w:rPr>
        <w:t>: The digital library at UMU offers a comprehensive collection of e-books, academic journals, research papers, and other educational materials. This digital repository ensures that students and faculty have access to the latest information and research, regardless of their physical location. The digital library is accessible 24/7, allowing students to study and conduct research at their convenience.</w:t>
      </w:r>
    </w:p>
    <w:p w14:paraId="33BA963E" w14:textId="77777777" w:rsidR="003F3FE2" w:rsidRPr="003F3FE2" w:rsidRDefault="003F3FE2" w:rsidP="003F3FE2">
      <w:pPr>
        <w:numPr>
          <w:ilvl w:val="0"/>
          <w:numId w:val="6"/>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Benefits of Digital Libraries</w:t>
      </w:r>
      <w:r w:rsidRPr="003F3FE2">
        <w:rPr>
          <w:rFonts w:ascii="Times New Roman" w:hAnsi="Times New Roman" w:cs="Times New Roman"/>
          <w:sz w:val="26"/>
          <w:szCs w:val="26"/>
        </w:rPr>
        <w:t>: Digital libraries offer several advantages over traditional physical libraries. They provide instant access to a vast array of resources, eliminating the need for students to travel long distances to access information. Additionally, digital libraries can be updated regularly, ensuring that users have access to the most current research and publications. This continuous access to up-to-date information supports academic excellence and fosters a culture of lifelong learning.</w:t>
      </w:r>
    </w:p>
    <w:p w14:paraId="182299AC"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Technology Integration in Curriculum Development</w:t>
      </w:r>
    </w:p>
    <w:p w14:paraId="026E2A76" w14:textId="77777777" w:rsidR="003F3FE2" w:rsidRPr="003F3FE2" w:rsidRDefault="003F3FE2" w:rsidP="003F3FE2">
      <w:pPr>
        <w:pStyle w:val="NormalWeb"/>
        <w:rPr>
          <w:sz w:val="26"/>
          <w:szCs w:val="26"/>
        </w:rPr>
      </w:pPr>
      <w:r w:rsidRPr="003F3FE2">
        <w:rPr>
          <w:rStyle w:val="Strong"/>
          <w:sz w:val="26"/>
          <w:szCs w:val="26"/>
        </w:rPr>
        <w:lastRenderedPageBreak/>
        <w:t>Innovative Curriculum Design</w:t>
      </w:r>
    </w:p>
    <w:p w14:paraId="575FB593" w14:textId="77777777" w:rsidR="003F3FE2" w:rsidRPr="003F3FE2" w:rsidRDefault="003F3FE2" w:rsidP="003F3FE2">
      <w:pPr>
        <w:pStyle w:val="NormalWeb"/>
        <w:rPr>
          <w:sz w:val="26"/>
          <w:szCs w:val="26"/>
        </w:rPr>
      </w:pPr>
      <w:r w:rsidRPr="003F3FE2">
        <w:rPr>
          <w:sz w:val="26"/>
          <w:szCs w:val="26"/>
        </w:rPr>
        <w:t>Incorporating technology into curriculum development is essential for preparing students for the demands of the modern workforce. Educational institutions in Liberia are adopting innovative curriculum designs that integrate technology to enhance learning outcomes.</w:t>
      </w:r>
    </w:p>
    <w:p w14:paraId="0DC5B7E7" w14:textId="77777777" w:rsidR="003F3FE2" w:rsidRPr="003F3FE2" w:rsidRDefault="003F3FE2" w:rsidP="003F3FE2">
      <w:pPr>
        <w:numPr>
          <w:ilvl w:val="0"/>
          <w:numId w:val="7"/>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Blended Learning Models</w:t>
      </w:r>
      <w:r w:rsidRPr="003F3FE2">
        <w:rPr>
          <w:rFonts w:ascii="Times New Roman" w:hAnsi="Times New Roman" w:cs="Times New Roman"/>
          <w:sz w:val="26"/>
          <w:szCs w:val="26"/>
        </w:rPr>
        <w:t>: Institutions like UL and AMEU are implementing blended learning models that combine traditional classroom instruction with online learning. This hybrid approach allows students to benefit from the strengths of both methods. For example, theoretical concepts can be taught through online modules, while practical skills can be developed through hands-on activities in the classroom.</w:t>
      </w:r>
    </w:p>
    <w:p w14:paraId="752CC7D2" w14:textId="77777777" w:rsidR="003F3FE2" w:rsidRPr="003F3FE2" w:rsidRDefault="003F3FE2" w:rsidP="003F3FE2">
      <w:pPr>
        <w:numPr>
          <w:ilvl w:val="0"/>
          <w:numId w:val="7"/>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Project-Based Learning</w:t>
      </w:r>
      <w:r w:rsidRPr="003F3FE2">
        <w:rPr>
          <w:rFonts w:ascii="Times New Roman" w:hAnsi="Times New Roman" w:cs="Times New Roman"/>
          <w:sz w:val="26"/>
          <w:szCs w:val="26"/>
        </w:rPr>
        <w:t>: Technology integration also supports project-based learning, where students work on real-world projects that require the application of multiple skills and knowledge areas. These projects often involve the use of digital tools for research, collaboration, and presentation. By engaging in project-based learning, students develop critical thinking, problem-solving, and teamwork skills that are essential for success in the modern workplace.</w:t>
      </w:r>
    </w:p>
    <w:p w14:paraId="51FAB840"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Teacher Training and Professional Development</w:t>
      </w:r>
    </w:p>
    <w:p w14:paraId="1A7B5DEC" w14:textId="77777777" w:rsidR="003F3FE2" w:rsidRPr="003F3FE2" w:rsidRDefault="003F3FE2" w:rsidP="003F3FE2">
      <w:pPr>
        <w:pStyle w:val="NormalWeb"/>
        <w:rPr>
          <w:sz w:val="26"/>
          <w:szCs w:val="26"/>
        </w:rPr>
      </w:pPr>
      <w:r w:rsidRPr="003F3FE2">
        <w:rPr>
          <w:rStyle w:val="Strong"/>
          <w:sz w:val="26"/>
          <w:szCs w:val="26"/>
        </w:rPr>
        <w:t>Empowering Educators</w:t>
      </w:r>
    </w:p>
    <w:p w14:paraId="09CEE514" w14:textId="77777777" w:rsidR="003F3FE2" w:rsidRPr="003F3FE2" w:rsidRDefault="003F3FE2" w:rsidP="003F3FE2">
      <w:pPr>
        <w:pStyle w:val="NormalWeb"/>
        <w:rPr>
          <w:sz w:val="26"/>
          <w:szCs w:val="26"/>
        </w:rPr>
      </w:pPr>
      <w:r w:rsidRPr="003F3FE2">
        <w:rPr>
          <w:sz w:val="26"/>
          <w:szCs w:val="26"/>
        </w:rPr>
        <w:t>For technology integration to be successful, educators must be adequately trained and supported. Professional development programs are essential for equipping teachers with the skills and knowledge needed to effectively use technology in the classroom.</w:t>
      </w:r>
    </w:p>
    <w:p w14:paraId="6136E889" w14:textId="77777777" w:rsidR="003F3FE2" w:rsidRPr="003F3FE2" w:rsidRDefault="003F3FE2" w:rsidP="003F3FE2">
      <w:pPr>
        <w:numPr>
          <w:ilvl w:val="0"/>
          <w:numId w:val="8"/>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Continuous Professional Development (CPD)</w:t>
      </w:r>
      <w:r w:rsidRPr="003F3FE2">
        <w:rPr>
          <w:rFonts w:ascii="Times New Roman" w:hAnsi="Times New Roman" w:cs="Times New Roman"/>
          <w:sz w:val="26"/>
          <w:szCs w:val="26"/>
        </w:rPr>
        <w:t>: Institutions like UL, AMEU, and UMU offer CPD programs that focus on technology integration. These programs cover various aspects, including the use of digital tools for instruction, classroom management, and student assessment. By participating in CPD, teachers stay updated on the latest educational technologies and best practices.</w:t>
      </w:r>
    </w:p>
    <w:p w14:paraId="1283B96C" w14:textId="77777777" w:rsidR="003F3FE2" w:rsidRPr="003F3FE2" w:rsidRDefault="003F3FE2" w:rsidP="003F3FE2">
      <w:pPr>
        <w:numPr>
          <w:ilvl w:val="0"/>
          <w:numId w:val="8"/>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Mentorship and Collaboration</w:t>
      </w:r>
      <w:r w:rsidRPr="003F3FE2">
        <w:rPr>
          <w:rFonts w:ascii="Times New Roman" w:hAnsi="Times New Roman" w:cs="Times New Roman"/>
          <w:sz w:val="26"/>
          <w:szCs w:val="26"/>
        </w:rPr>
        <w:t>: Peer mentoring and collaborative learning communities are also important components of teacher training. Experienced educators can mentor their colleagues, sharing insights and strategies for effective technology use. Collaborative learning communities provide a platform for teachers to exchange ideas, discuss challenges, and develop solutions collectively.</w:t>
      </w:r>
    </w:p>
    <w:p w14:paraId="626D1C0E"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Community Engagement and Support</w:t>
      </w:r>
    </w:p>
    <w:p w14:paraId="0EDA2B4B" w14:textId="77777777" w:rsidR="003F3FE2" w:rsidRPr="003F3FE2" w:rsidRDefault="003F3FE2" w:rsidP="003F3FE2">
      <w:pPr>
        <w:pStyle w:val="NormalWeb"/>
        <w:rPr>
          <w:sz w:val="26"/>
          <w:szCs w:val="26"/>
        </w:rPr>
      </w:pPr>
      <w:r w:rsidRPr="003F3FE2">
        <w:rPr>
          <w:rStyle w:val="Strong"/>
          <w:sz w:val="26"/>
          <w:szCs w:val="26"/>
        </w:rPr>
        <w:t>Building a Supportive Environment</w:t>
      </w:r>
    </w:p>
    <w:p w14:paraId="62BB866E" w14:textId="77777777" w:rsidR="003F3FE2" w:rsidRPr="003F3FE2" w:rsidRDefault="003F3FE2" w:rsidP="003F3FE2">
      <w:pPr>
        <w:pStyle w:val="NormalWeb"/>
        <w:rPr>
          <w:sz w:val="26"/>
          <w:szCs w:val="26"/>
        </w:rPr>
      </w:pPr>
      <w:r w:rsidRPr="003F3FE2">
        <w:rPr>
          <w:sz w:val="26"/>
          <w:szCs w:val="26"/>
        </w:rPr>
        <w:t>Successful technology integration requires the support and involvement of the broader community. Educational institutions in Liberia are engaging with various stakeholders to create a supportive environment for technology-driven education.</w:t>
      </w:r>
    </w:p>
    <w:p w14:paraId="4F210DEA" w14:textId="77777777" w:rsidR="003F3FE2" w:rsidRPr="003F3FE2" w:rsidRDefault="003F3FE2" w:rsidP="003F3FE2">
      <w:pPr>
        <w:numPr>
          <w:ilvl w:val="0"/>
          <w:numId w:val="9"/>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Partnerships with Industry</w:t>
      </w:r>
      <w:r w:rsidRPr="003F3FE2">
        <w:rPr>
          <w:rFonts w:ascii="Times New Roman" w:hAnsi="Times New Roman" w:cs="Times New Roman"/>
          <w:sz w:val="26"/>
          <w:szCs w:val="26"/>
        </w:rPr>
        <w:t xml:space="preserve">: Collaborations with industry partners play a crucial role in technology integration. Companies can provide resources, expertise, and funding to </w:t>
      </w:r>
      <w:r w:rsidRPr="003F3FE2">
        <w:rPr>
          <w:rFonts w:ascii="Times New Roman" w:hAnsi="Times New Roman" w:cs="Times New Roman"/>
          <w:sz w:val="26"/>
          <w:szCs w:val="26"/>
        </w:rPr>
        <w:lastRenderedPageBreak/>
        <w:t>support educational initiatives. For example, partnerships with tech companies can facilitate the donation of equipment, the development of specialized training programs, and the provision of internships for students.</w:t>
      </w:r>
    </w:p>
    <w:p w14:paraId="421FAFB0" w14:textId="77777777" w:rsidR="003F3FE2" w:rsidRPr="003F3FE2" w:rsidRDefault="003F3FE2" w:rsidP="003F3FE2">
      <w:pPr>
        <w:numPr>
          <w:ilvl w:val="0"/>
          <w:numId w:val="9"/>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Parental Involvement</w:t>
      </w:r>
      <w:r w:rsidRPr="003F3FE2">
        <w:rPr>
          <w:rFonts w:ascii="Times New Roman" w:hAnsi="Times New Roman" w:cs="Times New Roman"/>
          <w:sz w:val="26"/>
          <w:szCs w:val="26"/>
        </w:rPr>
        <w:t>: Engaging parents and guardians is essential for ensuring that students have the support they need to succeed in a technology-driven learning environment. Schools can organize workshops and information sessions to help parents understand the benefits of technology in education and how they can support their children's learning at home.</w:t>
      </w:r>
    </w:p>
    <w:p w14:paraId="54A3B912" w14:textId="77777777" w:rsidR="003F3FE2" w:rsidRPr="003F3FE2" w:rsidRDefault="003F3FE2" w:rsidP="003F3FE2">
      <w:pPr>
        <w:pStyle w:val="Heading3"/>
        <w:rPr>
          <w:rFonts w:ascii="Times New Roman" w:hAnsi="Times New Roman" w:hint="default"/>
          <w:sz w:val="26"/>
          <w:szCs w:val="26"/>
        </w:rPr>
      </w:pPr>
      <w:r w:rsidRPr="003F3FE2">
        <w:rPr>
          <w:rFonts w:ascii="Times New Roman" w:hAnsi="Times New Roman" w:hint="default"/>
          <w:sz w:val="26"/>
          <w:szCs w:val="26"/>
        </w:rPr>
        <w:t>Challenges and Solutions</w:t>
      </w:r>
    </w:p>
    <w:p w14:paraId="27FFC1FB" w14:textId="77777777" w:rsidR="003F3FE2" w:rsidRPr="003F3FE2" w:rsidRDefault="003F3FE2" w:rsidP="003F3FE2">
      <w:pPr>
        <w:pStyle w:val="NormalWeb"/>
        <w:rPr>
          <w:sz w:val="26"/>
          <w:szCs w:val="26"/>
        </w:rPr>
      </w:pPr>
      <w:r w:rsidRPr="003F3FE2">
        <w:rPr>
          <w:rStyle w:val="Strong"/>
          <w:sz w:val="26"/>
          <w:szCs w:val="26"/>
        </w:rPr>
        <w:t>Addressing Barriers to Technology Integration</w:t>
      </w:r>
    </w:p>
    <w:p w14:paraId="19C176E1" w14:textId="77777777" w:rsidR="003F3FE2" w:rsidRPr="003F3FE2" w:rsidRDefault="003F3FE2" w:rsidP="003F3FE2">
      <w:pPr>
        <w:pStyle w:val="NormalWeb"/>
        <w:rPr>
          <w:sz w:val="26"/>
          <w:szCs w:val="26"/>
        </w:rPr>
      </w:pPr>
      <w:r w:rsidRPr="003F3FE2">
        <w:rPr>
          <w:sz w:val="26"/>
          <w:szCs w:val="26"/>
        </w:rPr>
        <w:t>While the benefits of technology integration are clear, there are several challenges that educational institutions in Liberia must address to ensure successful implementation.</w:t>
      </w:r>
    </w:p>
    <w:p w14:paraId="2DFA4E29" w14:textId="77777777" w:rsidR="003F3FE2" w:rsidRPr="003F3FE2" w:rsidRDefault="003F3FE2" w:rsidP="003F3FE2">
      <w:pPr>
        <w:numPr>
          <w:ilvl w:val="0"/>
          <w:numId w:val="10"/>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Infrastructure Limitations</w:t>
      </w:r>
      <w:r w:rsidRPr="003F3FE2">
        <w:rPr>
          <w:rFonts w:ascii="Times New Roman" w:hAnsi="Times New Roman" w:cs="Times New Roman"/>
          <w:sz w:val="26"/>
          <w:szCs w:val="26"/>
        </w:rPr>
        <w:t>: In many parts of Liberia, reliable internet access and electricity are not always available. To address this challenge, institutions can invest in alternative energy sources, such as solar power, and work with telecom companies to improve internet connectivity in remote areas.</w:t>
      </w:r>
    </w:p>
    <w:p w14:paraId="76954C1D" w14:textId="77777777" w:rsidR="003F3FE2" w:rsidRPr="003F3FE2" w:rsidRDefault="003F3FE2" w:rsidP="003F3FE2">
      <w:pPr>
        <w:numPr>
          <w:ilvl w:val="0"/>
          <w:numId w:val="10"/>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Cost Constraints</w:t>
      </w:r>
      <w:r w:rsidRPr="003F3FE2">
        <w:rPr>
          <w:rFonts w:ascii="Times New Roman" w:hAnsi="Times New Roman" w:cs="Times New Roman"/>
          <w:sz w:val="26"/>
          <w:szCs w:val="26"/>
        </w:rPr>
        <w:t>: The cost of acquiring and maintaining digital tools and resources can be prohibitive. Institutions can seek funding from government grants, international donors, and private sector partnerships to support their technology initiatives. Additionally, leveraging open-source software and affordable digital tools can help reduce costs.</w:t>
      </w:r>
    </w:p>
    <w:p w14:paraId="5895F0D7" w14:textId="77777777" w:rsidR="003F3FE2" w:rsidRPr="003F3FE2" w:rsidRDefault="003F3FE2" w:rsidP="003F3FE2">
      <w:pPr>
        <w:numPr>
          <w:ilvl w:val="0"/>
          <w:numId w:val="10"/>
        </w:numPr>
        <w:spacing w:before="100" w:beforeAutospacing="1" w:after="100" w:afterAutospacing="1"/>
        <w:rPr>
          <w:rFonts w:ascii="Times New Roman" w:hAnsi="Times New Roman" w:cs="Times New Roman"/>
          <w:sz w:val="26"/>
          <w:szCs w:val="26"/>
        </w:rPr>
      </w:pPr>
      <w:r w:rsidRPr="003F3FE2">
        <w:rPr>
          <w:rStyle w:val="Strong"/>
          <w:rFonts w:ascii="Times New Roman" w:hAnsi="Times New Roman" w:cs="Times New Roman"/>
          <w:sz w:val="26"/>
          <w:szCs w:val="26"/>
        </w:rPr>
        <w:t>Digital Literacy</w:t>
      </w:r>
      <w:r w:rsidRPr="003F3FE2">
        <w:rPr>
          <w:rFonts w:ascii="Times New Roman" w:hAnsi="Times New Roman" w:cs="Times New Roman"/>
          <w:sz w:val="26"/>
          <w:szCs w:val="26"/>
        </w:rPr>
        <w:t>: Ensuring that both students and educators have the necessary digital literacy skills is essential. Comprehensive training programs and ongoing support can help build these skills and ensure that technology is used effectively in the classroom.</w:t>
      </w:r>
    </w:p>
    <w:p w14:paraId="287DD56D" w14:textId="637EBAAC" w:rsidR="00EC2C41" w:rsidRPr="003F3FE2" w:rsidRDefault="003F3FE2" w:rsidP="00167B06">
      <w:pPr>
        <w:pStyle w:val="NormalWeb"/>
        <w:rPr>
          <w:sz w:val="26"/>
          <w:szCs w:val="26"/>
        </w:rPr>
      </w:pPr>
      <w:r w:rsidRPr="003F3FE2">
        <w:rPr>
          <w:sz w:val="26"/>
          <w:szCs w:val="26"/>
        </w:rPr>
        <w:t>The integration of technology in education is transforming the landscape of educational leadership in Liberia. Institutions like the University of Liberia, African Methodist Episcopal University, and United Methodist University are at the forefront of this transformation, adopting innovative solutions that enhance access to education, improve administrative efficiency, and enable data-driven decision-making. By addressing challenges and leveraging the benefits of technology, these institutions are paving the way for a more inclusive and effective education system in Liberia. Through continuous innovation and collaboration, educational leaders can ensure that students receive a quality education that prepares them for the demands of the modern world.</w:t>
      </w:r>
    </w:p>
    <w:p w14:paraId="7BF0AF1C" w14:textId="77777777" w:rsidR="00EC2C41" w:rsidRDefault="00167B06">
      <w:pPr>
        <w:pStyle w:val="NormalWeb"/>
        <w:ind w:left="720"/>
        <w:rPr>
          <w:sz w:val="26"/>
          <w:szCs w:val="26"/>
        </w:rPr>
      </w:pPr>
      <w:r w:rsidRPr="003F3FE2">
        <w:rPr>
          <w:rStyle w:val="Strong"/>
          <w:sz w:val="26"/>
          <w:szCs w:val="26"/>
        </w:rPr>
        <w:t>Educational Apps and Tools:</w:t>
      </w:r>
      <w:r w:rsidRPr="003F3FE2">
        <w:rPr>
          <w:sz w:val="26"/>
          <w:szCs w:val="26"/>
        </w:rPr>
        <w:t xml:space="preserve"> </w:t>
      </w:r>
      <w:proofErr w:type="spellStart"/>
      <w:r w:rsidRPr="003F3FE2">
        <w:rPr>
          <w:sz w:val="26"/>
          <w:szCs w:val="26"/>
        </w:rPr>
        <w:t>Advantist</w:t>
      </w:r>
      <w:proofErr w:type="spellEnd"/>
      <w:r w:rsidRPr="003F3FE2">
        <w:rPr>
          <w:sz w:val="26"/>
          <w:szCs w:val="26"/>
        </w:rPr>
        <w:t xml:space="preserve"> University of West Africa</w:t>
      </w:r>
      <w:r w:rsidRPr="003F3FE2">
        <w:rPr>
          <w:sz w:val="26"/>
          <w:szCs w:val="26"/>
        </w:rPr>
        <w:t xml:space="preserve"> has introduced various educational apps and tools to supplement traditional learning methods and provi</w:t>
      </w:r>
      <w:r w:rsidRPr="003F3FE2">
        <w:rPr>
          <w:sz w:val="26"/>
          <w:szCs w:val="26"/>
        </w:rPr>
        <w:t xml:space="preserve">de students with additional support and practice. These tools include interactive elements, such as quizzes and games, which enhance student engagement and motivation. </w:t>
      </w:r>
    </w:p>
    <w:p w14:paraId="0FCC3E51" w14:textId="77777777" w:rsidR="00167B06" w:rsidRPr="003F3FE2" w:rsidRDefault="00167B06">
      <w:pPr>
        <w:pStyle w:val="NormalWeb"/>
        <w:ind w:left="720"/>
        <w:rPr>
          <w:sz w:val="26"/>
          <w:szCs w:val="26"/>
        </w:rPr>
      </w:pPr>
    </w:p>
    <w:p w14:paraId="0317E2C6" w14:textId="77777777" w:rsidR="00EC2C41" w:rsidRPr="003F3FE2" w:rsidRDefault="00167B06">
      <w:pPr>
        <w:pStyle w:val="NormalWeb"/>
        <w:ind w:left="720"/>
        <w:rPr>
          <w:sz w:val="26"/>
          <w:szCs w:val="26"/>
        </w:rPr>
      </w:pPr>
      <w:r w:rsidRPr="003F3FE2">
        <w:rPr>
          <w:rStyle w:val="Strong"/>
          <w:sz w:val="26"/>
          <w:szCs w:val="26"/>
        </w:rPr>
        <w:lastRenderedPageBreak/>
        <w:t>Blended Learning Approaches</w:t>
      </w:r>
    </w:p>
    <w:p w14:paraId="6188A434" w14:textId="4451B986" w:rsidR="00EC2C41" w:rsidRPr="003F3FE2" w:rsidRDefault="00167B06">
      <w:pPr>
        <w:pStyle w:val="NormalWeb"/>
        <w:ind w:left="720"/>
        <w:rPr>
          <w:sz w:val="26"/>
          <w:szCs w:val="26"/>
        </w:rPr>
      </w:pPr>
      <w:r w:rsidRPr="003F3FE2">
        <w:rPr>
          <w:rStyle w:val="Strong"/>
          <w:sz w:val="26"/>
          <w:szCs w:val="26"/>
        </w:rPr>
        <w:t>Combining Online and Offline Learning:</w:t>
      </w:r>
      <w:r w:rsidRPr="003F3FE2">
        <w:rPr>
          <w:sz w:val="26"/>
          <w:szCs w:val="26"/>
        </w:rPr>
        <w:t xml:space="preserve"> </w:t>
      </w:r>
      <w:r w:rsidRPr="003F3FE2">
        <w:rPr>
          <w:sz w:val="26"/>
          <w:szCs w:val="26"/>
        </w:rPr>
        <w:t xml:space="preserve">AME </w:t>
      </w:r>
      <w:r w:rsidRPr="003F3FE2">
        <w:rPr>
          <w:sz w:val="26"/>
          <w:szCs w:val="26"/>
        </w:rPr>
        <w:t>University has a</w:t>
      </w:r>
      <w:r w:rsidRPr="003F3FE2">
        <w:rPr>
          <w:sz w:val="26"/>
          <w:szCs w:val="26"/>
        </w:rPr>
        <w:t>dopted blended learning approaches, combining online and offline learning methods to provide a more flexible and personalized education experience. This approach allows students to learn at their own pace and revisit material as needed.</w:t>
      </w:r>
      <w:r w:rsidR="00496584" w:rsidRPr="003F3FE2">
        <w:rPr>
          <w:sz w:val="26"/>
          <w:szCs w:val="26"/>
        </w:rPr>
        <w:t xml:space="preserve"> </w:t>
      </w:r>
      <w:r w:rsidRPr="003F3FE2">
        <w:rPr>
          <w:sz w:val="26"/>
          <w:szCs w:val="26"/>
        </w:rPr>
        <w:t>AMEU</w:t>
      </w:r>
      <w:r w:rsidRPr="003F3FE2">
        <w:rPr>
          <w:sz w:val="26"/>
          <w:szCs w:val="26"/>
        </w:rPr>
        <w:t>'s blended learn</w:t>
      </w:r>
      <w:r w:rsidRPr="003F3FE2">
        <w:rPr>
          <w:sz w:val="26"/>
          <w:szCs w:val="26"/>
        </w:rPr>
        <w:t>ing model includes online lectures, interactive assignments, and in-person discussions.</w:t>
      </w:r>
    </w:p>
    <w:p w14:paraId="004E4323" w14:textId="77777777" w:rsidR="00EC2C41" w:rsidRPr="003F3FE2" w:rsidRDefault="00167B06">
      <w:pPr>
        <w:pStyle w:val="NormalWeb"/>
        <w:ind w:left="720"/>
        <w:rPr>
          <w:sz w:val="26"/>
          <w:szCs w:val="26"/>
        </w:rPr>
      </w:pPr>
      <w:r w:rsidRPr="003F3FE2">
        <w:rPr>
          <w:rStyle w:val="Strong"/>
          <w:sz w:val="26"/>
          <w:szCs w:val="26"/>
        </w:rPr>
        <w:t>Flipped Classrooms:</w:t>
      </w:r>
      <w:r w:rsidRPr="003F3FE2">
        <w:rPr>
          <w:sz w:val="26"/>
          <w:szCs w:val="26"/>
        </w:rPr>
        <w:t xml:space="preserve"> The University of Liberia has implemented the flipped classroom model, where students review instructional material at home and engage in interactiv</w:t>
      </w:r>
      <w:r w:rsidRPr="003F3FE2">
        <w:rPr>
          <w:sz w:val="26"/>
          <w:szCs w:val="26"/>
        </w:rPr>
        <w:t>e activities in the classroom. This model enhances understanding and retention of knowledge by allowing teachers to focus on hands-on activities and individualized support during class time. The university has reported improved student engagement and acade</w:t>
      </w:r>
      <w:r w:rsidRPr="003F3FE2">
        <w:rPr>
          <w:sz w:val="26"/>
          <w:szCs w:val="26"/>
        </w:rPr>
        <w:t>mic performance as a result of this approach.</w:t>
      </w:r>
    </w:p>
    <w:p w14:paraId="6D3BEC33" w14:textId="77777777" w:rsidR="00EC2C41" w:rsidRPr="003F3FE2" w:rsidRDefault="00EC2C41">
      <w:pPr>
        <w:spacing w:beforeAutospacing="1" w:afterAutospacing="1"/>
        <w:rPr>
          <w:rFonts w:ascii="Times New Roman" w:hAnsi="Times New Roman" w:cs="Times New Roman"/>
          <w:sz w:val="26"/>
          <w:szCs w:val="26"/>
        </w:rPr>
      </w:pPr>
    </w:p>
    <w:p w14:paraId="60B51D16" w14:textId="77777777" w:rsidR="00EC2C41" w:rsidRPr="003F3FE2" w:rsidRDefault="00167B06">
      <w:pPr>
        <w:pStyle w:val="Heading4"/>
        <w:rPr>
          <w:rFonts w:ascii="Times New Roman" w:hAnsi="Times New Roman" w:hint="default"/>
          <w:sz w:val="26"/>
          <w:szCs w:val="26"/>
        </w:rPr>
      </w:pPr>
      <w:r w:rsidRPr="003F3FE2">
        <w:rPr>
          <w:rFonts w:ascii="Times New Roman" w:hAnsi="Times New Roman" w:hint="default"/>
          <w:sz w:val="26"/>
          <w:szCs w:val="26"/>
        </w:rPr>
        <w:t>Curriculum Development</w:t>
      </w:r>
    </w:p>
    <w:p w14:paraId="4A2EAD92" w14:textId="77777777" w:rsidR="00EC2C41" w:rsidRPr="003F3FE2" w:rsidRDefault="00167B06">
      <w:pPr>
        <w:pStyle w:val="NormalWeb"/>
        <w:ind w:left="720"/>
        <w:rPr>
          <w:sz w:val="26"/>
          <w:szCs w:val="26"/>
        </w:rPr>
      </w:pPr>
      <w:r w:rsidRPr="003F3FE2">
        <w:rPr>
          <w:rStyle w:val="Strong"/>
          <w:sz w:val="26"/>
          <w:szCs w:val="26"/>
        </w:rPr>
        <w:t>Modernizing Curriculum Content</w:t>
      </w:r>
    </w:p>
    <w:p w14:paraId="36CC110C" w14:textId="77777777" w:rsidR="00EC2C41" w:rsidRPr="003F3FE2" w:rsidRDefault="00167B06">
      <w:pPr>
        <w:pStyle w:val="NormalWeb"/>
        <w:ind w:left="720"/>
        <w:rPr>
          <w:sz w:val="26"/>
          <w:szCs w:val="26"/>
        </w:rPr>
      </w:pPr>
      <w:r w:rsidRPr="003F3FE2">
        <w:rPr>
          <w:rStyle w:val="Strong"/>
          <w:sz w:val="26"/>
          <w:szCs w:val="26"/>
        </w:rPr>
        <w:t>STEM Education:</w:t>
      </w:r>
      <w:r w:rsidRPr="003F3FE2">
        <w:rPr>
          <w:sz w:val="26"/>
          <w:szCs w:val="26"/>
        </w:rPr>
        <w:t xml:space="preserve"> Emphasizing Science, Technology, Engineering, and Mathematics (STEM) in the curriculum prepares students for the demands of the modern wor</w:t>
      </w:r>
      <w:r w:rsidRPr="003F3FE2">
        <w:rPr>
          <w:sz w:val="26"/>
          <w:szCs w:val="26"/>
        </w:rPr>
        <w:t>kforce. The</w:t>
      </w:r>
      <w:r w:rsidRPr="003F3FE2">
        <w:rPr>
          <w:sz w:val="26"/>
          <w:szCs w:val="26"/>
        </w:rPr>
        <w:t>se</w:t>
      </w:r>
      <w:r w:rsidRPr="003F3FE2">
        <w:rPr>
          <w:sz w:val="26"/>
          <w:szCs w:val="26"/>
        </w:rPr>
        <w:t xml:space="preserve"> university's innovative curriculum ensures that students acquire critical thinking, problem-solving, and technical skills.</w:t>
      </w:r>
    </w:p>
    <w:p w14:paraId="16397FF6" w14:textId="77777777" w:rsidR="00EC2C41" w:rsidRPr="003F3FE2" w:rsidRDefault="00167B06">
      <w:pPr>
        <w:pStyle w:val="NormalWeb"/>
        <w:ind w:left="720"/>
        <w:rPr>
          <w:sz w:val="26"/>
          <w:szCs w:val="26"/>
        </w:rPr>
      </w:pPr>
      <w:r w:rsidRPr="003F3FE2">
        <w:rPr>
          <w:rStyle w:val="Strong"/>
          <w:sz w:val="26"/>
          <w:szCs w:val="26"/>
        </w:rPr>
        <w:t>Incorporating Local Contexts:</w:t>
      </w:r>
      <w:r w:rsidRPr="003F3FE2">
        <w:rPr>
          <w:sz w:val="26"/>
          <w:szCs w:val="26"/>
        </w:rPr>
        <w:t xml:space="preserve"> Developing curricula that incorporate local contexts and issues makes education more relevant and engaging for students. </w:t>
      </w:r>
      <w:r w:rsidRPr="003F3FE2">
        <w:rPr>
          <w:sz w:val="26"/>
          <w:szCs w:val="26"/>
        </w:rPr>
        <w:t>University of Liberia</w:t>
      </w:r>
      <w:r w:rsidRPr="003F3FE2">
        <w:rPr>
          <w:sz w:val="26"/>
          <w:szCs w:val="26"/>
        </w:rPr>
        <w:t xml:space="preserve"> has integrated lessons on Liberian history, culture, and environmental issues into its curriculum, fostering a sense of connection and responsibility towards their communities. This approach helps students appreciate their heritage and encourages them to </w:t>
      </w:r>
      <w:r w:rsidRPr="003F3FE2">
        <w:rPr>
          <w:sz w:val="26"/>
          <w:szCs w:val="26"/>
        </w:rPr>
        <w:t>contribute positively to their society.</w:t>
      </w:r>
    </w:p>
    <w:p w14:paraId="058D72F7" w14:textId="77777777" w:rsidR="00EC2C41" w:rsidRPr="003F3FE2" w:rsidRDefault="00167B06">
      <w:pPr>
        <w:pStyle w:val="NormalWeb"/>
        <w:ind w:left="720"/>
        <w:rPr>
          <w:sz w:val="26"/>
          <w:szCs w:val="26"/>
        </w:rPr>
      </w:pPr>
      <w:r w:rsidRPr="003F3FE2">
        <w:rPr>
          <w:rStyle w:val="Strong"/>
          <w:sz w:val="26"/>
          <w:szCs w:val="26"/>
        </w:rPr>
        <w:t>Promoting 21st Century Skills</w:t>
      </w:r>
    </w:p>
    <w:p w14:paraId="18A29E2B" w14:textId="77777777" w:rsidR="00EC2C41" w:rsidRPr="003F3FE2" w:rsidRDefault="00167B06">
      <w:pPr>
        <w:pStyle w:val="NormalWeb"/>
        <w:ind w:left="720" w:firstLine="720"/>
        <w:rPr>
          <w:rStyle w:val="Strong"/>
          <w:sz w:val="26"/>
          <w:szCs w:val="26"/>
        </w:rPr>
      </w:pPr>
      <w:r w:rsidRPr="003F3FE2">
        <w:rPr>
          <w:rStyle w:val="Strong"/>
          <w:sz w:val="26"/>
          <w:szCs w:val="26"/>
        </w:rPr>
        <w:t>Critical Thinking and Creativity</w:t>
      </w:r>
    </w:p>
    <w:p w14:paraId="0AA58C78" w14:textId="77777777" w:rsidR="00EC2C41" w:rsidRPr="003F3FE2" w:rsidRDefault="00167B06">
      <w:pPr>
        <w:pStyle w:val="NormalWeb"/>
        <w:ind w:left="720"/>
        <w:rPr>
          <w:sz w:val="26"/>
          <w:szCs w:val="26"/>
        </w:rPr>
      </w:pPr>
      <w:r w:rsidRPr="003F3FE2">
        <w:rPr>
          <w:sz w:val="26"/>
          <w:szCs w:val="26"/>
        </w:rPr>
        <w:t>Innovative educational leadership at the African Methodist Episcopal University prioritizes the development of critical thinking and creativity. These sk</w:t>
      </w:r>
      <w:r w:rsidRPr="003F3FE2">
        <w:rPr>
          <w:sz w:val="26"/>
          <w:szCs w:val="26"/>
        </w:rPr>
        <w:t>ills are essential for students to navigate complex challenges and contribute to societal advancement. The university's project-based learning and inquiry-based learning approaches encourage students to think critically, solve problems, and generate creati</w:t>
      </w:r>
      <w:r w:rsidRPr="003F3FE2">
        <w:rPr>
          <w:sz w:val="26"/>
          <w:szCs w:val="26"/>
        </w:rPr>
        <w:t>ve solutions.</w:t>
      </w:r>
    </w:p>
    <w:p w14:paraId="4AA991B7" w14:textId="77777777" w:rsidR="00EC2C41" w:rsidRPr="003F3FE2" w:rsidRDefault="00167B06">
      <w:pPr>
        <w:pStyle w:val="NormalWeb"/>
        <w:ind w:left="720"/>
        <w:rPr>
          <w:rStyle w:val="Strong"/>
          <w:sz w:val="26"/>
          <w:szCs w:val="26"/>
        </w:rPr>
      </w:pPr>
      <w:r w:rsidRPr="003F3FE2">
        <w:rPr>
          <w:rStyle w:val="Strong"/>
          <w:sz w:val="26"/>
          <w:szCs w:val="26"/>
        </w:rPr>
        <w:t>Collaboration and Communication</w:t>
      </w:r>
    </w:p>
    <w:p w14:paraId="18732047" w14:textId="77777777" w:rsidR="00EC2C41" w:rsidRPr="003F3FE2" w:rsidRDefault="00167B06">
      <w:pPr>
        <w:pStyle w:val="NormalWeb"/>
        <w:ind w:left="720"/>
        <w:rPr>
          <w:sz w:val="26"/>
          <w:szCs w:val="26"/>
        </w:rPr>
      </w:pPr>
      <w:r w:rsidRPr="003F3FE2">
        <w:rPr>
          <w:sz w:val="26"/>
          <w:szCs w:val="26"/>
        </w:rPr>
        <w:t xml:space="preserve">Encouraging collaborative projects and effective communication skills prepares students for teamwork and leadership roles in their future careers. The University of </w:t>
      </w:r>
      <w:r w:rsidRPr="003F3FE2">
        <w:rPr>
          <w:sz w:val="26"/>
          <w:szCs w:val="26"/>
        </w:rPr>
        <w:lastRenderedPageBreak/>
        <w:t xml:space="preserve">Liberia has implemented group projects, peer </w:t>
      </w:r>
      <w:r w:rsidRPr="003F3FE2">
        <w:rPr>
          <w:sz w:val="26"/>
          <w:szCs w:val="26"/>
        </w:rPr>
        <w:t>reviews, and presentations to develop these skills. Additionally, the university incorporates digital collaboration tools, such as online forums and shared documents, to further enhance students' ability to work together effectively.</w:t>
      </w:r>
    </w:p>
    <w:p w14:paraId="1FD3B961" w14:textId="77777777" w:rsidR="00EC2C41" w:rsidRPr="003F3FE2" w:rsidRDefault="00167B06">
      <w:pPr>
        <w:pStyle w:val="NormalWeb"/>
        <w:ind w:left="720"/>
        <w:rPr>
          <w:sz w:val="26"/>
          <w:szCs w:val="26"/>
        </w:rPr>
      </w:pPr>
      <w:r w:rsidRPr="003F3FE2">
        <w:rPr>
          <w:rStyle w:val="Strong"/>
          <w:sz w:val="26"/>
          <w:szCs w:val="26"/>
        </w:rPr>
        <w:t>Interdisciplinary Lear</w:t>
      </w:r>
      <w:r w:rsidRPr="003F3FE2">
        <w:rPr>
          <w:rStyle w:val="Strong"/>
          <w:sz w:val="26"/>
          <w:szCs w:val="26"/>
        </w:rPr>
        <w:t>ning</w:t>
      </w:r>
    </w:p>
    <w:p w14:paraId="50697E2B" w14:textId="77777777" w:rsidR="00EC2C41" w:rsidRPr="003F3FE2" w:rsidRDefault="00167B06">
      <w:pPr>
        <w:pStyle w:val="NormalWeb"/>
        <w:ind w:left="720"/>
        <w:rPr>
          <w:sz w:val="26"/>
          <w:szCs w:val="26"/>
        </w:rPr>
      </w:pPr>
      <w:r w:rsidRPr="003F3FE2">
        <w:rPr>
          <w:rStyle w:val="Strong"/>
          <w:sz w:val="26"/>
          <w:szCs w:val="26"/>
        </w:rPr>
        <w:t>Integrated Curriculum:</w:t>
      </w:r>
      <w:r w:rsidRPr="003F3FE2">
        <w:rPr>
          <w:sz w:val="26"/>
          <w:szCs w:val="26"/>
        </w:rPr>
        <w:t xml:space="preserve"> An integrated curriculum that connects different subject areas can provide students with a more holistic understanding of concepts and their real-world applications. </w:t>
      </w:r>
      <w:r w:rsidRPr="003F3FE2">
        <w:rPr>
          <w:sz w:val="26"/>
          <w:szCs w:val="26"/>
        </w:rPr>
        <w:t>AMEU</w:t>
      </w:r>
      <w:r w:rsidRPr="003F3FE2">
        <w:rPr>
          <w:sz w:val="26"/>
          <w:szCs w:val="26"/>
        </w:rPr>
        <w:t xml:space="preserve"> has adopted this approach, encouraging students to see co</w:t>
      </w:r>
      <w:r w:rsidRPr="003F3FE2">
        <w:rPr>
          <w:sz w:val="26"/>
          <w:szCs w:val="26"/>
        </w:rPr>
        <w:t>nnections between disciplines and apply their knowledge in practical ways. The university's interdisciplinary courses cover topics such as environmental science, public health, and social entrepreneurship.</w:t>
      </w:r>
    </w:p>
    <w:p w14:paraId="3E4AE5AD" w14:textId="77777777" w:rsidR="00EC2C41" w:rsidRPr="003F3FE2" w:rsidRDefault="00167B06">
      <w:pPr>
        <w:pStyle w:val="NormalWeb"/>
        <w:ind w:left="720"/>
        <w:rPr>
          <w:sz w:val="26"/>
          <w:szCs w:val="26"/>
        </w:rPr>
      </w:pPr>
      <w:r w:rsidRPr="003F3FE2">
        <w:rPr>
          <w:rStyle w:val="Strong"/>
          <w:sz w:val="26"/>
          <w:szCs w:val="26"/>
        </w:rPr>
        <w:t>Project-Based Learning:</w:t>
      </w:r>
      <w:r w:rsidRPr="003F3FE2">
        <w:rPr>
          <w:sz w:val="26"/>
          <w:szCs w:val="26"/>
        </w:rPr>
        <w:t xml:space="preserve"> Project-based learning at </w:t>
      </w:r>
      <w:r w:rsidRPr="003F3FE2">
        <w:rPr>
          <w:sz w:val="26"/>
          <w:szCs w:val="26"/>
        </w:rPr>
        <w:t>the United Methodist University allows students to engage in complex, real-world projects that require them to apply knowledge from various subject areas. This method promotes deeper learning and helps students develop problem-solving and critical thinking</w:t>
      </w:r>
      <w:r w:rsidRPr="003F3FE2">
        <w:rPr>
          <w:sz w:val="26"/>
          <w:szCs w:val="26"/>
        </w:rPr>
        <w:t xml:space="preserve"> skills. UMU's project-based learning initiatives include community development projects, business ventures, and scientific research.</w:t>
      </w:r>
    </w:p>
    <w:p w14:paraId="1DC8A1F8" w14:textId="77777777" w:rsidR="00EC2C41" w:rsidRPr="003F3FE2" w:rsidRDefault="00167B06">
      <w:pPr>
        <w:pStyle w:val="Heading4"/>
        <w:rPr>
          <w:rFonts w:ascii="Times New Roman" w:hAnsi="Times New Roman" w:hint="default"/>
          <w:sz w:val="26"/>
          <w:szCs w:val="26"/>
        </w:rPr>
      </w:pPr>
      <w:r w:rsidRPr="003F3FE2">
        <w:rPr>
          <w:rFonts w:ascii="Times New Roman" w:hAnsi="Times New Roman" w:hint="default"/>
          <w:sz w:val="26"/>
          <w:szCs w:val="26"/>
        </w:rPr>
        <w:t>Teacher Training and Professional Development</w:t>
      </w:r>
    </w:p>
    <w:p w14:paraId="35F989D1" w14:textId="77777777" w:rsidR="00EC2C41" w:rsidRPr="003F3FE2" w:rsidRDefault="00167B06">
      <w:pPr>
        <w:pStyle w:val="NormalWeb"/>
        <w:ind w:left="720"/>
        <w:rPr>
          <w:sz w:val="26"/>
          <w:szCs w:val="26"/>
        </w:rPr>
      </w:pPr>
      <w:r w:rsidRPr="003F3FE2">
        <w:rPr>
          <w:rStyle w:val="Strong"/>
          <w:sz w:val="26"/>
          <w:szCs w:val="26"/>
        </w:rPr>
        <w:t>Embracing New Teaching Methods</w:t>
      </w:r>
    </w:p>
    <w:p w14:paraId="5731C236" w14:textId="77777777" w:rsidR="00EC2C41" w:rsidRPr="003F3FE2" w:rsidRDefault="00167B06">
      <w:pPr>
        <w:pStyle w:val="NormalWeb"/>
        <w:ind w:left="720"/>
        <w:rPr>
          <w:sz w:val="26"/>
          <w:szCs w:val="26"/>
        </w:rPr>
      </w:pPr>
      <w:r w:rsidRPr="003F3FE2">
        <w:rPr>
          <w:rStyle w:val="Strong"/>
          <w:sz w:val="26"/>
          <w:szCs w:val="26"/>
        </w:rPr>
        <w:t>Continuous Professional Development:</w:t>
      </w:r>
      <w:r w:rsidRPr="003F3FE2">
        <w:rPr>
          <w:sz w:val="26"/>
          <w:szCs w:val="26"/>
        </w:rPr>
        <w:t xml:space="preserve"> Ongoing </w:t>
      </w:r>
      <w:r w:rsidRPr="003F3FE2">
        <w:rPr>
          <w:sz w:val="26"/>
          <w:szCs w:val="26"/>
        </w:rPr>
        <w:t xml:space="preserve">training programs for teachers at </w:t>
      </w:r>
      <w:r w:rsidRPr="003F3FE2">
        <w:rPr>
          <w:sz w:val="26"/>
          <w:szCs w:val="26"/>
        </w:rPr>
        <w:t>University of Liberia</w:t>
      </w:r>
      <w:r w:rsidRPr="003F3FE2">
        <w:rPr>
          <w:sz w:val="26"/>
          <w:szCs w:val="26"/>
        </w:rPr>
        <w:t xml:space="preserve"> introduce new teaching methods and technologies. This professional development ensures that educators are equipped to deliver high-quality education and adapt to changing educational landscapes. The u</w:t>
      </w:r>
      <w:r w:rsidRPr="003F3FE2">
        <w:rPr>
          <w:sz w:val="26"/>
          <w:szCs w:val="26"/>
        </w:rPr>
        <w:t>niversity's workshops and seminars on digital pedagogy have helped teachers effectively integrate technology into their teaching practices.</w:t>
      </w:r>
    </w:p>
    <w:p w14:paraId="7A5A01DA" w14:textId="77777777" w:rsidR="00EC2C41" w:rsidRPr="003F3FE2" w:rsidRDefault="00167B06">
      <w:pPr>
        <w:pStyle w:val="NormalWeb"/>
        <w:ind w:left="720"/>
        <w:rPr>
          <w:sz w:val="26"/>
          <w:szCs w:val="26"/>
        </w:rPr>
      </w:pPr>
      <w:r w:rsidRPr="003F3FE2">
        <w:rPr>
          <w:rStyle w:val="Strong"/>
          <w:sz w:val="26"/>
          <w:szCs w:val="26"/>
        </w:rPr>
        <w:t>Mentorship Programs:</w:t>
      </w:r>
      <w:r w:rsidRPr="003F3FE2">
        <w:rPr>
          <w:sz w:val="26"/>
          <w:szCs w:val="26"/>
        </w:rPr>
        <w:t xml:space="preserve"> Establishing mentorship programs where experienced teachers guide and support new educators fos</w:t>
      </w:r>
      <w:r w:rsidRPr="003F3FE2">
        <w:rPr>
          <w:sz w:val="26"/>
          <w:szCs w:val="26"/>
        </w:rPr>
        <w:t>ters a culture of continuous learning and improvement within schools. At the University of Liberia, mentorship programs help new teachers navigate challenges and develop effective teaching strategies, ultimately enhancing the overall quality of education.</w:t>
      </w:r>
    </w:p>
    <w:p w14:paraId="0523B066" w14:textId="77777777" w:rsidR="00EC2C41" w:rsidRPr="003F3FE2" w:rsidRDefault="00167B06">
      <w:pPr>
        <w:pStyle w:val="NormalWeb"/>
        <w:ind w:left="720"/>
        <w:rPr>
          <w:sz w:val="26"/>
          <w:szCs w:val="26"/>
        </w:rPr>
      </w:pPr>
      <w:r w:rsidRPr="003F3FE2">
        <w:rPr>
          <w:rStyle w:val="Strong"/>
          <w:sz w:val="26"/>
          <w:szCs w:val="26"/>
        </w:rPr>
        <w:t>Enhancing Teacher-Student Interaction</w:t>
      </w:r>
    </w:p>
    <w:p w14:paraId="59219693" w14:textId="77777777" w:rsidR="00EC2C41" w:rsidRPr="003F3FE2" w:rsidRDefault="00167B06">
      <w:pPr>
        <w:pStyle w:val="NormalWeb"/>
        <w:ind w:left="720"/>
        <w:rPr>
          <w:sz w:val="26"/>
          <w:szCs w:val="26"/>
        </w:rPr>
      </w:pPr>
      <w:r w:rsidRPr="003F3FE2">
        <w:rPr>
          <w:rStyle w:val="Strong"/>
          <w:sz w:val="26"/>
          <w:szCs w:val="26"/>
        </w:rPr>
        <w:t>Interactive Teaching Tools:</w:t>
      </w:r>
      <w:r w:rsidRPr="003F3FE2">
        <w:rPr>
          <w:sz w:val="26"/>
          <w:szCs w:val="26"/>
        </w:rPr>
        <w:t xml:space="preserve"> The use of interactive teaching tools, such as smart boards and educational software, enhances teacher-student interaction at </w:t>
      </w:r>
      <w:r w:rsidRPr="003F3FE2">
        <w:rPr>
          <w:sz w:val="26"/>
          <w:szCs w:val="26"/>
        </w:rPr>
        <w:t>AMEU</w:t>
      </w:r>
      <w:r w:rsidRPr="003F3FE2">
        <w:rPr>
          <w:sz w:val="26"/>
          <w:szCs w:val="26"/>
        </w:rPr>
        <w:t>. These tools make learning more engaging and interactive, c</w:t>
      </w:r>
      <w:r w:rsidRPr="003F3FE2">
        <w:rPr>
          <w:sz w:val="26"/>
          <w:szCs w:val="26"/>
        </w:rPr>
        <w:t>atering to diverse learning styles. For instance, smart boards allow teachers to create dynamic lessons that include multimedia elements, making complex concepts easier to understand.</w:t>
      </w:r>
    </w:p>
    <w:p w14:paraId="682872D3" w14:textId="77777777" w:rsidR="00EC2C41" w:rsidRPr="003F3FE2" w:rsidRDefault="00167B06">
      <w:pPr>
        <w:pStyle w:val="NormalWeb"/>
        <w:ind w:left="720"/>
        <w:rPr>
          <w:rStyle w:val="Strong"/>
          <w:sz w:val="26"/>
          <w:szCs w:val="26"/>
        </w:rPr>
      </w:pPr>
      <w:r w:rsidRPr="003F3FE2">
        <w:rPr>
          <w:rStyle w:val="Strong"/>
          <w:sz w:val="26"/>
          <w:szCs w:val="26"/>
        </w:rPr>
        <w:t>Personalized Learning</w:t>
      </w:r>
    </w:p>
    <w:p w14:paraId="3CD99B37" w14:textId="77777777" w:rsidR="00EC2C41" w:rsidRPr="003F3FE2" w:rsidRDefault="00167B06">
      <w:pPr>
        <w:pStyle w:val="NormalWeb"/>
        <w:ind w:left="720"/>
        <w:rPr>
          <w:sz w:val="26"/>
          <w:szCs w:val="26"/>
        </w:rPr>
      </w:pPr>
      <w:r w:rsidRPr="003F3FE2">
        <w:rPr>
          <w:sz w:val="26"/>
          <w:szCs w:val="26"/>
        </w:rPr>
        <w:lastRenderedPageBreak/>
        <w:t>Leveraging technology to provide personalized lear</w:t>
      </w:r>
      <w:r w:rsidRPr="003F3FE2">
        <w:rPr>
          <w:sz w:val="26"/>
          <w:szCs w:val="26"/>
        </w:rPr>
        <w:t xml:space="preserve">ning experiences addresses individual student needs and promotes better learning outcomes. Adaptive learning platforms at </w:t>
      </w:r>
      <w:r w:rsidRPr="003F3FE2">
        <w:rPr>
          <w:sz w:val="26"/>
          <w:szCs w:val="26"/>
        </w:rPr>
        <w:t>AMEU</w:t>
      </w:r>
      <w:r w:rsidRPr="003F3FE2">
        <w:rPr>
          <w:sz w:val="26"/>
          <w:szCs w:val="26"/>
        </w:rPr>
        <w:t xml:space="preserve"> tailor instruction to each student's strengths and weaknesses, ensuring that all students receive the support they need to succee</w:t>
      </w:r>
      <w:r w:rsidRPr="003F3FE2">
        <w:rPr>
          <w:sz w:val="26"/>
          <w:szCs w:val="26"/>
        </w:rPr>
        <w:t>d.</w:t>
      </w:r>
    </w:p>
    <w:p w14:paraId="4748D802" w14:textId="77777777" w:rsidR="00EC2C41" w:rsidRPr="003F3FE2" w:rsidRDefault="00EC2C41">
      <w:pPr>
        <w:spacing w:beforeAutospacing="1" w:afterAutospacing="1"/>
        <w:rPr>
          <w:rFonts w:ascii="Times New Roman" w:hAnsi="Times New Roman" w:cs="Times New Roman"/>
          <w:sz w:val="26"/>
          <w:szCs w:val="26"/>
        </w:rPr>
      </w:pPr>
    </w:p>
    <w:p w14:paraId="27C66700" w14:textId="77777777" w:rsidR="00EC2C41" w:rsidRPr="003F3FE2" w:rsidRDefault="00167B06">
      <w:pPr>
        <w:pStyle w:val="NormalWeb"/>
        <w:ind w:left="720"/>
        <w:rPr>
          <w:sz w:val="26"/>
          <w:szCs w:val="26"/>
        </w:rPr>
      </w:pPr>
      <w:r w:rsidRPr="003F3FE2">
        <w:rPr>
          <w:rStyle w:val="Strong"/>
          <w:sz w:val="26"/>
          <w:szCs w:val="26"/>
        </w:rPr>
        <w:t>Building Leadership Capacity</w:t>
      </w:r>
    </w:p>
    <w:p w14:paraId="4F349797" w14:textId="77777777" w:rsidR="00EC2C41" w:rsidRPr="003F3FE2" w:rsidRDefault="00167B06">
      <w:pPr>
        <w:pStyle w:val="NormalWeb"/>
        <w:ind w:left="720"/>
        <w:rPr>
          <w:sz w:val="26"/>
          <w:szCs w:val="26"/>
        </w:rPr>
      </w:pPr>
      <w:r w:rsidRPr="003F3FE2">
        <w:rPr>
          <w:rStyle w:val="Strong"/>
          <w:sz w:val="26"/>
          <w:szCs w:val="26"/>
        </w:rPr>
        <w:t>Leadership Training Programs:</w:t>
      </w:r>
      <w:r w:rsidRPr="003F3FE2">
        <w:rPr>
          <w:sz w:val="26"/>
          <w:szCs w:val="26"/>
        </w:rPr>
        <w:t xml:space="preserve"> Specialized training programs for educational leaders at </w:t>
      </w:r>
      <w:r w:rsidRPr="003F3FE2">
        <w:rPr>
          <w:sz w:val="26"/>
          <w:szCs w:val="26"/>
        </w:rPr>
        <w:t>AUWA</w:t>
      </w:r>
      <w:r w:rsidRPr="003F3FE2">
        <w:rPr>
          <w:sz w:val="26"/>
          <w:szCs w:val="26"/>
        </w:rPr>
        <w:t xml:space="preserve"> help them develop the skills needed to manage schools effectively and implement innovative practices. These programs cover areas su</w:t>
      </w:r>
      <w:r w:rsidRPr="003F3FE2">
        <w:rPr>
          <w:sz w:val="26"/>
          <w:szCs w:val="26"/>
        </w:rPr>
        <w:t>ch as strategic planning, resource management, and community engagement, ensuring that educational leaders are well-prepared to lead their institutions.</w:t>
      </w:r>
    </w:p>
    <w:p w14:paraId="4BF41D45" w14:textId="77777777" w:rsidR="00EC2C41" w:rsidRPr="003F3FE2" w:rsidRDefault="00167B06">
      <w:pPr>
        <w:pStyle w:val="NormalWeb"/>
        <w:ind w:left="720"/>
        <w:rPr>
          <w:rStyle w:val="Strong"/>
          <w:sz w:val="26"/>
          <w:szCs w:val="26"/>
        </w:rPr>
      </w:pPr>
      <w:r w:rsidRPr="003F3FE2">
        <w:rPr>
          <w:rStyle w:val="Strong"/>
          <w:sz w:val="26"/>
          <w:szCs w:val="26"/>
        </w:rPr>
        <w:t>Peer Learning Networks</w:t>
      </w:r>
    </w:p>
    <w:p w14:paraId="1DA89BF0" w14:textId="77777777" w:rsidR="00EC2C41" w:rsidRPr="003F3FE2" w:rsidRDefault="00167B06">
      <w:pPr>
        <w:pStyle w:val="NormalWeb"/>
        <w:ind w:left="720"/>
        <w:rPr>
          <w:sz w:val="26"/>
          <w:szCs w:val="26"/>
        </w:rPr>
      </w:pPr>
      <w:r w:rsidRPr="003F3FE2">
        <w:rPr>
          <w:sz w:val="26"/>
          <w:szCs w:val="26"/>
        </w:rPr>
        <w:t>Establishing peer learning networks where educational leaders can share experien</w:t>
      </w:r>
      <w:r w:rsidRPr="003F3FE2">
        <w:rPr>
          <w:sz w:val="26"/>
          <w:szCs w:val="26"/>
        </w:rPr>
        <w:t xml:space="preserve">ces, challenges, and best practices fosters a collaborative and supportive environment. The University of Liberia's peer learning networks provide opportunities for professional growth and collective problem-solving, enhancing the overall effectiveness of </w:t>
      </w:r>
      <w:r w:rsidRPr="003F3FE2">
        <w:rPr>
          <w:sz w:val="26"/>
          <w:szCs w:val="26"/>
        </w:rPr>
        <w:t>educational leadership.</w:t>
      </w:r>
    </w:p>
    <w:p w14:paraId="3EC5E3FB" w14:textId="77777777" w:rsidR="00EC2C41" w:rsidRPr="003F3FE2" w:rsidRDefault="00167B06">
      <w:pPr>
        <w:pStyle w:val="Heading4"/>
        <w:rPr>
          <w:rFonts w:ascii="Times New Roman" w:hAnsi="Times New Roman" w:hint="default"/>
          <w:sz w:val="26"/>
          <w:szCs w:val="26"/>
        </w:rPr>
      </w:pPr>
      <w:r w:rsidRPr="003F3FE2">
        <w:rPr>
          <w:rFonts w:ascii="Times New Roman" w:hAnsi="Times New Roman" w:hint="default"/>
          <w:sz w:val="26"/>
          <w:szCs w:val="26"/>
        </w:rPr>
        <w:t>Community Engagement and Collaboration</w:t>
      </w:r>
    </w:p>
    <w:p w14:paraId="61186104" w14:textId="77777777" w:rsidR="00EC2C41" w:rsidRPr="003F3FE2" w:rsidRDefault="00167B06">
      <w:pPr>
        <w:pStyle w:val="NormalWeb"/>
        <w:ind w:left="720"/>
        <w:rPr>
          <w:sz w:val="26"/>
          <w:szCs w:val="26"/>
        </w:rPr>
      </w:pPr>
      <w:r w:rsidRPr="003F3FE2">
        <w:rPr>
          <w:rStyle w:val="Strong"/>
          <w:sz w:val="26"/>
          <w:szCs w:val="26"/>
        </w:rPr>
        <w:t>Strengthening School-Community Relationships</w:t>
      </w:r>
    </w:p>
    <w:p w14:paraId="61220E19" w14:textId="77777777" w:rsidR="00EC2C41" w:rsidRPr="003F3FE2" w:rsidRDefault="00167B06">
      <w:pPr>
        <w:pStyle w:val="NormalWeb"/>
        <w:ind w:left="720"/>
        <w:rPr>
          <w:sz w:val="26"/>
          <w:szCs w:val="26"/>
        </w:rPr>
      </w:pPr>
      <w:r w:rsidRPr="003F3FE2">
        <w:rPr>
          <w:rStyle w:val="Strong"/>
          <w:sz w:val="26"/>
          <w:szCs w:val="26"/>
        </w:rPr>
        <w:t>Community Involvement:</w:t>
      </w:r>
      <w:r w:rsidRPr="003F3FE2">
        <w:rPr>
          <w:sz w:val="26"/>
          <w:szCs w:val="26"/>
        </w:rPr>
        <w:t xml:space="preserve"> Innovative educational leaders at </w:t>
      </w:r>
      <w:r w:rsidRPr="003F3FE2">
        <w:rPr>
          <w:sz w:val="26"/>
          <w:szCs w:val="26"/>
        </w:rPr>
        <w:t xml:space="preserve">AME </w:t>
      </w:r>
      <w:r w:rsidRPr="003F3FE2">
        <w:rPr>
          <w:sz w:val="26"/>
          <w:szCs w:val="26"/>
        </w:rPr>
        <w:t xml:space="preserve">University actively involve the community in school activities and decision-making processes. This collaboration ensures that education aligns with community needs and values. For example, the university organizes community events, such as </w:t>
      </w:r>
      <w:r w:rsidRPr="003F3FE2">
        <w:rPr>
          <w:sz w:val="26"/>
          <w:szCs w:val="26"/>
        </w:rPr>
        <w:t>High School Dial</w:t>
      </w:r>
      <w:r w:rsidRPr="003F3FE2">
        <w:rPr>
          <w:sz w:val="26"/>
          <w:szCs w:val="26"/>
        </w:rPr>
        <w:t>ogue</w:t>
      </w:r>
      <w:r w:rsidRPr="003F3FE2">
        <w:rPr>
          <w:sz w:val="26"/>
          <w:szCs w:val="26"/>
        </w:rPr>
        <w:t xml:space="preserve"> and open houses, to foster a sense of belonging and partnership.</w:t>
      </w:r>
    </w:p>
    <w:p w14:paraId="015BCDE8" w14:textId="77777777" w:rsidR="00EC2C41" w:rsidRPr="003F3FE2" w:rsidRDefault="00167B06">
      <w:pPr>
        <w:pStyle w:val="NormalWeb"/>
        <w:ind w:left="720"/>
        <w:rPr>
          <w:sz w:val="26"/>
          <w:szCs w:val="26"/>
        </w:rPr>
      </w:pPr>
      <w:r w:rsidRPr="003F3FE2">
        <w:rPr>
          <w:rStyle w:val="Strong"/>
          <w:sz w:val="26"/>
          <w:szCs w:val="26"/>
        </w:rPr>
        <w:t>Parent-Teacher Associations:</w:t>
      </w:r>
      <w:r w:rsidRPr="003F3FE2">
        <w:rPr>
          <w:sz w:val="26"/>
          <w:szCs w:val="26"/>
        </w:rPr>
        <w:t xml:space="preserve"> Strengthening parent-teacher associations at the African Methodist Episcopal University fosters a supportive environment for students. Engaged parents contri</w:t>
      </w:r>
      <w:r w:rsidRPr="003F3FE2">
        <w:rPr>
          <w:sz w:val="26"/>
          <w:szCs w:val="26"/>
        </w:rPr>
        <w:t>bute to their children's education and support school initiatives. Effective communication channels between schools and parents, such as regular newsletters enhance this partnership.</w:t>
      </w:r>
    </w:p>
    <w:p w14:paraId="06AC9F92" w14:textId="77777777" w:rsidR="00EC2C41" w:rsidRPr="003F3FE2" w:rsidRDefault="00167B06">
      <w:pPr>
        <w:pStyle w:val="NormalWeb"/>
        <w:ind w:left="720"/>
        <w:rPr>
          <w:sz w:val="26"/>
          <w:szCs w:val="26"/>
        </w:rPr>
      </w:pPr>
      <w:r w:rsidRPr="003F3FE2">
        <w:rPr>
          <w:rStyle w:val="Strong"/>
          <w:sz w:val="26"/>
          <w:szCs w:val="26"/>
        </w:rPr>
        <w:t>Partnerships with External Organizations</w:t>
      </w:r>
    </w:p>
    <w:p w14:paraId="032C951A" w14:textId="77777777" w:rsidR="00EC2C41" w:rsidRPr="003F3FE2" w:rsidRDefault="00167B06">
      <w:pPr>
        <w:pStyle w:val="NormalWeb"/>
        <w:ind w:left="720"/>
        <w:rPr>
          <w:sz w:val="26"/>
          <w:szCs w:val="26"/>
        </w:rPr>
      </w:pPr>
      <w:r w:rsidRPr="003F3FE2">
        <w:rPr>
          <w:rStyle w:val="Strong"/>
          <w:sz w:val="26"/>
          <w:szCs w:val="26"/>
        </w:rPr>
        <w:t xml:space="preserve">NGO and Private Sector </w:t>
      </w:r>
      <w:r w:rsidRPr="003F3FE2">
        <w:rPr>
          <w:rStyle w:val="Strong"/>
          <w:sz w:val="26"/>
          <w:szCs w:val="26"/>
        </w:rPr>
        <w:t>Collaboration:</w:t>
      </w:r>
      <w:r w:rsidRPr="003F3FE2">
        <w:rPr>
          <w:sz w:val="26"/>
          <w:szCs w:val="26"/>
        </w:rPr>
        <w:t xml:space="preserve"> Partnering with non-governmental organizations (NGOs) and the private sector brings additional resources and expertise to the education system. For instance, </w:t>
      </w:r>
      <w:r w:rsidRPr="003F3FE2">
        <w:rPr>
          <w:sz w:val="26"/>
          <w:szCs w:val="26"/>
        </w:rPr>
        <w:t>University of Liberia</w:t>
      </w:r>
      <w:r w:rsidRPr="003F3FE2">
        <w:rPr>
          <w:sz w:val="26"/>
          <w:szCs w:val="26"/>
        </w:rPr>
        <w:t>'s collaboration with technology companies provides schools wi</w:t>
      </w:r>
      <w:r w:rsidRPr="003F3FE2">
        <w:rPr>
          <w:sz w:val="26"/>
          <w:szCs w:val="26"/>
        </w:rPr>
        <w:t>th hardware and software, while NGOs offer training programs for teachers.</w:t>
      </w:r>
    </w:p>
    <w:p w14:paraId="40BD8E67" w14:textId="77777777" w:rsidR="00EC2C41" w:rsidRPr="003F3FE2" w:rsidRDefault="00167B06">
      <w:pPr>
        <w:pStyle w:val="NormalWeb"/>
        <w:ind w:left="720"/>
        <w:rPr>
          <w:rStyle w:val="Strong"/>
          <w:sz w:val="26"/>
          <w:szCs w:val="26"/>
        </w:rPr>
      </w:pPr>
      <w:r w:rsidRPr="003F3FE2">
        <w:rPr>
          <w:rStyle w:val="Strong"/>
          <w:sz w:val="26"/>
          <w:szCs w:val="26"/>
        </w:rPr>
        <w:lastRenderedPageBreak/>
        <w:t>International Support and Funding</w:t>
      </w:r>
    </w:p>
    <w:p w14:paraId="3035F861" w14:textId="77777777" w:rsidR="00EC2C41" w:rsidRPr="003F3FE2" w:rsidRDefault="00167B06">
      <w:pPr>
        <w:pStyle w:val="NormalWeb"/>
        <w:ind w:left="720"/>
        <w:rPr>
          <w:sz w:val="26"/>
          <w:szCs w:val="26"/>
        </w:rPr>
      </w:pPr>
      <w:r w:rsidRPr="003F3FE2">
        <w:rPr>
          <w:sz w:val="26"/>
          <w:szCs w:val="26"/>
        </w:rPr>
        <w:t>Securing international support and funding enables the implementation of large-scale educational projects at the University of Liberia. These proje</w:t>
      </w:r>
      <w:r w:rsidRPr="003F3FE2">
        <w:rPr>
          <w:sz w:val="26"/>
          <w:szCs w:val="26"/>
        </w:rPr>
        <w:t xml:space="preserve">cts significantly enhance the quality of education and provide opportunities for students and educators. International organizations, such as </w:t>
      </w:r>
      <w:r w:rsidRPr="003F3FE2">
        <w:rPr>
          <w:sz w:val="26"/>
          <w:szCs w:val="26"/>
        </w:rPr>
        <w:t>USAID</w:t>
      </w:r>
      <w:r w:rsidRPr="003F3FE2">
        <w:rPr>
          <w:sz w:val="26"/>
          <w:szCs w:val="26"/>
        </w:rPr>
        <w:t xml:space="preserve"> and </w:t>
      </w:r>
      <w:r w:rsidRPr="003F3FE2">
        <w:rPr>
          <w:sz w:val="26"/>
          <w:szCs w:val="26"/>
        </w:rPr>
        <w:t>UNDP</w:t>
      </w:r>
      <w:r w:rsidRPr="003F3FE2">
        <w:rPr>
          <w:sz w:val="26"/>
          <w:szCs w:val="26"/>
        </w:rPr>
        <w:t>, offer technical assistance, funding, and expertise to support educational innovation in Liberia.</w:t>
      </w:r>
    </w:p>
    <w:p w14:paraId="23DC4651" w14:textId="77777777" w:rsidR="00EC2C41" w:rsidRPr="003F3FE2" w:rsidRDefault="00167B06">
      <w:pPr>
        <w:pStyle w:val="NormalWeb"/>
        <w:ind w:left="720"/>
        <w:rPr>
          <w:sz w:val="26"/>
          <w:szCs w:val="26"/>
        </w:rPr>
      </w:pPr>
      <w:r w:rsidRPr="003F3FE2">
        <w:rPr>
          <w:rStyle w:val="Strong"/>
          <w:sz w:val="26"/>
          <w:szCs w:val="26"/>
        </w:rPr>
        <w:t>C</w:t>
      </w:r>
      <w:r w:rsidRPr="003F3FE2">
        <w:rPr>
          <w:rStyle w:val="Strong"/>
          <w:sz w:val="26"/>
          <w:szCs w:val="26"/>
        </w:rPr>
        <w:t>ommunity-Based Learning Initiatives</w:t>
      </w:r>
    </w:p>
    <w:p w14:paraId="341F7EE3" w14:textId="77777777" w:rsidR="00EC2C41" w:rsidRPr="003F3FE2" w:rsidRDefault="00167B06">
      <w:pPr>
        <w:pStyle w:val="NormalWeb"/>
        <w:ind w:left="720"/>
        <w:rPr>
          <w:sz w:val="26"/>
          <w:szCs w:val="26"/>
        </w:rPr>
      </w:pPr>
      <w:r w:rsidRPr="003F3FE2">
        <w:rPr>
          <w:rStyle w:val="Strong"/>
          <w:sz w:val="26"/>
          <w:szCs w:val="26"/>
        </w:rPr>
        <w:t>Local Projects and Internships:</w:t>
      </w:r>
      <w:r w:rsidRPr="003F3FE2">
        <w:rPr>
          <w:sz w:val="26"/>
          <w:szCs w:val="26"/>
        </w:rPr>
        <w:t xml:space="preserve"> Encouraging students at </w:t>
      </w:r>
      <w:r w:rsidRPr="003F3FE2">
        <w:rPr>
          <w:sz w:val="26"/>
          <w:szCs w:val="26"/>
        </w:rPr>
        <w:t>AME University</w:t>
      </w:r>
      <w:r w:rsidRPr="003F3FE2">
        <w:rPr>
          <w:sz w:val="26"/>
          <w:szCs w:val="26"/>
        </w:rPr>
        <w:t xml:space="preserve"> to engage in local projects and internships helps them apply their learning in real-world contexts and develop practical skills. These initiatives al</w:t>
      </w:r>
      <w:r w:rsidRPr="003F3FE2">
        <w:rPr>
          <w:sz w:val="26"/>
          <w:szCs w:val="26"/>
        </w:rPr>
        <w:t>so strengthen ties between schools and the community, providing students with opportunities to contribute to their communities.</w:t>
      </w:r>
    </w:p>
    <w:p w14:paraId="1EC1CAB5" w14:textId="77777777" w:rsidR="00EC2C41" w:rsidRPr="003F3FE2" w:rsidRDefault="00EC2C41">
      <w:pPr>
        <w:spacing w:beforeAutospacing="1" w:afterAutospacing="1"/>
        <w:rPr>
          <w:rFonts w:ascii="Times New Roman" w:hAnsi="Times New Roman" w:cs="Times New Roman"/>
          <w:sz w:val="26"/>
          <w:szCs w:val="26"/>
        </w:rPr>
      </w:pPr>
    </w:p>
    <w:p w14:paraId="1005D07D" w14:textId="77777777" w:rsidR="00EC2C41" w:rsidRPr="003F3FE2" w:rsidRDefault="00167B06">
      <w:pPr>
        <w:pStyle w:val="NormalWeb"/>
        <w:ind w:left="720"/>
        <w:rPr>
          <w:rStyle w:val="Strong"/>
          <w:sz w:val="26"/>
          <w:szCs w:val="26"/>
        </w:rPr>
      </w:pPr>
      <w:r w:rsidRPr="003F3FE2">
        <w:rPr>
          <w:rStyle w:val="Strong"/>
          <w:sz w:val="26"/>
          <w:szCs w:val="26"/>
        </w:rPr>
        <w:t>Service Learning</w:t>
      </w:r>
    </w:p>
    <w:p w14:paraId="5A0BFEBD" w14:textId="77777777" w:rsidR="00EC2C41" w:rsidRPr="003F3FE2" w:rsidRDefault="00167B06">
      <w:pPr>
        <w:pStyle w:val="NormalWeb"/>
        <w:ind w:left="720"/>
        <w:rPr>
          <w:sz w:val="26"/>
          <w:szCs w:val="26"/>
        </w:rPr>
      </w:pPr>
      <w:r w:rsidRPr="003F3FE2">
        <w:rPr>
          <w:sz w:val="26"/>
          <w:szCs w:val="26"/>
        </w:rPr>
        <w:t xml:space="preserve">Service learning programs at the United Methodist University, where students participate in community service </w:t>
      </w:r>
      <w:r w:rsidRPr="003F3FE2">
        <w:rPr>
          <w:sz w:val="26"/>
          <w:szCs w:val="26"/>
        </w:rPr>
        <w:t>as part of their education, promote civic responsibility and social awareness. These programs provide students with opportunities to contribute to their communities while developing important skills.</w:t>
      </w:r>
    </w:p>
    <w:p w14:paraId="10B352E8" w14:textId="77777777" w:rsidR="00EC2C41" w:rsidRPr="003F3FE2" w:rsidRDefault="00EC2C41">
      <w:pPr>
        <w:pStyle w:val="NormalWeb"/>
        <w:ind w:left="720"/>
        <w:rPr>
          <w:sz w:val="26"/>
          <w:szCs w:val="26"/>
        </w:rPr>
      </w:pPr>
    </w:p>
    <w:p w14:paraId="26BE77CD" w14:textId="77777777" w:rsidR="00EC2C41" w:rsidRPr="003F3FE2" w:rsidRDefault="00167B06">
      <w:pPr>
        <w:pStyle w:val="Heading4"/>
        <w:rPr>
          <w:rFonts w:ascii="Times New Roman" w:hAnsi="Times New Roman" w:hint="default"/>
          <w:sz w:val="26"/>
          <w:szCs w:val="26"/>
        </w:rPr>
      </w:pPr>
      <w:r w:rsidRPr="003F3FE2">
        <w:rPr>
          <w:rFonts w:ascii="Times New Roman" w:hAnsi="Times New Roman" w:hint="default"/>
          <w:sz w:val="26"/>
          <w:szCs w:val="26"/>
        </w:rPr>
        <w:t>Challenges and Considerations</w:t>
      </w:r>
    </w:p>
    <w:p w14:paraId="45B9E4FA" w14:textId="77777777" w:rsidR="00EC2C41" w:rsidRPr="003F3FE2" w:rsidRDefault="00167B06">
      <w:pPr>
        <w:pStyle w:val="NormalWeb"/>
        <w:ind w:left="720"/>
        <w:rPr>
          <w:sz w:val="26"/>
          <w:szCs w:val="26"/>
        </w:rPr>
      </w:pPr>
      <w:r w:rsidRPr="003F3FE2">
        <w:rPr>
          <w:rStyle w:val="Strong"/>
          <w:sz w:val="26"/>
          <w:szCs w:val="26"/>
        </w:rPr>
        <w:t>Infrastructure and Resour</w:t>
      </w:r>
      <w:r w:rsidRPr="003F3FE2">
        <w:rPr>
          <w:rStyle w:val="Strong"/>
          <w:sz w:val="26"/>
          <w:szCs w:val="26"/>
        </w:rPr>
        <w:t>ce Limitations</w:t>
      </w:r>
    </w:p>
    <w:p w14:paraId="5592EA1F" w14:textId="77777777" w:rsidR="00EC2C41" w:rsidRPr="003F3FE2" w:rsidRDefault="00167B06">
      <w:pPr>
        <w:pStyle w:val="NormalWeb"/>
        <w:ind w:left="720"/>
        <w:rPr>
          <w:sz w:val="26"/>
          <w:szCs w:val="26"/>
        </w:rPr>
      </w:pPr>
      <w:r w:rsidRPr="003F3FE2">
        <w:rPr>
          <w:rStyle w:val="Strong"/>
          <w:sz w:val="26"/>
          <w:szCs w:val="26"/>
        </w:rPr>
        <w:t>Addressing Digital Divide:</w:t>
      </w:r>
      <w:r w:rsidRPr="003F3FE2">
        <w:rPr>
          <w:sz w:val="26"/>
          <w:szCs w:val="26"/>
        </w:rPr>
        <w:t xml:space="preserve"> While technology integration is beneficial, addressing the digital divide is crucial. Ensuring that all students and schools have access to necessary technology and internet connectivity is a significant challenge.</w:t>
      </w:r>
      <w:r w:rsidRPr="003F3FE2">
        <w:rPr>
          <w:sz w:val="26"/>
          <w:szCs w:val="26"/>
        </w:rPr>
        <w:t xml:space="preserve"> Efforts to provide affordable and reliable internet access, particularly in rural areas, are essential to bridging this gap. For example, the University of Liberia has partnered with telecommunications companies to expand internet coverage to underserved </w:t>
      </w:r>
      <w:r w:rsidRPr="003F3FE2">
        <w:rPr>
          <w:sz w:val="26"/>
          <w:szCs w:val="26"/>
        </w:rPr>
        <w:t>areas.</w:t>
      </w:r>
    </w:p>
    <w:p w14:paraId="60AED095" w14:textId="77777777" w:rsidR="00EC2C41" w:rsidRPr="003F3FE2" w:rsidRDefault="00167B06">
      <w:pPr>
        <w:pStyle w:val="NormalWeb"/>
        <w:ind w:left="720"/>
        <w:rPr>
          <w:rStyle w:val="Strong"/>
          <w:sz w:val="26"/>
          <w:szCs w:val="26"/>
        </w:rPr>
      </w:pPr>
      <w:r w:rsidRPr="003F3FE2">
        <w:rPr>
          <w:rStyle w:val="Strong"/>
          <w:sz w:val="26"/>
          <w:szCs w:val="26"/>
        </w:rPr>
        <w:t>Sustainable Funding</w:t>
      </w:r>
    </w:p>
    <w:p w14:paraId="50ADD530" w14:textId="77777777" w:rsidR="00EC2C41" w:rsidRPr="003F3FE2" w:rsidRDefault="00167B06">
      <w:pPr>
        <w:pStyle w:val="NormalWeb"/>
        <w:ind w:left="720"/>
        <w:rPr>
          <w:sz w:val="26"/>
          <w:szCs w:val="26"/>
        </w:rPr>
      </w:pPr>
      <w:r w:rsidRPr="003F3FE2">
        <w:rPr>
          <w:sz w:val="26"/>
          <w:szCs w:val="26"/>
        </w:rPr>
        <w:t>Securing sustainable funding for innovative educational initiatives is essential. Reliance on external funding can lead to inconsistencies and challenges in maintaining programs. Developing strategies for local fundraising and go</w:t>
      </w:r>
      <w:r w:rsidRPr="003F3FE2">
        <w:rPr>
          <w:sz w:val="26"/>
          <w:szCs w:val="26"/>
        </w:rPr>
        <w:t xml:space="preserve">vernment support can help ensure the continuity and success of educational innovations. </w:t>
      </w:r>
      <w:r w:rsidRPr="003F3FE2">
        <w:rPr>
          <w:sz w:val="26"/>
          <w:szCs w:val="26"/>
        </w:rPr>
        <w:t>UMU</w:t>
      </w:r>
      <w:r w:rsidRPr="003F3FE2">
        <w:rPr>
          <w:sz w:val="26"/>
          <w:szCs w:val="26"/>
        </w:rPr>
        <w:t xml:space="preserve"> has established a dedicated office for fundraising and grant writing to support its innovative projects.</w:t>
      </w:r>
    </w:p>
    <w:p w14:paraId="2EF84543" w14:textId="77777777" w:rsidR="00EC2C41" w:rsidRPr="003F3FE2" w:rsidRDefault="00167B06">
      <w:pPr>
        <w:pStyle w:val="NormalWeb"/>
        <w:ind w:left="720"/>
        <w:rPr>
          <w:sz w:val="26"/>
          <w:szCs w:val="26"/>
        </w:rPr>
      </w:pPr>
      <w:r w:rsidRPr="003F3FE2">
        <w:rPr>
          <w:rStyle w:val="Strong"/>
          <w:sz w:val="26"/>
          <w:szCs w:val="26"/>
        </w:rPr>
        <w:t>Cultural and Societal Factors</w:t>
      </w:r>
    </w:p>
    <w:p w14:paraId="12521935" w14:textId="77777777" w:rsidR="00EC2C41" w:rsidRPr="003F3FE2" w:rsidRDefault="00167B06">
      <w:pPr>
        <w:pStyle w:val="NormalWeb"/>
        <w:ind w:left="720"/>
        <w:rPr>
          <w:sz w:val="26"/>
          <w:szCs w:val="26"/>
        </w:rPr>
      </w:pPr>
      <w:r w:rsidRPr="003F3FE2">
        <w:rPr>
          <w:rStyle w:val="Strong"/>
          <w:sz w:val="26"/>
          <w:szCs w:val="26"/>
        </w:rPr>
        <w:lastRenderedPageBreak/>
        <w:t>Cultural Sensitivity:</w:t>
      </w:r>
      <w:r w:rsidRPr="003F3FE2">
        <w:rPr>
          <w:sz w:val="26"/>
          <w:szCs w:val="26"/>
        </w:rPr>
        <w:t xml:space="preserve"> Impleme</w:t>
      </w:r>
      <w:r w:rsidRPr="003F3FE2">
        <w:rPr>
          <w:sz w:val="26"/>
          <w:szCs w:val="26"/>
        </w:rPr>
        <w:t>nting innovations must consider cultural and societal factors to ensure acceptance and effectiveness. Educational leaders need to balance modern educational practices with respect for local traditions and values. Engaging community leaders and stakeholders</w:t>
      </w:r>
      <w:r w:rsidRPr="003F3FE2">
        <w:rPr>
          <w:sz w:val="26"/>
          <w:szCs w:val="26"/>
        </w:rPr>
        <w:t xml:space="preserve"> in the planning and implementation process can help address cultural concerns and promote acceptance.</w:t>
      </w:r>
    </w:p>
    <w:p w14:paraId="056B00A6" w14:textId="77777777" w:rsidR="00EC2C41" w:rsidRPr="003F3FE2" w:rsidRDefault="00167B06">
      <w:pPr>
        <w:pStyle w:val="NormalWeb"/>
        <w:ind w:left="720"/>
        <w:rPr>
          <w:rStyle w:val="Strong"/>
          <w:sz w:val="26"/>
          <w:szCs w:val="26"/>
        </w:rPr>
      </w:pPr>
      <w:r w:rsidRPr="003F3FE2">
        <w:rPr>
          <w:rStyle w:val="Strong"/>
          <w:sz w:val="26"/>
          <w:szCs w:val="26"/>
        </w:rPr>
        <w:t xml:space="preserve">Capacity </w:t>
      </w:r>
      <w:r w:rsidRPr="003F3FE2">
        <w:rPr>
          <w:rStyle w:val="Strong"/>
          <w:sz w:val="26"/>
          <w:szCs w:val="26"/>
        </w:rPr>
        <w:t xml:space="preserve">Building </w:t>
      </w:r>
    </w:p>
    <w:p w14:paraId="19E06024" w14:textId="77777777" w:rsidR="00EC2C41" w:rsidRPr="003F3FE2" w:rsidRDefault="00167B06">
      <w:pPr>
        <w:pStyle w:val="NormalWeb"/>
        <w:ind w:left="720"/>
        <w:rPr>
          <w:sz w:val="26"/>
          <w:szCs w:val="26"/>
        </w:rPr>
      </w:pPr>
      <w:r w:rsidRPr="003F3FE2">
        <w:rPr>
          <w:rStyle w:val="Strong"/>
          <w:b w:val="0"/>
          <w:bCs w:val="0"/>
          <w:sz w:val="26"/>
          <w:szCs w:val="26"/>
        </w:rPr>
        <w:t>Building</w:t>
      </w:r>
      <w:r w:rsidRPr="003F3FE2">
        <w:rPr>
          <w:sz w:val="26"/>
          <w:szCs w:val="26"/>
        </w:rPr>
        <w:t xml:space="preserve"> the capacity of educational leaders and teachers to effectively implement and sustain innovations is critical. This requires comprehensive training and ongoing support. Professional development programs should focus on developing leadership skills, techni</w:t>
      </w:r>
      <w:r w:rsidRPr="003F3FE2">
        <w:rPr>
          <w:sz w:val="26"/>
          <w:szCs w:val="26"/>
        </w:rPr>
        <w:t>cal expertise, and innovative teaching practices. The African Methodist Episcopal University offers leadership development workshops and courses to build the capacity of its educational leaders.</w:t>
      </w:r>
    </w:p>
    <w:p w14:paraId="68C51B51" w14:textId="77777777" w:rsidR="00EC2C41" w:rsidRPr="003F3FE2" w:rsidRDefault="00167B06">
      <w:pPr>
        <w:pStyle w:val="NormalWeb"/>
        <w:ind w:left="720"/>
        <w:rPr>
          <w:sz w:val="26"/>
          <w:szCs w:val="26"/>
        </w:rPr>
      </w:pPr>
      <w:r w:rsidRPr="003F3FE2">
        <w:rPr>
          <w:rStyle w:val="Strong"/>
          <w:sz w:val="26"/>
          <w:szCs w:val="26"/>
        </w:rPr>
        <w:t>Policy and Governance</w:t>
      </w:r>
    </w:p>
    <w:p w14:paraId="3BD7CB18" w14:textId="77777777" w:rsidR="00EC2C41" w:rsidRPr="003F3FE2" w:rsidRDefault="00167B06">
      <w:pPr>
        <w:pStyle w:val="NormalWeb"/>
        <w:ind w:left="720"/>
        <w:rPr>
          <w:sz w:val="26"/>
          <w:szCs w:val="26"/>
        </w:rPr>
      </w:pPr>
      <w:r w:rsidRPr="003F3FE2">
        <w:rPr>
          <w:rStyle w:val="Strong"/>
          <w:sz w:val="26"/>
          <w:szCs w:val="26"/>
        </w:rPr>
        <w:t>Supportive Policies:</w:t>
      </w:r>
      <w:r w:rsidRPr="003F3FE2">
        <w:rPr>
          <w:sz w:val="26"/>
          <w:szCs w:val="26"/>
        </w:rPr>
        <w:t xml:space="preserve"> Developing and imp</w:t>
      </w:r>
      <w:r w:rsidRPr="003F3FE2">
        <w:rPr>
          <w:sz w:val="26"/>
          <w:szCs w:val="26"/>
        </w:rPr>
        <w:t>lementing supportive policies that promote innovation in education is essential. These policies should address issues such as funding, teacher training, and technology integration. The Ministry of Education in Liberia has introduced policies that encourage</w:t>
      </w:r>
      <w:r w:rsidRPr="003F3FE2">
        <w:rPr>
          <w:sz w:val="26"/>
          <w:szCs w:val="26"/>
        </w:rPr>
        <w:t xml:space="preserve"> schools to adopt innovative practices and provide guidelines for implementation.</w:t>
      </w:r>
    </w:p>
    <w:p w14:paraId="69CE955C" w14:textId="77777777" w:rsidR="00EC2C41" w:rsidRPr="003F3FE2" w:rsidRDefault="00167B06">
      <w:pPr>
        <w:pStyle w:val="NormalWeb"/>
        <w:ind w:left="720"/>
        <w:rPr>
          <w:rStyle w:val="Strong"/>
          <w:sz w:val="26"/>
          <w:szCs w:val="26"/>
        </w:rPr>
      </w:pPr>
      <w:r w:rsidRPr="003F3FE2">
        <w:rPr>
          <w:rStyle w:val="Strong"/>
          <w:sz w:val="26"/>
          <w:szCs w:val="26"/>
        </w:rPr>
        <w:t>Effective Governance</w:t>
      </w:r>
    </w:p>
    <w:p w14:paraId="65C2930A" w14:textId="77777777" w:rsidR="00EC2C41" w:rsidRPr="003F3FE2" w:rsidRDefault="00167B06">
      <w:pPr>
        <w:pStyle w:val="NormalWeb"/>
        <w:ind w:left="720"/>
        <w:rPr>
          <w:sz w:val="26"/>
          <w:szCs w:val="26"/>
        </w:rPr>
      </w:pPr>
      <w:r w:rsidRPr="003F3FE2">
        <w:rPr>
          <w:sz w:val="26"/>
          <w:szCs w:val="26"/>
        </w:rPr>
        <w:t>Strong and effective governance structures are necessary to oversee the implementation of innovative practices and ensure accountability. This includes c</w:t>
      </w:r>
      <w:r w:rsidRPr="003F3FE2">
        <w:rPr>
          <w:sz w:val="26"/>
          <w:szCs w:val="26"/>
        </w:rPr>
        <w:t>lear roles and responsibilities, as well as mechanisms for monitoring and evaluation. The University of Liberia has established a governance framework that includes regular audits and evaluations to ensure the effective implementation of its innovative ini</w:t>
      </w:r>
      <w:r w:rsidRPr="003F3FE2">
        <w:rPr>
          <w:sz w:val="26"/>
          <w:szCs w:val="26"/>
        </w:rPr>
        <w:t>tiatives.</w:t>
      </w:r>
    </w:p>
    <w:p w14:paraId="29785080" w14:textId="77777777" w:rsidR="00EC2C41" w:rsidRPr="003F3FE2" w:rsidRDefault="00167B06" w:rsidP="00167B06">
      <w:pPr>
        <w:pStyle w:val="Heading4"/>
        <w:jc w:val="center"/>
        <w:rPr>
          <w:rFonts w:ascii="Times New Roman" w:hAnsi="Times New Roman" w:hint="default"/>
          <w:sz w:val="26"/>
          <w:szCs w:val="26"/>
        </w:rPr>
      </w:pPr>
      <w:r w:rsidRPr="003F3FE2">
        <w:rPr>
          <w:rFonts w:ascii="Times New Roman" w:hAnsi="Times New Roman" w:hint="default"/>
          <w:sz w:val="26"/>
          <w:szCs w:val="26"/>
        </w:rPr>
        <w:t>Conclusion</w:t>
      </w:r>
    </w:p>
    <w:p w14:paraId="4936F450" w14:textId="1DB1021B" w:rsidR="00EC2C41" w:rsidRPr="003F3FE2" w:rsidRDefault="00167B06">
      <w:pPr>
        <w:pStyle w:val="NormalWeb"/>
        <w:rPr>
          <w:sz w:val="26"/>
          <w:szCs w:val="26"/>
        </w:rPr>
      </w:pPr>
      <w:r w:rsidRPr="003F3FE2">
        <w:rPr>
          <w:sz w:val="26"/>
          <w:szCs w:val="26"/>
        </w:rPr>
        <w:t>The impact of innovation on contemporary educational leadership in</w:t>
      </w:r>
      <w:r w:rsidRPr="003F3FE2">
        <w:rPr>
          <w:sz w:val="26"/>
          <w:szCs w:val="26"/>
        </w:rPr>
        <w:t xml:space="preserve"> these</w:t>
      </w:r>
      <w:r w:rsidRPr="003F3FE2">
        <w:rPr>
          <w:sz w:val="26"/>
          <w:szCs w:val="26"/>
        </w:rPr>
        <w:t xml:space="preserve"> Liberia</w:t>
      </w:r>
      <w:r w:rsidRPr="003F3FE2">
        <w:rPr>
          <w:sz w:val="26"/>
          <w:szCs w:val="26"/>
        </w:rPr>
        <w:t>n universities are</w:t>
      </w:r>
      <w:r w:rsidRPr="003F3FE2">
        <w:rPr>
          <w:sz w:val="26"/>
          <w:szCs w:val="26"/>
        </w:rPr>
        <w:t xml:space="preserve"> profound, as evidenced by the various initiatives and programs implemented by universities across the country. From technology integrati</w:t>
      </w:r>
      <w:r w:rsidRPr="003F3FE2">
        <w:rPr>
          <w:sz w:val="26"/>
          <w:szCs w:val="26"/>
        </w:rPr>
        <w:t xml:space="preserve">on and curriculum development to teacher training and community engagement, innovative approaches are transforming the educational landscape in Liberia. By addressing challenges and building on successes, educational leaders can continue to drive progress </w:t>
      </w:r>
      <w:r w:rsidRPr="003F3FE2">
        <w:rPr>
          <w:sz w:val="26"/>
          <w:szCs w:val="26"/>
        </w:rPr>
        <w:t>and improve educational outcomes for all students. The case studies fr</w:t>
      </w:r>
      <w:r w:rsidR="003F3FE2">
        <w:rPr>
          <w:sz w:val="26"/>
          <w:szCs w:val="26"/>
        </w:rPr>
        <w:t xml:space="preserve">om the University of Liberia. </w:t>
      </w:r>
      <w:r w:rsidRPr="003F3FE2">
        <w:rPr>
          <w:sz w:val="26"/>
          <w:szCs w:val="26"/>
        </w:rPr>
        <w:t xml:space="preserve">African Methodist Episcopal University, United Methodist University, and </w:t>
      </w:r>
      <w:r w:rsidRPr="003F3FE2">
        <w:rPr>
          <w:sz w:val="26"/>
          <w:szCs w:val="26"/>
        </w:rPr>
        <w:t>Adventist University of West Africa</w:t>
      </w:r>
      <w:r w:rsidRPr="003F3FE2">
        <w:rPr>
          <w:sz w:val="26"/>
          <w:szCs w:val="26"/>
        </w:rPr>
        <w:t xml:space="preserve"> highlight the significant strides made in lev</w:t>
      </w:r>
      <w:r w:rsidRPr="003F3FE2">
        <w:rPr>
          <w:sz w:val="26"/>
          <w:szCs w:val="26"/>
        </w:rPr>
        <w:t>eraging innovation to enhance education in Liberia. Th</w:t>
      </w:r>
      <w:r w:rsidRPr="003F3FE2">
        <w:rPr>
          <w:sz w:val="26"/>
          <w:szCs w:val="26"/>
        </w:rPr>
        <w:t>is</w:t>
      </w:r>
      <w:r w:rsidRPr="003F3FE2">
        <w:rPr>
          <w:sz w:val="26"/>
          <w:szCs w:val="26"/>
        </w:rPr>
        <w:t xml:space="preserve"> serve as a testament to the potential of innovative educational leadership to shape the future of education in Liberia and beyond.</w:t>
      </w:r>
    </w:p>
    <w:p w14:paraId="35CD4FB3" w14:textId="77777777" w:rsidR="00EC2C41" w:rsidRPr="003F3FE2" w:rsidRDefault="00EC2C41">
      <w:pPr>
        <w:rPr>
          <w:rFonts w:ascii="Times New Roman" w:hAnsi="Times New Roman" w:cs="Times New Roman"/>
          <w:sz w:val="26"/>
          <w:szCs w:val="26"/>
        </w:rPr>
      </w:pPr>
    </w:p>
    <w:sectPr w:rsidR="00EC2C41" w:rsidRPr="003F3FE2" w:rsidSect="00167B06">
      <w:pgSz w:w="11906" w:h="16838"/>
      <w:pgMar w:top="1276" w:right="99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86"/>
    <w:family w:val="auto"/>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655F69"/>
    <w:multiLevelType w:val="multilevel"/>
    <w:tmpl w:val="E9655F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04304340"/>
    <w:multiLevelType w:val="multilevel"/>
    <w:tmpl w:val="7882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F73F8"/>
    <w:multiLevelType w:val="multilevel"/>
    <w:tmpl w:val="656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536BB"/>
    <w:multiLevelType w:val="multilevel"/>
    <w:tmpl w:val="C178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24E90"/>
    <w:multiLevelType w:val="multilevel"/>
    <w:tmpl w:val="564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524FA"/>
    <w:multiLevelType w:val="multilevel"/>
    <w:tmpl w:val="7BB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80D9F"/>
    <w:multiLevelType w:val="multilevel"/>
    <w:tmpl w:val="968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D6614"/>
    <w:multiLevelType w:val="multilevel"/>
    <w:tmpl w:val="B8D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D52E1"/>
    <w:multiLevelType w:val="multilevel"/>
    <w:tmpl w:val="6BA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F666A8"/>
    <w:multiLevelType w:val="multilevel"/>
    <w:tmpl w:val="EB9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9"/>
  </w:num>
  <w:num w:numId="5">
    <w:abstractNumId w:val="7"/>
  </w:num>
  <w:num w:numId="6">
    <w:abstractNumId w:val="3"/>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604B59"/>
    <w:rsid w:val="00167B06"/>
    <w:rsid w:val="003F3FE2"/>
    <w:rsid w:val="00496584"/>
    <w:rsid w:val="00EC2C41"/>
    <w:rsid w:val="00ED0E66"/>
    <w:rsid w:val="0BCC7F3D"/>
    <w:rsid w:val="225E5945"/>
    <w:rsid w:val="272818E0"/>
    <w:rsid w:val="34604B59"/>
    <w:rsid w:val="408A4171"/>
    <w:rsid w:val="48534063"/>
    <w:rsid w:val="6FD8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685421-872D-4AAF-A764-452194AB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semiHidden/>
    <w:unhideWhenUsed/>
    <w:qFormat/>
    <w:rsid w:val="004965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semiHidden/>
    <w:rsid w:val="00496584"/>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78982">
      <w:bodyDiv w:val="1"/>
      <w:marLeft w:val="0"/>
      <w:marRight w:val="0"/>
      <w:marTop w:val="0"/>
      <w:marBottom w:val="0"/>
      <w:divBdr>
        <w:top w:val="none" w:sz="0" w:space="0" w:color="auto"/>
        <w:left w:val="none" w:sz="0" w:space="0" w:color="auto"/>
        <w:bottom w:val="none" w:sz="0" w:space="0" w:color="auto"/>
        <w:right w:val="none" w:sz="0" w:space="0" w:color="auto"/>
      </w:divBdr>
    </w:div>
    <w:div w:id="554505452">
      <w:bodyDiv w:val="1"/>
      <w:marLeft w:val="0"/>
      <w:marRight w:val="0"/>
      <w:marTop w:val="0"/>
      <w:marBottom w:val="0"/>
      <w:divBdr>
        <w:top w:val="none" w:sz="0" w:space="0" w:color="auto"/>
        <w:left w:val="none" w:sz="0" w:space="0" w:color="auto"/>
        <w:bottom w:val="none" w:sz="0" w:space="0" w:color="auto"/>
        <w:right w:val="none" w:sz="0" w:space="0" w:color="auto"/>
      </w:divBdr>
    </w:div>
    <w:div w:id="165421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11</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 Borbor Jr</dc:creator>
  <cp:lastModifiedBy>DELL</cp:lastModifiedBy>
  <cp:revision>4</cp:revision>
  <dcterms:created xsi:type="dcterms:W3CDTF">2024-07-19T01:05:00Z</dcterms:created>
  <dcterms:modified xsi:type="dcterms:W3CDTF">2024-07-19T12:47:00Z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632FF83C06374B4D866CBA9DBE4451D8_11</vt:lpwstr>
  </property>
</Properties>
</file>