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ind w:left="720"/>
        <w:jc w:val="center"/>
        <w:rPr>
          <w:rStyle w:val="Emphasis"/>
          <w:b/>
          <w:bCs/>
          <w:i w:val="0"/>
          <w:iCs w:val="0"/>
          <w:sz w:val="28"/>
          <w:szCs w:val="28"/>
          <w:lang w:val="el-GR"/>
        </w:rPr>
      </w:pPr>
      <w:bookmarkStart w:id="1" w:name="_Hlk103206009"/>
      <w:bookmarkStart w:id="2" w:name="_Hlk103206384"/>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bookmarkEnd w:id="1"/>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p>
      <w:pPr>
        <w:rPr>
          <w:rStyle w:val="Emphasis"/>
          <w:b/>
          <w:bCs/>
          <w:i w:val="0"/>
          <w:iCs w:val="0"/>
          <w:sz w:val="28"/>
          <w:szCs w:val="28"/>
          <w:lang w:val="el-GR"/>
        </w:rPr>
      </w:pPr>
    </w:p>
    <w:p>
      <w:pPr>
        <w:rPr>
          <w:rStyle w:val="Emphasis"/>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r>
        <w:rPr>
          <w:spacing w:val="20"/>
          <w:sz w:val="18"/>
          <w:szCs w:val="18"/>
          <w:lang w:val="el-GR"/>
        </w:rPr>
        <w:t xml:space="preserve">Σταφυλοπάτης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spacing w:val="20"/>
          <w:sz w:val="18"/>
          <w:szCs w:val="18"/>
          <w:lang w:val="el-GR"/>
        </w:rPr>
        <w:t xml:space="preserve">Κουτσουρής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Header"/>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Heading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έως τις εφαρμογές αυτοβελτίωσης, η χρήση τους είναι διαδεδομένη. Η ραγδαία εξέλιξη τόσο του υλισμικού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κορωνοϊού,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Ιατρικές Εφαρμογές, Μηχανική Μάθηση, Νευρωνικά Δίκτυα,</w:t>
      </w:r>
    </w:p>
    <w:p>
      <w:pPr>
        <w:rPr>
          <w:lang w:val="el-GR"/>
        </w:rPr>
      </w:pPr>
      <w:r>
        <w:rPr>
          <w:lang w:val="el-GR"/>
        </w:rPr>
        <w:t xml:space="preserve">Πολυστρωματικά Δίκτυα Perceptron, Όραση Υπολογιστών, </w:t>
      </w:r>
      <w:r>
        <w:rPr>
          <w:lang w:val="en-US"/>
        </w:rPr>
        <w:t>Android</w:t>
      </w:r>
      <w:r>
        <w:rPr>
          <w:lang w:val="el-GR"/>
        </w:rPr>
        <w:br w:type="page"/>
      </w:r>
    </w:p>
    <w:p>
      <w:pPr>
        <w:rPr>
          <w:lang w:val="el-GR"/>
        </w:rPr>
      </w:pPr>
      <w:r>
        <w:rPr>
          <w:lang w:val="el-GR"/>
        </w:rPr>
        <w:lastRenderedPageBreak/>
        <w:br w:type="page"/>
      </w:r>
    </w:p>
    <w:p>
      <w:pPr>
        <w:pStyle w:val="Heading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Heading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Heading1"/>
          </w:pPr>
          <w:r>
            <w:t>Περιεχόμενα</w:t>
          </w:r>
          <w:bookmarkEnd w:id="9"/>
        </w:p>
        <w:p>
          <w:pPr>
            <w:pStyle w:val="TOC1"/>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Hyperlink"/>
                <w:noProof/>
              </w:rPr>
              <w:t>ΠερIληψη</w:t>
            </w:r>
            <w:r>
              <w:rPr>
                <w:noProof/>
                <w:webHidden/>
              </w:rPr>
              <w:tab/>
            </w:r>
            <w:r>
              <w:rPr>
                <w:noProof/>
                <w:webHidden/>
                <w:lang w:val="en-US"/>
              </w:rPr>
              <w:t>i</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Hyperlink"/>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Hyperlink"/>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Hyperlink"/>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Hyperlink"/>
                <w:noProof/>
              </w:rPr>
              <w:t>1.1</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rPr>
              <w:t>Σύγχρονη Κοινωνία και</w:t>
            </w:r>
            <w:r>
              <w:rPr>
                <w:rStyle w:val="Hyperlink"/>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Hyperlink"/>
                <w:noProof/>
              </w:rPr>
              <w:t>1.2</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Αντικείμενο της εργασίας</w:t>
            </w:r>
            <w:r>
              <w:rPr>
                <w:noProof/>
                <w:webHidden/>
              </w:rPr>
              <w:tab/>
            </w:r>
            <w:r>
              <w:rPr>
                <w:noProof/>
                <w:webHidden/>
                <w:lang w:val="el-GR"/>
              </w:rPr>
              <w:t>2</w:t>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Hyperlink"/>
                <w:noProof/>
              </w:rPr>
              <w:t>1.3</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Δομή της εργασίας</w:t>
            </w:r>
            <w:r>
              <w:rPr>
                <w:noProof/>
                <w:webHidden/>
              </w:rPr>
              <w:tab/>
            </w:r>
            <w:r>
              <w:rPr>
                <w:noProof/>
                <w:webHidden/>
                <w:lang w:val="el-GR"/>
              </w:rPr>
              <w:t>2</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Hyperlink"/>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Hyperlink"/>
                <w:noProof/>
                <w:lang w:val="el-GR"/>
              </w:rPr>
              <w:t>2.1</w:t>
            </w:r>
            <w:r>
              <w:rPr>
                <w:rFonts w:asciiTheme="minorHAnsi" w:eastAsiaTheme="minorEastAsia" w:hAnsiTheme="minorHAnsi" w:cstheme="minorBidi"/>
                <w:b w:val="0"/>
                <w:bCs w:val="0"/>
                <w:noProof/>
                <w:sz w:val="22"/>
                <w:szCs w:val="22"/>
                <w:lang w:val="el-GR"/>
              </w:rPr>
              <w:t xml:space="preserve">  </w:t>
            </w:r>
            <w:r>
              <w:rPr>
                <w:rStyle w:val="Hyperlink"/>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tab/>
          </w:r>
          <w:hyperlink w:anchor="_Toc103465656" w:history="1">
            <w:r>
              <w:rPr>
                <w:rStyle w:val="Hyperlink"/>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rPr>
              <w:noProof/>
            </w:rPr>
            <w:tab/>
          </w:r>
          <w:hyperlink w:anchor="_Toc103465656" w:history="1">
            <w:r>
              <w:rPr>
                <w:rStyle w:val="Hyperlink"/>
                <w:noProof/>
                <w:lang w:val="el-GR"/>
              </w:rPr>
              <w:t>2.</w:t>
            </w:r>
            <w:r>
              <w:rPr>
                <w:rStyle w:val="Hyperlink"/>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3.4  </w:t>
          </w:r>
          <w:r>
            <w:rPr>
              <w:rFonts w:ascii="Arial" w:hAnsi="Arial" w:cs="Arial"/>
              <w:b w:val="0"/>
              <w:bCs w:val="0"/>
              <w:lang w:val="el-GR"/>
            </w:rPr>
            <w:t xml:space="preserve">Συνελικτικά Νευρωνικά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(used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Heading1"/>
      </w:pPr>
      <w:bookmarkStart w:id="10" w:name="_Toc103465650"/>
      <w:r>
        <w:lastRenderedPageBreak/>
        <w:t>Κεφάλαιο 1</w:t>
      </w:r>
      <w:bookmarkEnd w:id="10"/>
    </w:p>
    <w:p>
      <w:pPr>
        <w:rPr>
          <w:lang w:val="el-GR"/>
        </w:rPr>
      </w:pPr>
    </w:p>
    <w:p>
      <w:pPr>
        <w:pStyle w:val="Title"/>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 xml:space="preserve">-19, αποτέλεσε αφορμή για την εμφάνιση μιας ποικιλίας εφαρμογών υγείας, που στοχεύουν στη βελτίωση της σωματικής και ψυχολογικής υγείας των </w:t>
      </w:r>
      <w:r>
        <w:rPr>
          <w:lang w:val="el-GR"/>
        </w:rPr>
        <w:br/>
        <w:t>νοσούντων και μη.</w:t>
      </w:r>
    </w:p>
    <w:p>
      <w:pPr>
        <w:rPr>
          <w:lang w:val="el-GR"/>
        </w:rPr>
      </w:pPr>
    </w:p>
    <w:p>
      <w:pPr>
        <w:ind w:firstLine="180"/>
        <w:rPr>
          <w:lang w:val="el-GR"/>
        </w:rPr>
      </w:pPr>
      <w:r>
        <w:rPr>
          <w:lang w:val="el-GR"/>
        </w:rPr>
        <w:t>Βεβαίως, το ενδιαφέρον για εφαρμογές υγείας δεν είναι κάτι πρωτόγνωρο, αφού συγκεκριμένοι παράγοντες συνέβαλαν καθοριστικά στην εξάπλωσή τους τις τελευταίες δεκαετίες.</w:t>
      </w:r>
      <w:r>
        <w:rPr>
          <w:lang w:val="el-GR"/>
        </w:rPr>
        <w:br/>
        <w:t xml:space="preserve">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διεύρυνση κράτος πρόνοιας και πιέσεις για κοινωνικές παροχές. Τα δύο σημαντικότερα ζητήματα που επιβάλλουν την αναδιαμόρφωση των εφαρμογών υγείας, είναι ο αυξανόμενος πληθυσμός με σωματικές παθήσεις και μεγάλη απόσταση από δομές φροντίδας. Τα παραπάνω εμποδίζουν την εύκολη μετακίνησή των ασθενών και επιφέρουν σημαντικό οικονομικό κόστος. Επομένως, καθίσταται απαραίτητη η αξιοποίηση των ηλεκτρονικών τεχνολογικών δυνατοτήτων ως μέσο εποπτείας και ενίσχυσης του τρέχοντος συστήματος υγείας. </w:t>
      </w:r>
      <w:r>
        <w:rPr>
          <w:lang w:val="el-GR"/>
        </w:rPr>
        <w:br/>
      </w:r>
    </w:p>
    <w:p>
      <w:pPr>
        <w:ind w:firstLine="180"/>
        <w:rPr>
          <w:lang w:val="el-GR"/>
        </w:rPr>
      </w:pPr>
      <w:r>
        <w:rPr>
          <w:lang w:val="el-GR"/>
        </w:rPr>
        <w:t xml:space="preserve">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της ηλεκτρονικής υγείας. Πλέον, το 5</w:t>
      </w:r>
      <w:r>
        <w:rPr>
          <w:lang w:val="en-US"/>
        </w:rPr>
        <w:t>G</w:t>
      </w:r>
      <w:r>
        <w:rPr>
          <w:lang w:val="el-GR"/>
        </w:rPr>
        <w:t xml:space="preserve"> επιτρέπει και στους πιο απομακρυσμένους οικισμούς να συνδέονται φθηνά και αποδοτικά με τον απαιτούμενο ιατρικό πάροχο μέσω απλών εφαρμογών. 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και πλήθος τερματικών. Είναι εφαρμογές φιλικές προς το χρήστη, ώστε να μπορούν και άτομα χωρίς ιδιαίτερη τεχνολογική εμπειρία να τις χρησιμοποιήσουν.</w:t>
      </w:r>
      <w:r>
        <w:rPr>
          <w:lang w:val="el-GR"/>
        </w:rPr>
        <w:br/>
      </w:r>
    </w:p>
    <w:p>
      <w:pPr>
        <w:ind w:firstLine="180"/>
        <w:rPr>
          <w:lang w:val="el-GR"/>
        </w:rPr>
      </w:pPr>
    </w:p>
    <w:p>
      <w:pPr>
        <w:ind w:firstLine="180"/>
        <w:rPr>
          <w:lang w:val="el-GR"/>
        </w:rPr>
      </w:pPr>
    </w:p>
    <w:p>
      <w:pPr>
        <w:ind w:firstLine="180"/>
        <w:rPr>
          <w:lang w:val="el-GR"/>
        </w:rPr>
      </w:pPr>
    </w:p>
    <w:p>
      <w:pPr>
        <w:ind w:firstLine="180"/>
        <w:rPr>
          <w:lang w:val="el-GR"/>
        </w:rPr>
      </w:pPr>
      <w:r>
        <w:rPr>
          <w:lang w:val="el-GR"/>
        </w:rPr>
        <w:t>Σύμφωνα με πρόσφατες έρευνες [], μεγάλο ποσοστό ασθενών δεν συμμορφώνεται με τις ιατρικές οδηγίες των επαγγελματιών, . 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Hyperlink"/>
            <w:lang w:val="el-GR"/>
          </w:rPr>
          <w:t>https://bmchealthservres.biomedcentral.com/articles/10.1186/s12913-019-4229-4</w:t>
        </w:r>
      </w:hyperlink>
    </w:p>
    <w:p>
      <w:pPr>
        <w:rPr>
          <w:lang w:val="el-GR"/>
        </w:rPr>
      </w:pPr>
      <w:hyperlink r:id="rId13" w:history="1">
        <w:r>
          <w:rPr>
            <w:rStyle w:val="Hyperlink"/>
            <w:lang w:val="el-GR"/>
          </w:rPr>
          <w:t>https://pubmed.ncbi.nlm.nih.gov/18728716/</w:t>
        </w:r>
      </w:hyperlink>
    </w:p>
    <w:p>
      <w:pPr>
        <w:rPr>
          <w:lang w:val="el-GR"/>
        </w:rPr>
      </w:pPr>
      <w:hyperlink r:id="rId14" w:history="1">
        <w:r>
          <w:rPr>
            <w:rStyle w:val="Hyperlink"/>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lastRenderedPageBreak/>
        <w:t>Αντικείμενο της εργασίας</w:t>
      </w:r>
      <w:bookmarkEnd w:id="11"/>
    </w:p>
    <w:p>
      <w:pPr>
        <w:rPr>
          <w:lang w:val="el-GR"/>
        </w:rPr>
      </w:pPr>
      <w:r>
        <w:rPr>
          <w:lang w:val="el-GR"/>
        </w:rPr>
        <w:t xml:space="preserve">Η εκπονηθείσα εργασία αποτελεί μελέτη και υλοποίηση της εφαρμογής υγείας </w:t>
      </w:r>
      <w:r>
        <w:rPr>
          <w:b/>
          <w:bCs/>
          <w:lang w:val="en-US"/>
        </w:rPr>
        <w:t>physAI</w:t>
      </w:r>
      <w:r>
        <w:rPr>
          <w:lang w:val="el-GR"/>
        </w:rPr>
        <w:t xml:space="preserve">. </w:t>
      </w:r>
      <w:r>
        <w:rPr>
          <w:lang w:val="el-GR"/>
        </w:rPr>
        <w:br/>
        <w:t>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n-US"/>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μηχανικής μάθησης επιβεβαιώνει σε </w:t>
      </w:r>
      <w:r>
        <w:rPr>
          <w:lang w:val="en-US"/>
        </w:rPr>
        <w:t>real</w:t>
      </w:r>
      <w:r>
        <w:rPr>
          <w:lang w:val="el-GR"/>
        </w:rPr>
        <w:t xml:space="preserve"> </w:t>
      </w:r>
      <w:r>
        <w:rPr>
          <w:lang w:val="en-US"/>
        </w:rPr>
        <w:t>time</w:t>
      </w:r>
      <w:r>
        <w:rPr>
          <w:lang w:val="el-GR"/>
        </w:rPr>
        <w:t xml:space="preserve"> την ορθότητα και τη συχνότητα των κινήσεων του .  </w:t>
      </w:r>
      <w:r>
        <w:rPr>
          <w:lang w:val="el-GR"/>
        </w:rPr>
        <w:br/>
        <w:t>κτλ</w:t>
      </w:r>
    </w:p>
    <w:p>
      <w:pPr>
        <w:rPr>
          <w:lang w:val="el-GR"/>
        </w:rPr>
      </w:pPr>
    </w:p>
    <w:p>
      <w:pPr>
        <w:rPr>
          <w:lang w:val="el-GR"/>
        </w:rPr>
      </w:pPr>
      <w:r>
        <w:rPr>
          <w:lang w:val="el-GR"/>
        </w:rPr>
        <w:br w:type="page"/>
      </w: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νευρωνικών δικτύων, αφιερώνοντας μεγάλο μέρος στα συνελικτικά νευρωνικά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αποκομίστηκαν, καθώς και οι πιθανές προεκτάσεις της εφαρμογής. </w:t>
      </w:r>
      <w:r>
        <w:rPr>
          <w:lang w:val="el-GR"/>
        </w:rPr>
        <w:br/>
      </w:r>
      <w:r>
        <w:rPr>
          <w:lang w:val="el-GR"/>
        </w:rPr>
        <w:br/>
      </w:r>
      <w:r>
        <w:rPr>
          <w:lang w:val="el-GR"/>
        </w:rPr>
        <w:br w:type="page"/>
      </w:r>
    </w:p>
    <w:p>
      <w:pPr>
        <w:pStyle w:val="Heading1"/>
      </w:pPr>
      <w:bookmarkStart w:id="13" w:name="_Toc103465654"/>
      <w:r>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r>
        <w:rPr>
          <w:lang w:val="el-GR"/>
        </w:rPr>
        <w:t xml:space="preserve"> - </w:t>
      </w:r>
      <w:r>
        <w:t>ehealth</w:t>
      </w:r>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παρόχους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r>
        <w:rPr>
          <w:lang w:val="el-GR"/>
        </w:rPr>
        <w:t xml:space="preserve">Το </w:t>
      </w:r>
      <w:r>
        <w:rPr>
          <w:lang w:val="en-US"/>
        </w:rPr>
        <w:t>e</w:t>
      </w:r>
      <w:r>
        <w:rPr>
          <w:lang w:val="el-GR"/>
        </w:rPr>
        <w:t>-</w:t>
      </w:r>
      <w:r>
        <w:rPr>
          <w:lang w:val="en-US"/>
        </w:rPr>
        <w:t>health</w:t>
      </w:r>
      <w:r>
        <w:rPr>
          <w:lang w:val="el-GR"/>
        </w:rPr>
        <w:t xml:space="preserve"> ανάλογα με τις εφαρμογές του μπορούν να κατηγοριοποιηθούν σε 6 μεγάλες κατηγορίες[]:</w:t>
      </w:r>
    </w:p>
    <w:p>
      <w:pPr>
        <w:shd w:val="clear" w:color="auto" w:fill="FFFFFF"/>
        <w:rPr>
          <w:lang w:val="el-GR"/>
        </w:rPr>
      </w:pPr>
    </w:p>
    <w:p>
      <w:pPr>
        <w:pStyle w:val="ListParagraph"/>
        <w:numPr>
          <w:ilvl w:val="0"/>
          <w:numId w:val="17"/>
        </w:numPr>
        <w:shd w:val="clear" w:color="auto" w:fill="FFFFFF"/>
        <w:rPr>
          <w:lang w:val="el-GR"/>
        </w:rPr>
      </w:pPr>
      <w:r>
        <w:rPr>
          <w:lang w:val="el-GR"/>
        </w:rPr>
        <w:t>Τεχνολογίες υποστήριξης: είναι εργαλεία, εξοπλισμός και συσκευές που βοηθούν άτομα με σωματικές βλάβες να ανταποκριθούν στις ανάγκες της καθημερινότητας.</w:t>
      </w:r>
      <w:r>
        <w:rPr>
          <w:lang w:val="el-GR"/>
        </w:rPr>
        <w:br/>
        <w:t>Η τηλεϊατρική και η υγεία μέσω κινητών συσκευών (</w:t>
      </w:r>
      <w:r>
        <w:rPr>
          <w:lang w:val="en-US"/>
        </w:rPr>
        <w:t>m</w:t>
      </w:r>
      <w:r>
        <w:rPr>
          <w:lang w:val="el-GR"/>
        </w:rPr>
        <w:t>-</w:t>
      </w:r>
      <w:r>
        <w:rPr>
          <w:lang w:val="en-US"/>
        </w:rPr>
        <w:t>health</w:t>
      </w:r>
      <w:r>
        <w:rPr>
          <w:lang w:val="el-GR"/>
        </w:rPr>
        <w:t>) αποτελούν κύρια παραδείγματα.</w:t>
      </w:r>
    </w:p>
    <w:p>
      <w:pPr>
        <w:pStyle w:val="ListParagraph"/>
        <w:shd w:val="clear" w:color="auto" w:fill="FFFFFF"/>
        <w:rPr>
          <w:lang w:val="el-GR"/>
        </w:rPr>
      </w:pPr>
    </w:p>
    <w:p>
      <w:pPr>
        <w:pStyle w:val="ListParagraph"/>
        <w:numPr>
          <w:ilvl w:val="0"/>
          <w:numId w:val="17"/>
        </w:numPr>
        <w:shd w:val="clear" w:color="auto" w:fill="FFFFFF"/>
        <w:rPr>
          <w:lang w:val="el-GR"/>
        </w:rPr>
      </w:pPr>
      <w:r>
        <w:rPr>
          <w:lang w:val="el-GR"/>
        </w:rPr>
        <w:t>Τεχνολογίες ασφάλειας: πρόκειται για εργαλεία ασφαλείας δικτυωμένα με υπηρεσίες επιτήρησης όπως έξυπνα δάπεδα και βραχιόλια ασφαλείας, αισθητήρες συνδεδεμένοι με απομακρυσμένους διακομιστές που επεξεργάζονται τα δεδομένα. Πολύ γνωστή είναι η εφαρμογή τους για ανίχνευση πτώσης (</w:t>
      </w:r>
      <w:r>
        <w:rPr>
          <w:lang w:val="en-US"/>
        </w:rPr>
        <w:t>fall</w:t>
      </w:r>
      <w:r>
        <w:rPr>
          <w:lang w:val="el-GR"/>
        </w:rPr>
        <w:t xml:space="preserve"> </w:t>
      </w:r>
      <w:r>
        <w:rPr>
          <w:lang w:val="en-US"/>
        </w:rPr>
        <w:t>detection</w:t>
      </w:r>
      <w:r>
        <w:rPr>
          <w:lang w:val="el-GR"/>
        </w:rPr>
        <w:t>).</w:t>
      </w:r>
    </w:p>
    <w:p>
      <w:pPr>
        <w:pStyle w:val="ListParagraph"/>
        <w:rPr>
          <w:lang w:val="el-GR"/>
        </w:rPr>
      </w:pPr>
    </w:p>
    <w:p>
      <w:pPr>
        <w:pStyle w:val="ListParagraph"/>
        <w:numPr>
          <w:ilvl w:val="0"/>
          <w:numId w:val="17"/>
        </w:numPr>
        <w:shd w:val="clear" w:color="auto" w:fill="FFFFFF"/>
        <w:rPr>
          <w:lang w:val="el-GR"/>
        </w:rPr>
      </w:pPr>
      <w:r>
        <w:rPr>
          <w:lang w:val="el-GR"/>
        </w:rPr>
        <w:t xml:space="preserve">Κοινωνικές τεχνολογίες: χαρακτηριστικό παράδειγμα κοινωνικής τεχνολογίας είναι η τηλεόραση υγείας που παρέχει ομιλία και οπτική σύνδεση μέσω ευρυζωνικού δικτύου. </w:t>
      </w:r>
    </w:p>
    <w:p>
      <w:pPr>
        <w:pStyle w:val="ListParagraph"/>
        <w:rPr>
          <w:lang w:val="el-GR"/>
        </w:rPr>
      </w:pPr>
    </w:p>
    <w:p>
      <w:pPr>
        <w:pStyle w:val="ListParagraph"/>
        <w:numPr>
          <w:ilvl w:val="0"/>
          <w:numId w:val="17"/>
        </w:numPr>
        <w:shd w:val="clear" w:color="auto" w:fill="FFFFFF"/>
        <w:rPr>
          <w:lang w:val="el-GR"/>
        </w:rPr>
      </w:pPr>
      <w:r>
        <w:rPr>
          <w:lang w:val="el-GR"/>
        </w:rPr>
        <w:t>Τεχνολογίες άμεσης υγείας: πρόκειται για συστήματα αυτοελέγχου και αυτοεξυπηρέτησης, όπως πιεσόμετρα, πύλες(</w:t>
      </w:r>
      <w:r>
        <w:rPr>
          <w:lang w:val="en-US"/>
        </w:rPr>
        <w:t>portals</w:t>
      </w:r>
      <w:r>
        <w:rPr>
          <w:lang w:val="el-GR"/>
        </w:rPr>
        <w:t>) ηλεκτρονικής υγείας και άλλες διαδικτυακές υπηρεσίες που επιτρέπουν άμεση επαφή με τους παρόχους υγείας.</w:t>
      </w:r>
    </w:p>
    <w:p>
      <w:pPr>
        <w:rPr>
          <w:lang w:val="el-GR"/>
        </w:rPr>
      </w:pPr>
    </w:p>
    <w:p>
      <w:pPr>
        <w:pStyle w:val="ListParagraph"/>
        <w:numPr>
          <w:ilvl w:val="0"/>
          <w:numId w:val="17"/>
        </w:numPr>
        <w:shd w:val="clear" w:color="auto" w:fill="FFFFFF"/>
        <w:rPr>
          <w:lang w:val="el-GR"/>
        </w:rPr>
      </w:pPr>
      <w:r>
        <w:rPr>
          <w:lang w:val="el-GR"/>
        </w:rPr>
        <w:t>Νοσοκομειακή τεχνολογία: πρόκειται για εργαλεία που προορίζονται για συλλογή δεδομένων από ασθενείς μέσω έξυπνων συσκευών, συστήματα διαχείρισης φαρμάκων και άμεσης παρακολούθησης της υγείας τους. Παρέχουν χρήσιμες ιατρικές πληροφορίες όπως φυσική κατάσταση, απόκριση στις συμβουλές ιατρού και ημερήσια χαρτογράφηση του ασθενούς.</w:t>
      </w:r>
    </w:p>
    <w:p>
      <w:pPr>
        <w:pStyle w:val="ListParagraph"/>
        <w:rPr>
          <w:lang w:val="el-GR"/>
        </w:rPr>
      </w:pPr>
    </w:p>
    <w:p>
      <w:pPr>
        <w:pStyle w:val="ListParagraph"/>
        <w:numPr>
          <w:ilvl w:val="0"/>
          <w:numId w:val="17"/>
        </w:numPr>
        <w:shd w:val="clear" w:color="auto" w:fill="FFFFFF"/>
        <w:rPr>
          <w:lang w:val="el-GR"/>
        </w:rPr>
      </w:pPr>
      <w:r>
        <w:rPr>
          <w:lang w:val="el-GR"/>
        </w:rPr>
        <w:t>Τεχνολογίες διαχείρισης πληροφοριών: πρόκειται για συστήματα αποθήκευσης του ιατρικού ιστορικού των ασθενών (</w:t>
      </w:r>
      <w:r>
        <w:rPr>
          <w:lang w:val="en-US"/>
        </w:rPr>
        <w:t>EHR</w:t>
      </w:r>
      <w:r>
        <w:rPr>
          <w:lang w:val="el-GR"/>
        </w:rPr>
        <w:t xml:space="preserve">), ηλεκτρονική συνταγογράφιση. </w:t>
      </w:r>
      <w:r>
        <w:rPr>
          <w:lang w:val="en-US"/>
        </w:rPr>
        <w:t>eDespensing</w:t>
      </w:r>
      <w:r>
        <w:rPr>
          <w:lang w:val="el-GR"/>
        </w:rPr>
        <w:t xml:space="preserve"> πληροφοριακά συστήματα φαρμακείων</w:t>
      </w:r>
    </w:p>
    <w:p>
      <w:pPr>
        <w:pStyle w:val="ListParagraph"/>
        <w:shd w:val="clear" w:color="auto" w:fill="FFFFFF"/>
        <w:rPr>
          <w:lang w:val="el-GR"/>
        </w:rPr>
      </w:pPr>
    </w:p>
    <w:p>
      <w:pPr>
        <w:pStyle w:val="ListParagraph"/>
        <w:shd w:val="clear" w:color="auto" w:fill="FFFFFF"/>
        <w:rPr>
          <w:lang w:val="el-GR"/>
        </w:rPr>
      </w:pPr>
    </w:p>
    <w:p>
      <w:pPr>
        <w:shd w:val="clear" w:color="auto" w:fill="FFFFFF"/>
        <w:rPr>
          <w:lang w:val="el-GR"/>
        </w:rPr>
      </w:pPr>
    </w:p>
    <w:p>
      <w:pPr>
        <w:shd w:val="clear" w:color="auto" w:fill="FFFFFF"/>
        <w:rPr>
          <w:lang w:val="el-GR"/>
        </w:rPr>
      </w:pPr>
    </w:p>
    <w:p>
      <w:pPr>
        <w:shd w:val="clear" w:color="auto" w:fill="FFFFFF"/>
        <w:rPr>
          <w:lang w:val="el-GR"/>
        </w:rPr>
      </w:pPr>
      <w:r>
        <w:rPr>
          <w:lang w:val="el-GR"/>
        </w:rPr>
        <w:t xml:space="preserve">Και στην Ελλάδα τα τελευταία χρόνια δόθηκε μεγάλη έμφαση στη δημιουργία ενός ολοκληρωμένου ψηφιοποιημένου συστήματος υγείας. Τα δίκτυα πληροφοριών υγείας, το ηλεκτρονικό μητρώο υγείας, η ηλεκτρονική κάρτα υγείας, οι ηλεκτρονικές συνταγές φαρμάκων, η τηλε-ιατρική αποτελούν μερικές από τις συνιστώσες του [].  </w:t>
      </w:r>
      <w:r>
        <w:rPr>
          <w:lang w:val="el-GR"/>
        </w:rPr>
        <w:br/>
      </w:r>
    </w:p>
    <w:p>
      <w:pPr>
        <w:rPr>
          <w:lang w:val="el-GR"/>
        </w:rPr>
      </w:pPr>
      <w:r>
        <w:rPr>
          <w:lang w:val="el-GR"/>
        </w:rPr>
        <w:t xml:space="preserve">Γενικότερα, αυτή τη περίοδο υπάρχει έντονη συνεργατικότητα παγκοσμίως σε κλάδους και τομείς υγείας. Αυτή η συνεργασία έχει προκαλέσει μεγάλο ερευνητικό ενδιαφέρον λόγω των πιθανών κοινωνικο-οικονομιών επιπτώσεων[]. Η προοπτική επέκτασης του </w:t>
      </w:r>
      <w:r>
        <w:rPr>
          <w:lang w:val="en-US"/>
        </w:rPr>
        <w:t>e</w:t>
      </w:r>
      <w:r>
        <w:rPr>
          <w:lang w:val="el-GR"/>
        </w:rPr>
        <w:t>-</w:t>
      </w:r>
      <w:r>
        <w:rPr>
          <w:lang w:val="en-US"/>
        </w:rPr>
        <w:t>health</w:t>
      </w:r>
      <w:r>
        <w:rPr>
          <w:lang w:val="el-GR"/>
        </w:rPr>
        <w:t xml:space="preserve"> έχει επίπτωση στη τεχνολογία, πολιτική, οικονομία, διεθνή κοινότητα, στην έρευνα και στους επενδυτές. Επιπλέον, οι τεχνολογίες </w:t>
      </w:r>
      <w:r>
        <w:rPr>
          <w:lang w:val="en-US"/>
        </w:rPr>
        <w:t>e</w:t>
      </w:r>
      <w:r>
        <w:rPr>
          <w:lang w:val="el-GR"/>
        </w:rPr>
        <w:t>-</w:t>
      </w:r>
      <w:r>
        <w:rPr>
          <w:lang w:val="en-US"/>
        </w:rPr>
        <w:t>health</w:t>
      </w:r>
      <w:r>
        <w:rPr>
          <w:lang w:val="el-GR"/>
        </w:rPr>
        <w:t xml:space="preserve"> δεν περιορίζονται μόνο στα ψηφιακά συστήματα, αλλά περιλαμβάνουν και ρομποτικές τεχνολογίες και αυτοματοποιημένα συστήματα για πρόβλεψη ασθενειών και προηγμένα συστήματα ανάλυσης ιατρικών δεδομένων για εύρεση συσχετίσεων μεταξύ ασθενειών.</w:t>
      </w:r>
    </w:p>
    <w:p>
      <w:pPr>
        <w:rPr>
          <w:lang w:val="el-GR"/>
        </w:rPr>
      </w:pPr>
    </w:p>
    <w:p>
      <w:pPr>
        <w:rPr>
          <w:lang w:val="el-GR"/>
        </w:rPr>
      </w:pPr>
      <w:r>
        <w:rPr>
          <w:lang w:val="el-GR"/>
        </w:rPr>
        <w:t xml:space="preserve">Ενώ οι παραδοσιακές τεχνολογικές μέθοδοι που προαναφέρθηκαν συμβάλλουν ουσιαστικά στην επέκταση του </w:t>
      </w:r>
      <w:r>
        <w:rPr>
          <w:lang w:val="en-US"/>
        </w:rPr>
        <w:t>ehealth</w:t>
      </w:r>
      <w:r>
        <w:rPr>
          <w:lang w:val="el-GR"/>
        </w:rPr>
        <w:t>, υπάρχει άλλο ένα εργαλείο που μπορεί να αυτοματοποιήσει και να προσδώσει «ευφυία» στις μεθόδους που ήδη χρησιμοποιούνται. Το εργαλείο αυτό είναι η Τεχνητή Νοημοσύνη και ειδικότερα τα μοντέλα μηχανικής μάθησης.</w:t>
      </w:r>
    </w:p>
    <w:p>
      <w:pPr>
        <w:rPr>
          <w:lang w:val="el-GR"/>
        </w:rPr>
      </w:pPr>
      <w:r>
        <w:rPr>
          <w:lang w:val="el-GR"/>
        </w:rPr>
        <w:t xml:space="preserve">Σκοπός των μοντέλων αυτών είναι η σωστή ερμηνεία και χρήση των δεδομένων του ασθενή-χρήστη για εξαγωγή λογικών συμπερασμάτων. </w:t>
      </w:r>
    </w:p>
    <w:p>
      <w:pPr>
        <w:rPr>
          <w:lang w:val="el-GR"/>
        </w:rPr>
      </w:pPr>
      <w:r>
        <w:rPr>
          <w:lang w:val="el-GR"/>
        </w:rPr>
        <w:t>Τα μοντέλα αυτά, μετατρέπουν τις εξαρτήσεις μεταξύ των δεδομένων σε αλγοριθμικές εκφράσεις και στη συνέχεια το σύστημα μηχανικής μάθησης εκπαιδεύεται στο να γενικεύει τη βέλτιστη λύση για δεδομένα με παρόμοια χαρακτηριστικά.</w:t>
      </w:r>
    </w:p>
    <w:p>
      <w:pPr>
        <w:rPr>
          <w:lang w:val="el-GR"/>
        </w:rPr>
      </w:pPr>
      <w:r>
        <w:rPr>
          <w:lang w:val="el-GR"/>
        </w:rPr>
        <w:t xml:space="preserve">Αυτή η «γνώση» εξάγεται από την ανάλυση των αντίστοιχων δεδομένων και συσσωρεύεται κατά τη διάρκεια μιας μαθησιακής διαδικασίας.  </w:t>
      </w:r>
    </w:p>
    <w:p>
      <w:pPr>
        <w:rPr>
          <w:lang w:val="el-GR"/>
        </w:rPr>
      </w:pPr>
    </w:p>
    <w:p>
      <w:pPr>
        <w:rPr>
          <w:lang w:val="el-GR"/>
        </w:rPr>
      </w:pPr>
      <w:r>
        <w:rPr>
          <w:lang w:val="el-GR"/>
        </w:rPr>
        <w:t>Στο εγγύς μέλλον, ο τεράστιος όγκος συσσωρευμένων πληροφοριών θα απαιτήσει την άμεση προσαρμογή των οργανισμών υγείας στις νέες τεχνολογίες. Ο κύριος στόχος λοιπόν της ηλεκτρονικής υγείας (</w:t>
      </w:r>
      <w:r>
        <w:rPr>
          <w:lang w:val="en-US"/>
        </w:rPr>
        <w:t>ehealth</w:t>
      </w:r>
      <w:r>
        <w:rPr>
          <w:lang w:val="el-GR"/>
        </w:rPr>
        <w:t>) που υποστηρίζεται από την τεχνητή νοημοσύνη είναι ένα σύστημα υγειονομικής περίθαλψης ενισχυμένο με μια σειρά στρατηγικών που βασίζονται στην εξαγωγή γνώσης (</w:t>
      </w:r>
      <w:r>
        <w:rPr>
          <w:lang w:val="en-US"/>
        </w:rPr>
        <w:t>knowledge</w:t>
      </w:r>
      <w:r>
        <w:rPr>
          <w:lang w:val="el-GR"/>
        </w:rPr>
        <w:t xml:space="preserve"> </w:t>
      </w:r>
      <w:r>
        <w:rPr>
          <w:lang w:val="en-US"/>
        </w:rPr>
        <w:t>distillation</w:t>
      </w:r>
      <w:r>
        <w:rPr>
          <w:lang w:val="el-GR"/>
        </w:rPr>
        <w:t>) από το μεγάλο όγκο δεδομένων που δημιουργεί το σύστημα για τους ασθενείς.</w:t>
      </w:r>
    </w:p>
    <w:p>
      <w:pPr>
        <w:rPr>
          <w:lang w:val="el-GR"/>
        </w:rPr>
      </w:pPr>
    </w:p>
    <w:p>
      <w:pPr>
        <w:rPr>
          <w:lang w:val="el-GR"/>
        </w:rPr>
      </w:pPr>
      <w:r>
        <w:rPr>
          <w:lang w:val="el-GR"/>
        </w:rPr>
        <w:t>Τα δεδομένα που συλλέγονται από ορισμένες φορητές συσκευές (</w:t>
      </w:r>
      <w:r>
        <w:rPr>
          <w:lang w:val="en-US"/>
        </w:rPr>
        <w:t>smartwatches</w:t>
      </w:r>
      <w:r>
        <w:rPr>
          <w:lang w:val="el-GR"/>
        </w:rPr>
        <w:t xml:space="preserve">, </w:t>
      </w:r>
      <w:r>
        <w:rPr>
          <w:lang w:val="en-US"/>
        </w:rPr>
        <w:t>smartphones</w:t>
      </w:r>
      <w:r>
        <w:rPr>
          <w:lang w:val="el-GR"/>
        </w:rPr>
        <w:t xml:space="preserve"> κτλ), μπορούν εύκολα να υποβληθούν σε επεξεργασία για να αποσταλούν και να ενσωματωθούν σε υψηλότερο επίπεδο, στο ιατρικό ιστορικό του ασθενούς (</w:t>
      </w:r>
      <w:r>
        <w:rPr>
          <w:lang w:val="en-US"/>
        </w:rPr>
        <w:t>EHR</w:t>
      </w:r>
      <w:r>
        <w:rPr>
          <w:lang w:val="el-GR"/>
        </w:rPr>
        <w:t xml:space="preserve"> </w:t>
      </w:r>
      <w:r>
        <w:rPr>
          <w:lang w:val="en-US"/>
        </w:rPr>
        <w:t>Electronic</w:t>
      </w:r>
      <w:r>
        <w:rPr>
          <w:lang w:val="el-GR"/>
        </w:rPr>
        <w:t xml:space="preserve"> </w:t>
      </w:r>
      <w:r>
        <w:rPr>
          <w:lang w:val="en-US"/>
        </w:rPr>
        <w:t>Health</w:t>
      </w:r>
      <w:r>
        <w:rPr>
          <w:lang w:val="el-GR"/>
        </w:rPr>
        <w:t xml:space="preserve"> </w:t>
      </w:r>
      <w:r>
        <w:rPr>
          <w:lang w:val="en-US"/>
        </w:rPr>
        <w:t>Record</w:t>
      </w:r>
      <w:r>
        <w:rPr>
          <w:lang w:val="el-GR"/>
        </w:rPr>
        <w:t>), σε διακομιστές ή στο υπολογιστικό νέφος του νοσοκομείου αναφοράς. Ακόμα, το σύνολο των δεδομένων που σχετίζονται με την ηλεκτρονική συνταγογράφηση, επιτρέπει στους επαγγελματίες να έχουν προνομιακή πληροφόρηση και γνώση για την κατάσταση και την εξέλιξη του ασθενούς.</w:t>
      </w:r>
    </w:p>
    <w:p>
      <w:pPr>
        <w:rPr>
          <w:lang w:val="el-GR"/>
        </w:rPr>
      </w:pPr>
    </w:p>
    <w:p>
      <w:pPr>
        <w:rPr>
          <w:lang w:val="el-GR"/>
        </w:rPr>
      </w:pPr>
      <w:r>
        <w:rPr>
          <w:lang w:val="el-GR"/>
        </w:rPr>
        <w:t>Όπως προαναφέρθηκε, ο τύπος του αλγορίθμου εκμάθησης που θα χρησιμοποιηθεί εξαρτάται σε μεγάλο βαθμό από τη δυσκολία του προβλήματος και τις οριακές συνθήκες που πρέπει να τηρούνται. Αυτοί οι περιορισμοί καθορίζουν, μεταξύ των άλλων, την απαραίτητη υπολογιστική ικανότητα, τον απαραίτητο αριθμό δεδομένων και παραμέτρων του μοντέλου.</w:t>
      </w:r>
    </w:p>
    <w:p>
      <w:pPr>
        <w:rPr>
          <w:lang w:val="el-GR"/>
        </w:rPr>
      </w:pPr>
      <w:r>
        <w:rPr>
          <w:lang w:val="el-GR"/>
        </w:rPr>
        <w:t xml:space="preserve">Για παράδειγμα, αν ο αλγόριθμος πρέπει να εκτελεστεί σε επίπεδο </w:t>
      </w:r>
      <w:r>
        <w:rPr>
          <w:lang w:val="en-US"/>
        </w:rPr>
        <w:t>wearable</w:t>
      </w:r>
      <w:r>
        <w:rPr>
          <w:lang w:val="el-GR"/>
        </w:rPr>
        <w:t xml:space="preserve"> αισθητήρα η μέθοδος πρέπει να επιλεγεί προσεκτικά και να εξεταστεί η ανάγκη για μειωμένη ανάγκη μνήμης και υπολογιστικής δύναμης. Εντούτοις, σήμερα το λογισμικό των συσκευών έχει τη </w:t>
      </w:r>
      <w:r>
        <w:rPr>
          <w:lang w:val="el-GR"/>
        </w:rPr>
        <w:lastRenderedPageBreak/>
        <w:t>δυνατότητα να εκμεταλλεύεται στο έπακρο τις δυνατότητες του υλισμικού, όπως για παράδειγμα η αξιοποίηση της κάρτας γραφικών (</w:t>
      </w:r>
      <w:r>
        <w:rPr>
          <w:lang w:val="en-US"/>
        </w:rPr>
        <w:t>GPU</w:t>
      </w:r>
      <w:r>
        <w:rPr>
          <w:lang w:val="el-GR"/>
        </w:rPr>
        <w:t>) στην εκτέλεση αλγορίθμων νευρωνικών δικτύων.</w:t>
      </w:r>
    </w:p>
    <w:p>
      <w:pPr>
        <w:rPr>
          <w:lang w:val="el-GR"/>
        </w:rPr>
      </w:pPr>
    </w:p>
    <w:p>
      <w:pPr>
        <w:rPr>
          <w:lang w:val="el-GR"/>
        </w:rPr>
      </w:pPr>
      <w:r>
        <w:rPr>
          <w:lang w:val="el-GR"/>
        </w:rPr>
        <w:t>Σε κάθε περίπτωση τα πλεονεκτήματα χρήσης τεχνητής νοημοσύνης στην υγεία υπερτερούν σημαντικά. Τα οφέλη αφορούν τόσο τον ασθενή όσο και τον πάροχο.</w:t>
      </w:r>
    </w:p>
    <w:p>
      <w:pPr>
        <w:rPr>
          <w:lang w:val="el-GR"/>
        </w:rPr>
      </w:pPr>
    </w:p>
    <w:p>
      <w:pPr>
        <w:rPr>
          <w:lang w:val="el-GR"/>
        </w:rPr>
      </w:pPr>
      <w:r>
        <w:rPr>
          <w:lang w:val="el-GR"/>
        </w:rPr>
        <w:t>Ο ασθενής λαμβάνει εξατομικευμένη ιατρική θεραπεία βασιζόμενη στο ιατρικό ιστορικό του ίδιου, τη γενετική κληρονομικότητά, τις προηγούμενες ασθένειες, τη διατροφή, το στρεςς, τη πρόοδο που έχει επιδείξει κτλ. Το σημαντικότερο όμως, είναι ότι πλέον ο ασθενής μπορεί να συμμετέχει ενεργά στις ιατρικές αποφάσεις που αφορούν την υγεία του, αφού μπορεί να αντλήσει πληροφορία από το σύστημα και να παρατηρεί άμεσα και διαδραστικά τη πρόοδό του. Τέλος, μειώνεται το κόστος της ιατρικής διαδικασίας, αφού μειώνονται οι συχνές μετακινήσεις.</w:t>
      </w:r>
    </w:p>
    <w:p>
      <w:pPr>
        <w:rPr>
          <w:lang w:val="el-GR"/>
        </w:rPr>
      </w:pPr>
    </w:p>
    <w:p>
      <w:pPr>
        <w:rPr>
          <w:lang w:val="el-GR"/>
        </w:rPr>
      </w:pPr>
      <w:r>
        <w:rPr>
          <w:lang w:val="el-GR"/>
        </w:rPr>
        <w:t>Ο πάροχος από τη πλευρά του λαμβάνει νωρίτερα πιο στοχευμένες ιατρικές αποφάσεις και με μειωμένη πιθανότητα σφάλματος. Επίσης, δέχεται πληροφορίες για την υγεία του ασθενούς σε πραγματικό χρόνο και μπορεί ανά πάσα στιγμή να επέμβει.</w:t>
      </w:r>
    </w:p>
    <w:p>
      <w:pPr>
        <w:rPr>
          <w:lang w:val="el-GR"/>
        </w:rPr>
      </w:pPr>
      <w:r>
        <w:rPr>
          <w:lang w:val="el-GR"/>
        </w:rPr>
        <w:br w:type="page"/>
      </w:r>
    </w:p>
    <w:p>
      <w:pPr>
        <w:rPr>
          <w:lang w:val="el-GR"/>
        </w:rPr>
      </w:pPr>
    </w:p>
    <w:p>
      <w:pPr>
        <w:rPr>
          <w:lang w:val="el-GR"/>
        </w:rPr>
      </w:pPr>
    </w:p>
    <w:p>
      <w:pPr>
        <w:rPr>
          <w:lang w:val="el-GR"/>
        </w:rPr>
      </w:pPr>
    </w:p>
    <w:p>
      <w:pPr>
        <w:rPr>
          <w:lang w:val="el-GR"/>
        </w:rPr>
      </w:pPr>
    </w:p>
    <w:p>
      <w:pPr>
        <w:rPr>
          <w:lang w:val="el-GR"/>
        </w:rPr>
      </w:pPr>
      <w:r>
        <w:rPr>
          <w:lang w:val="el-GR"/>
        </w:rPr>
        <w:t xml:space="preserve">(εικονες -&gt;  </w:t>
      </w:r>
      <w:hyperlink r:id="rId15" w:history="1">
        <w:r>
          <w:rPr>
            <w:rStyle w:val="Hyperlink"/>
            <w:lang w:val="el-GR"/>
          </w:rPr>
          <w:t>https://www.researchgate.net/publication/343685014_Significance_of_Artificial_Intelligence_AI_in_eHealth_Research</w:t>
        </w:r>
      </w:hyperlink>
    </w:p>
    <w:p>
      <w:pPr>
        <w:rPr>
          <w:lang w:val="el-GR"/>
        </w:rPr>
      </w:pPr>
      <w:r>
        <w:rPr>
          <w:lang w:val="el-GR"/>
        </w:rPr>
        <w:t>)</w:t>
      </w:r>
    </w:p>
    <w:p>
      <w:pPr>
        <w:rPr>
          <w:lang w:val="el-GR"/>
        </w:rPr>
      </w:pPr>
    </w:p>
    <w:p>
      <w:pPr>
        <w:rPr>
          <w:lang w:val="el-GR"/>
        </w:rPr>
      </w:pP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6" w:history="1">
        <w:r>
          <w:rPr>
            <w:rStyle w:val="Hyperlink"/>
            <w:lang w:val="el-GR"/>
          </w:rPr>
          <w:t>https://www.researchgate.net/publication/349166767_E-Health_Applications_for_Smart_and_Pervasive_Healthcare_in_Greece_What_Can_We_Expect</w:t>
        </w:r>
      </w:hyperlink>
      <w:r>
        <w:rPr>
          <w:lang w:val="el-GR"/>
        </w:rPr>
        <w:t xml:space="preserve"> </w:t>
      </w:r>
    </w:p>
    <w:p>
      <w:pPr>
        <w:rPr>
          <w:lang w:val="el-GR"/>
        </w:rPr>
      </w:pPr>
      <w:bookmarkStart w:id="15" w:name="_Toc103465656"/>
    </w:p>
    <w:p>
      <w:pPr>
        <w:rPr>
          <w:lang w:val="en-US"/>
        </w:rPr>
      </w:pPr>
      <w:r>
        <w:rPr>
          <w:lang w:val="en-US"/>
        </w:rPr>
        <w:t>Merilampi, S.; Sirkka, A. Introduction to Smart eHealth and eCare Technologies; CRC Press: London, UK, 2016; pp. 3–84.</w:t>
      </w:r>
    </w:p>
    <w:p>
      <w:pPr>
        <w:rPr>
          <w:lang w:val="en-US"/>
        </w:rPr>
      </w:pPr>
    </w:p>
    <w:p>
      <w:pPr>
        <w:rPr>
          <w:lang w:val="en-US"/>
        </w:rPr>
      </w:pPr>
      <w:hyperlink r:id="rId17" w:history="1">
        <w:r>
          <w:rPr>
            <w:rStyle w:val="Hyperlink"/>
            <w:lang w:val="en-US"/>
          </w:rPr>
          <w:t>https://www.academia.edu/80764065/Innovative_and_Assistive_eHealth_Technologies_for_Smart_Therapeutic_and_Rehabilitation_Outdoor_Spaces_for_the_Elderly_Demographic?f_ri=40118</w:t>
        </w:r>
      </w:hyperlink>
    </w:p>
    <w:p>
      <w:pPr>
        <w:rPr>
          <w:lang w:val="en-US"/>
        </w:rPr>
      </w:pPr>
    </w:p>
    <w:p>
      <w:pPr>
        <w:rPr>
          <w:lang w:val="en-US"/>
        </w:rPr>
      </w:pPr>
      <w:hyperlink r:id="rId18" w:history="1">
        <w:r>
          <w:rPr>
            <w:rStyle w:val="Hyperlink"/>
            <w:lang w:val="en-US"/>
          </w:rPr>
          <w:t>https://www.pewresearch.org/internet/2014/04/03/older-adults-and-technology-use/</w:t>
        </w:r>
      </w:hyperlink>
    </w:p>
    <w:p>
      <w:pPr>
        <w:rPr>
          <w:lang w:val="en-US"/>
        </w:rPr>
      </w:pPr>
    </w:p>
    <w:p>
      <w:pPr>
        <w:rPr>
          <w:lang w:val="en-US"/>
        </w:rPr>
      </w:pPr>
      <w:hyperlink r:id="rId19" w:history="1">
        <w:r>
          <w:rPr>
            <w:rStyle w:val="Hyperlink"/>
            <w:lang w:val="en-US"/>
          </w:rPr>
          <w:t>https://www.researchgate.net/publication/326200050_Artificial_Intelligence_Contribution_to_eHealth_Application</w:t>
        </w:r>
      </w:hyperlink>
      <w:r>
        <w:rPr>
          <w:lang w:val="en-US"/>
        </w:rPr>
        <w:t xml:space="preserve"> </w:t>
      </w:r>
    </w:p>
    <w:p>
      <w:pPr>
        <w:rPr>
          <w:lang w:val="en-US"/>
        </w:rPr>
      </w:pPr>
      <w:r>
        <w:rPr>
          <w:lang w:val="en-US"/>
        </w:rPr>
        <w:br w:type="page"/>
      </w:r>
    </w:p>
    <w:p>
      <w:pPr>
        <w:rPr>
          <w:rFonts w:eastAsiaTheme="majorEastAsia" w:cstheme="majorBidi"/>
          <w:sz w:val="32"/>
          <w:szCs w:val="32"/>
          <w:lang w:val="en-US"/>
        </w:rPr>
      </w:pPr>
    </w:p>
    <w:p>
      <w:pPr>
        <w:pStyle w:val="Heading2"/>
        <w:numPr>
          <w:ilvl w:val="0"/>
          <w:numId w:val="0"/>
        </w:numPr>
        <w:rPr>
          <w:lang w:val="el-GR"/>
        </w:rPr>
      </w:pPr>
      <w:r>
        <w:rPr>
          <w:lang w:val="el-GR"/>
        </w:rPr>
        <w:t>2.2</w:t>
      </w:r>
      <w:r>
        <w:rPr>
          <w:lang w:val="el-GR"/>
        </w:rPr>
        <w:tab/>
      </w:r>
      <w:bookmarkEnd w:id="15"/>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xml:space="preserve">) έχουν αποδειχτεί έμπιστος σύμμαχος, αφού οι ενεργοί χρήστες αυξάνονται ταχύτατα [] . Το κινητό τηλέφωνο αποτελεί αναπόσπαστο κομμάτι της καθημερινότητάς μας. Επομένως, οποιαδήποτε εφαρμογή που σχετίζεται με την υγεία έχει μεγάλες πιθανότητες αποδοχής από το χρήστη. Μέσω </w:t>
      </w:r>
      <w:r>
        <w:rPr>
          <w:lang w:val="en-US"/>
        </w:rPr>
        <w:t>GPS</w:t>
      </w:r>
      <w:r>
        <w:rPr>
          <w:lang w:val="el-GR"/>
        </w:rPr>
        <w:t xml:space="preserve">, </w:t>
      </w:r>
      <w:r>
        <w:rPr>
          <w:lang w:val="en-US"/>
        </w:rPr>
        <w:t>SMS</w:t>
      </w:r>
      <w:r>
        <w:rPr>
          <w:lang w:val="el-GR"/>
        </w:rPr>
        <w:t xml:space="preserve"> και τηλεδιασκέψεων με τεχνολογίες </w:t>
      </w:r>
      <w:r>
        <w:rPr>
          <w:lang w:val="en-US"/>
        </w:rPr>
        <w:t>WLAN</w:t>
      </w:r>
      <w:r>
        <w:rPr>
          <w:lang w:val="el-GR"/>
        </w:rPr>
        <w:t>/</w:t>
      </w:r>
      <w:r>
        <w:rPr>
          <w:lang w:val="en-US"/>
        </w:rPr>
        <w:t>GPRS</w:t>
      </w:r>
      <w:r>
        <w:rPr>
          <w:lang w:val="el-GR"/>
        </w:rPr>
        <w:t>/4</w:t>
      </w:r>
      <w:r>
        <w:rPr>
          <w:lang w:val="en-US"/>
        </w:rPr>
        <w:t>G</w:t>
      </w:r>
      <w:r>
        <w:rPr>
          <w:lang w:val="el-GR"/>
        </w:rPr>
        <w:t xml:space="preserve"> είναι εφικτός ο εντοπισμός του ασθενούς που χρειάζεται άμεση υποστήριξη. Επιπλέον, ο ασθενής μπορεί να κρίνει ο ίδιος τη φυσική του κατάσταση λαμβάνοντας σε ζωντανό χρόνο (</w:t>
      </w:r>
      <w:r>
        <w:rPr>
          <w:lang w:val="en-US"/>
        </w:rPr>
        <w:t>real</w:t>
      </w:r>
      <w:r>
        <w:rPr>
          <w:lang w:val="el-GR"/>
        </w:rPr>
        <w:t xml:space="preserve"> </w:t>
      </w:r>
      <w:r>
        <w:rPr>
          <w:lang w:val="en-US"/>
        </w:rPr>
        <w:t>time</w:t>
      </w:r>
      <w:r>
        <w:rPr>
          <w:lang w:val="el-GR"/>
        </w:rPr>
        <w:t xml:space="preserve">) βιο-σήματα και έτσι να αποφασίσει αν χρειάζεται επίσκεψη στον ιατρό. Οι χρόνιες ασθένειες, για παράδειγμα, αποτελούν τις πιο συχνές αιτίες θανάτου παγκοσμίως []. Το παραδοσιακό σύστημα περιστασιακής περίθαλψης σε κλινική αποδείχτηκε ότι δεν αρκεί για να επιτύχει τους στόχους. Ο λόγος, η αδυναμία συμμόρφωσης με τις οδηγίες παρόχου. Μια έξυπνη εφαρμογή ολοκληρωμένης ιατρικής παρακολούθησης μπορεί να δώσει λύση σε αυτό το πρόβλημα, ενθαρρύνοντας έναν ασθενή με </w:t>
      </w:r>
      <w:r>
        <w:rPr>
          <w:lang w:val="en-US"/>
        </w:rPr>
        <w:t>HAP</w:t>
      </w:r>
      <w:r>
        <w:rPr>
          <w:lang w:val="el-GR"/>
        </w:rPr>
        <w:t xml:space="preserve"> να συμμετάσχει ενεργά χωρίς ενδοιασμούς. Σύμφωνα με το Παγκόσμιο Οργανισμό Υγείας, η αυξημένη συμμόρφωση στην ιατρική αγωγή μπορεί να βοηθήσει τους ασθενείς να ζήσουν καλύτερα και περισσότερο [].</w:t>
      </w:r>
    </w:p>
    <w:p>
      <w:pPr>
        <w:rPr>
          <w:lang w:val="el-GR"/>
        </w:rPr>
      </w:pPr>
    </w:p>
    <w:p>
      <w:pPr>
        <w:rPr>
          <w:lang w:val="el-GR"/>
        </w:rPr>
      </w:pPr>
    </w:p>
    <w:p>
      <w:pPr>
        <w:ind w:firstLine="180"/>
        <w:rPr>
          <w:lang w:val="el-GR"/>
        </w:rPr>
      </w:pPr>
    </w:p>
    <w:p>
      <w:pPr>
        <w:ind w:firstLine="180"/>
        <w:rPr>
          <w:lang w:val="el-GR"/>
        </w:rPr>
      </w:pPr>
    </w:p>
    <w:p>
      <w:pPr>
        <w:rPr>
          <w:lang w:val="el-GR"/>
        </w:rPr>
      </w:pPr>
    </w:p>
    <w:p>
      <w:pPr>
        <w:rPr>
          <w:lang w:val="el-GR"/>
        </w:rPr>
      </w:pPr>
    </w:p>
    <w:p>
      <w:pPr>
        <w:ind w:firstLine="180"/>
        <w:rPr>
          <w:lang w:val="el-GR"/>
        </w:rPr>
      </w:pPr>
    </w:p>
    <w:p>
      <w:pPr>
        <w:ind w:firstLine="180"/>
        <w:rPr>
          <w:lang w:val="el-GR"/>
        </w:rPr>
      </w:pPr>
      <w:r>
        <w:rPr>
          <w:lang w:val="el-GR"/>
        </w:rPr>
        <w:t>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ListParagraph"/>
        <w:numPr>
          <w:ilvl w:val="0"/>
          <w:numId w:val="7"/>
        </w:numPr>
        <w:rPr>
          <w:lang w:val="el-GR"/>
        </w:rPr>
      </w:pPr>
      <w:r>
        <w:rPr>
          <w:lang w:val="el-GR"/>
        </w:rPr>
        <w:t>επιτήρηση περιβαλλοντικών συνθηκών</w:t>
      </w:r>
    </w:p>
    <w:p>
      <w:pPr>
        <w:pStyle w:val="ListParagraph"/>
        <w:numPr>
          <w:ilvl w:val="0"/>
          <w:numId w:val="7"/>
        </w:numPr>
        <w:rPr>
          <w:lang w:val="el-GR"/>
        </w:rPr>
      </w:pPr>
      <w:r>
        <w:rPr>
          <w:lang w:val="el-GR"/>
        </w:rPr>
        <w:t>επιτήρηση επιδημιολογικών φαινομένων</w:t>
      </w:r>
    </w:p>
    <w:p>
      <w:pPr>
        <w:pStyle w:val="ListParagraph"/>
        <w:numPr>
          <w:ilvl w:val="0"/>
          <w:numId w:val="7"/>
        </w:numPr>
        <w:rPr>
          <w:lang w:val="el-GR"/>
        </w:rPr>
      </w:pPr>
      <w:r>
        <w:rPr>
          <w:lang w:val="el-GR"/>
        </w:rPr>
        <w:t>παρακολούθηση εξέλιξης της νόσου</w:t>
      </w:r>
    </w:p>
    <w:p>
      <w:pPr>
        <w:pStyle w:val="ListParagraph"/>
        <w:numPr>
          <w:ilvl w:val="0"/>
          <w:numId w:val="7"/>
        </w:numPr>
        <w:rPr>
          <w:lang w:val="el-GR"/>
        </w:rPr>
      </w:pPr>
      <w:r>
        <w:rPr>
          <w:lang w:val="el-GR"/>
        </w:rPr>
        <w:t>υποστήριξη της θεραπευτικής διαδικασίας</w:t>
      </w:r>
    </w:p>
    <w:p>
      <w:pPr>
        <w:pStyle w:val="ListParagraph"/>
        <w:numPr>
          <w:ilvl w:val="0"/>
          <w:numId w:val="7"/>
        </w:numPr>
        <w:rPr>
          <w:lang w:val="el-GR"/>
        </w:rPr>
      </w:pPr>
      <w:r>
        <w:rPr>
          <w:lang w:val="el-GR"/>
        </w:rPr>
        <w:t>αλληλεπίδραση μεταξύ ασθενούς και παρόχου υγείας ( ιατρού, νοσοκομείου)</w:t>
      </w:r>
    </w:p>
    <w:p>
      <w:pPr>
        <w:pStyle w:val="ListParagraph"/>
        <w:numPr>
          <w:ilvl w:val="0"/>
          <w:numId w:val="7"/>
        </w:numPr>
        <w:rPr>
          <w:lang w:val="el-GR"/>
        </w:rPr>
      </w:pPr>
      <w:r>
        <w:rPr>
          <w:lang w:val="el-GR"/>
        </w:rPr>
        <w:t>προώθηση ενός υγιεινού τρόπου ζωής</w:t>
      </w:r>
    </w:p>
    <w:p>
      <w:pPr>
        <w:pStyle w:val="ListParagraph"/>
        <w:numPr>
          <w:ilvl w:val="0"/>
          <w:numId w:val="7"/>
        </w:numPr>
        <w:rPr>
          <w:lang w:val="el-GR"/>
        </w:rPr>
      </w:pPr>
      <w:r>
        <w:rPr>
          <w:lang w:val="el-GR"/>
        </w:rPr>
        <w:t>αντιμετώπιση των εξαρτήσεων</w:t>
      </w:r>
    </w:p>
    <w:p>
      <w:pPr>
        <w:rPr>
          <w:lang w:val="el-GR"/>
        </w:rPr>
      </w:pPr>
    </w:p>
    <w:p>
      <w:pPr>
        <w:rPr>
          <w:lang w:val="el-GR"/>
        </w:rPr>
      </w:pPr>
      <w:r>
        <w:rPr>
          <w:lang w:val="el-GR"/>
        </w:rPr>
        <w:t xml:space="preserve">Παρακάτω φαίνεται διάγραμμα με χρήσεις των κινητών συσκευών από τους παρόχους υγείας </w:t>
      </w:r>
    </w:p>
    <w:p>
      <w:pPr>
        <w:rPr>
          <w:lang w:val="en-US"/>
        </w:rPr>
      </w:pPr>
      <w:r>
        <w:rPr>
          <w:noProof/>
        </w:rPr>
        <w:lastRenderedPageBreak/>
        <w:drawing>
          <wp:inline distT="0" distB="0" distL="0" distR="0">
            <wp:extent cx="4893945" cy="38404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3945" cy="3840480"/>
                    </a:xfrm>
                    <a:prstGeom prst="rect">
                      <a:avLst/>
                    </a:prstGeom>
                    <a:noFill/>
                    <a:ln>
                      <a:noFill/>
                    </a:ln>
                  </pic:spPr>
                </pic:pic>
              </a:graphicData>
            </a:graphic>
          </wp:inline>
        </w:drawing>
      </w:r>
    </w:p>
    <w:p>
      <w:pPr>
        <w:rPr>
          <w:lang w:val="el-GR"/>
        </w:rPr>
      </w:pPr>
    </w:p>
    <w:p>
      <w:pPr>
        <w:rPr>
          <w:lang w:val="en-US"/>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r>
        <w:rPr>
          <w:lang w:val="el-GR"/>
        </w:rPr>
        <w:br w:type="page"/>
      </w:r>
    </w:p>
    <w:p>
      <w:pPr>
        <w:rPr>
          <w:lang w:val="el-GR"/>
        </w:rPr>
      </w:pPr>
      <w:hyperlink r:id="rId21" w:anchor="bib3" w:history="1">
        <w:r>
          <w:rPr>
            <w:rStyle w:val="Hyperlink"/>
            <w:lang w:val="el-GR"/>
          </w:rPr>
          <w:t>https://jmrionline.com/jmri/article/view/62#bib3</w:t>
        </w:r>
      </w:hyperlink>
      <w:r>
        <w:rPr>
          <w:lang w:val="el-GR"/>
        </w:rPr>
        <w:t xml:space="preserve"> </w:t>
      </w:r>
    </w:p>
    <w:p>
      <w:pPr>
        <w:rPr>
          <w:lang w:val="el-GR"/>
        </w:rPr>
      </w:pPr>
    </w:p>
    <w:p>
      <w:pPr>
        <w:rPr>
          <w:lang w:val="el-GR"/>
        </w:rPr>
      </w:pPr>
      <w:hyperlink r:id="rId22" w:history="1">
        <w:r>
          <w:rPr>
            <w:rStyle w:val="Hyperlink"/>
            <w:lang w:val="el-GR"/>
          </w:rPr>
          <w:t>https://www.researchgate.net/publication/334293791_mHealth_-_areas_of_application_and_the_effectiveness_of_interventions</w:t>
        </w:r>
      </w:hyperlink>
    </w:p>
    <w:p>
      <w:pPr>
        <w:rPr>
          <w:lang w:val="el-GR"/>
        </w:rPr>
      </w:pPr>
    </w:p>
    <w:p>
      <w:pPr>
        <w:rPr>
          <w:lang w:val="el-GR"/>
        </w:rPr>
      </w:pPr>
      <w:hyperlink r:id="rId23" w:history="1">
        <w:r>
          <w:rPr>
            <w:rStyle w:val="Hyperlink"/>
            <w:lang w:val="el-GR"/>
          </w:rPr>
          <w:t>https://www.researchgate.net/publication/341485785_A_Systematic_Review_on_the_use_of_mHealth_to_increase_physical_activity_in_older_people</w:t>
        </w:r>
      </w:hyperlink>
    </w:p>
    <w:p>
      <w:pPr>
        <w:rPr>
          <w:lang w:val="el-GR"/>
        </w:rPr>
      </w:pPr>
    </w:p>
    <w:p>
      <w:pPr>
        <w:rPr>
          <w:lang w:val="el-GR"/>
        </w:rPr>
      </w:pPr>
      <w:hyperlink r:id="rId24"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researchgate</w:t>
        </w:r>
        <w:r>
          <w:rPr>
            <w:rStyle w:val="Hyperlink"/>
            <w:lang w:val="el-GR"/>
          </w:rPr>
          <w:t>.</w:t>
        </w:r>
        <w:r>
          <w:rPr>
            <w:rStyle w:val="Hyperlink"/>
            <w:lang w:val="en-US"/>
          </w:rPr>
          <w:t>net</w:t>
        </w:r>
        <w:r>
          <w:rPr>
            <w:rStyle w:val="Hyperlink"/>
            <w:lang w:val="el-GR"/>
          </w:rPr>
          <w:t>/</w:t>
        </w:r>
        <w:r>
          <w:rPr>
            <w:rStyle w:val="Hyperlink"/>
            <w:lang w:val="en-US"/>
          </w:rPr>
          <w:t>publication</w:t>
        </w:r>
        <w:r>
          <w:rPr>
            <w:rStyle w:val="Hyperlink"/>
            <w:lang w:val="el-GR"/>
          </w:rPr>
          <w:t>/7858958_</w:t>
        </w:r>
        <w:r>
          <w:rPr>
            <w:rStyle w:val="Hyperlink"/>
            <w:lang w:val="en-US"/>
          </w:rPr>
          <w:t>What</w:t>
        </w:r>
        <w:r>
          <w:rPr>
            <w:rStyle w:val="Hyperlink"/>
            <w:lang w:val="el-GR"/>
          </w:rPr>
          <w:t>_</w:t>
        </w:r>
        <w:r>
          <w:rPr>
            <w:rStyle w:val="Hyperlink"/>
            <w:lang w:val="en-US"/>
          </w:rPr>
          <w:t>is</w:t>
        </w:r>
        <w:r>
          <w:rPr>
            <w:rStyle w:val="Hyperlink"/>
            <w:lang w:val="el-GR"/>
          </w:rPr>
          <w:t>_</w:t>
        </w:r>
        <w:r>
          <w:rPr>
            <w:rStyle w:val="Hyperlink"/>
            <w:lang w:val="en-US"/>
          </w:rPr>
          <w:t>eHealth</w:t>
        </w:r>
        <w:r>
          <w:rPr>
            <w:rStyle w:val="Hyperlink"/>
            <w:lang w:val="el-GR"/>
          </w:rPr>
          <w:t>_</w:t>
        </w:r>
        <w:r>
          <w:rPr>
            <w:rStyle w:val="Hyperlink"/>
            <w:lang w:val="en-US"/>
          </w:rPr>
          <w:t>A</w:t>
        </w:r>
        <w:r>
          <w:rPr>
            <w:rStyle w:val="Hyperlink"/>
            <w:lang w:val="el-GR"/>
          </w:rPr>
          <w:t>_</w:t>
        </w:r>
        <w:r>
          <w:rPr>
            <w:rStyle w:val="Hyperlink"/>
            <w:lang w:val="en-US"/>
          </w:rPr>
          <w:t>systematic</w:t>
        </w:r>
        <w:r>
          <w:rPr>
            <w:rStyle w:val="Hyperlink"/>
            <w:lang w:val="el-GR"/>
          </w:rPr>
          <w:t>_</w:t>
        </w:r>
        <w:r>
          <w:rPr>
            <w:rStyle w:val="Hyperlink"/>
            <w:lang w:val="en-US"/>
          </w:rPr>
          <w:t>review</w:t>
        </w:r>
        <w:r>
          <w:rPr>
            <w:rStyle w:val="Hyperlink"/>
            <w:lang w:val="el-GR"/>
          </w:rPr>
          <w:t>_</w:t>
        </w:r>
        <w:r>
          <w:rPr>
            <w:rStyle w:val="Hyperlink"/>
            <w:lang w:val="en-US"/>
          </w:rPr>
          <w:t>of</w:t>
        </w:r>
        <w:r>
          <w:rPr>
            <w:rStyle w:val="Hyperlink"/>
            <w:lang w:val="el-GR"/>
          </w:rPr>
          <w:t>_</w:t>
        </w:r>
        <w:r>
          <w:rPr>
            <w:rStyle w:val="Hyperlink"/>
            <w:lang w:val="en-US"/>
          </w:rPr>
          <w:t>published</w:t>
        </w:r>
        <w:r>
          <w:rPr>
            <w:rStyle w:val="Hyperlink"/>
            <w:lang w:val="el-GR"/>
          </w:rPr>
          <w:t>_</w:t>
        </w:r>
        <w:r>
          <w:rPr>
            <w:rStyle w:val="Hyperlink"/>
            <w:lang w:val="en-US"/>
          </w:rPr>
          <w:t>definitions</w:t>
        </w:r>
      </w:hyperlink>
    </w:p>
    <w:p>
      <w:pPr>
        <w:rPr>
          <w:lang w:val="el-GR"/>
        </w:rPr>
      </w:pPr>
    </w:p>
    <w:p>
      <w:pPr>
        <w:rPr>
          <w:lang w:val="el-GR"/>
        </w:rPr>
      </w:pPr>
      <w:hyperlink r:id="rId25" w:history="1">
        <w:r>
          <w:rPr>
            <w:rStyle w:val="Hyperlink"/>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pStyle w:val="ref"/>
        <w:numPr>
          <w:ilvl w:val="0"/>
          <w:numId w:val="15"/>
        </w:numPr>
        <w:shd w:val="clear" w:color="auto" w:fill="FFFFFF"/>
        <w:spacing w:after="0" w:afterAutospacing="0" w:line="345" w:lineRule="atLeast"/>
        <w:jc w:val="both"/>
        <w:rPr>
          <w:rFonts w:ascii="Segoe UI" w:hAnsi="Segoe UI" w:cs="Segoe UI"/>
          <w:b/>
          <w:bCs/>
          <w:color w:val="212529"/>
        </w:rPr>
      </w:pPr>
      <w:r>
        <w:rPr>
          <w:rStyle w:val="ref-auth"/>
          <w:rFonts w:ascii="Arial" w:hAnsi="Arial" w:cs="Arial"/>
          <w:color w:val="212529"/>
        </w:rPr>
        <w:t>Kakria P, Tripathi N, Kitipawang P. A real-time health monitoring system for remote cardiac patients using smartphone and wearable sensors. International journal of telemedicine and applications. 2015; 2015 : 8 .</w:t>
      </w:r>
      <w:r>
        <w:rPr>
          <w:rFonts w:ascii="Arial" w:hAnsi="Arial" w:cs="Arial"/>
          <w:color w:val="212529"/>
        </w:rPr>
        <w:br/>
      </w:r>
      <w:r>
        <w:rPr>
          <w:rStyle w:val="ref-full"/>
          <w:rFonts w:ascii="Arial" w:hAnsi="Arial" w:cs="Arial"/>
          <w:color w:val="212529"/>
        </w:rPr>
        <w:t> </w:t>
      </w:r>
      <w:hyperlink r:id="rId26" w:history="1">
        <w:r>
          <w:rPr>
            <w:rStyle w:val="Hyperlink"/>
            <w:rFonts w:ascii="Arial" w:hAnsi="Arial" w:cs="Arial"/>
            <w:color w:val="BD1632"/>
          </w:rPr>
          <w:t>View Article</w:t>
        </w:r>
      </w:hyperlink>
      <w:r>
        <w:rPr>
          <w:rStyle w:val="ref-full"/>
          <w:rFonts w:ascii="Arial" w:hAnsi="Arial" w:cs="Arial"/>
          <w:color w:val="212529"/>
        </w:rPr>
        <w:t>    </w:t>
      </w:r>
      <w:r>
        <w:rPr>
          <w:rStyle w:val="ref-auth"/>
          <w:rFonts w:ascii="Arial" w:hAnsi="Arial" w:cs="Arial"/>
          <w:color w:val="212529"/>
        </w:rPr>
        <w:t> </w:t>
      </w:r>
      <w:hyperlink r:id="rId27" w:history="1">
        <w:r>
          <w:rPr>
            <w:rStyle w:val="Hyperlink"/>
            <w:rFonts w:ascii="Arial" w:hAnsi="Arial" w:cs="Arial"/>
            <w:color w:val="28A745"/>
          </w:rPr>
          <w:t>Google Scholar</w:t>
        </w:r>
      </w:hyperlink>
      <w:r>
        <w:rPr>
          <w:rStyle w:val="ref-auth"/>
          <w:rFonts w:ascii="Arial" w:hAnsi="Arial" w:cs="Arial"/>
          <w:color w:val="212529"/>
        </w:rPr>
        <w:t>  </w:t>
      </w:r>
    </w:p>
    <w:p>
      <w:pPr>
        <w:rPr>
          <w:lang w:val="el-GR"/>
        </w:rPr>
      </w:pPr>
    </w:p>
    <w:p>
      <w:pPr>
        <w:rPr>
          <w:lang w:val="el-GR"/>
        </w:rPr>
      </w:pPr>
    </w:p>
    <w:p>
      <w:pPr>
        <w:rPr>
          <w:sz w:val="32"/>
          <w:szCs w:val="32"/>
          <w:lang w:val="el-GR"/>
        </w:rPr>
      </w:pPr>
      <w:bookmarkStart w:id="16" w:name="_Toc103465658"/>
      <w:r>
        <w:rPr>
          <w:sz w:val="32"/>
          <w:szCs w:val="32"/>
          <w:lang w:val="el-GR"/>
        </w:rPr>
        <w:br w:type="page"/>
      </w:r>
    </w:p>
    <w:p>
      <w:pPr>
        <w:pStyle w:val="Heading30"/>
        <w:rPr>
          <w:sz w:val="32"/>
          <w:szCs w:val="32"/>
          <w:lang w:val="el-GR"/>
        </w:rPr>
      </w:pPr>
      <w:r>
        <w:rPr>
          <w:sz w:val="32"/>
          <w:szCs w:val="32"/>
          <w:lang w:val="el-GR"/>
        </w:rPr>
        <w:lastRenderedPageBreak/>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l-GR"/>
        </w:rPr>
        <w:t>2.3.1 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υλισμικό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l-GR"/>
        </w:rPr>
        <w:t xml:space="preserve">2.3.2 </w:t>
      </w:r>
      <w:r>
        <w:rPr>
          <w:lang w:val="en-US"/>
        </w:rPr>
        <w:t>Smartphone</w:t>
      </w:r>
    </w:p>
    <w:p>
      <w:pPr>
        <w:rPr>
          <w:lang w:val="el-GR"/>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ListParagraph"/>
        <w:numPr>
          <w:ilvl w:val="0"/>
          <w:numId w:val="10"/>
        </w:numPr>
        <w:rPr>
          <w:lang w:val="en-US"/>
        </w:rPr>
      </w:pPr>
      <w:r>
        <w:rPr>
          <w:lang w:val="el-GR"/>
        </w:rPr>
        <w:t>ενσωματωμένη ψηφιακή κάμερα</w:t>
      </w:r>
    </w:p>
    <w:p>
      <w:pPr>
        <w:pStyle w:val="ListParagraph"/>
        <w:numPr>
          <w:ilvl w:val="0"/>
          <w:numId w:val="9"/>
        </w:numPr>
        <w:rPr>
          <w:lang w:val="en-US"/>
        </w:rPr>
      </w:pPr>
      <w:r>
        <w:rPr>
          <w:lang w:val="en-US"/>
        </w:rPr>
        <w:t>GPS navigation</w:t>
      </w:r>
    </w:p>
    <w:p>
      <w:pPr>
        <w:pStyle w:val="ListParagraph"/>
        <w:numPr>
          <w:ilvl w:val="0"/>
          <w:numId w:val="9"/>
        </w:numPr>
        <w:rPr>
          <w:lang w:val="en-US"/>
        </w:rPr>
      </w:pPr>
      <w:r>
        <w:rPr>
          <w:lang w:val="en-US"/>
        </w:rPr>
        <w:t>Web browsers</w:t>
      </w:r>
    </w:p>
    <w:p>
      <w:pPr>
        <w:pStyle w:val="ListParagraph"/>
        <w:numPr>
          <w:ilvl w:val="0"/>
          <w:numId w:val="9"/>
        </w:numPr>
        <w:rPr>
          <w:lang w:val="en-US"/>
        </w:rPr>
      </w:pPr>
      <w:r>
        <w:rPr>
          <w:lang w:val="el-GR"/>
        </w:rPr>
        <w:t>οθόνη αφής</w:t>
      </w:r>
    </w:p>
    <w:p>
      <w:pPr>
        <w:pStyle w:val="ListParagraph"/>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ListParagraph"/>
        <w:numPr>
          <w:ilvl w:val="0"/>
          <w:numId w:val="11"/>
        </w:numPr>
        <w:rPr>
          <w:lang w:val="el-GR"/>
        </w:rPr>
      </w:pPr>
      <w:r>
        <w:rPr>
          <w:lang w:val="en-US"/>
        </w:rPr>
        <w:t xml:space="preserve">Android </w:t>
      </w:r>
      <w:r>
        <w:rPr>
          <w:lang w:val="el-GR"/>
        </w:rPr>
        <w:t xml:space="preserve">από τη </w:t>
      </w:r>
      <w:r>
        <w:rPr>
          <w:lang w:val="en-US"/>
        </w:rPr>
        <w:t>Google</w:t>
      </w:r>
    </w:p>
    <w:p>
      <w:pPr>
        <w:pStyle w:val="ListParagraph"/>
        <w:numPr>
          <w:ilvl w:val="0"/>
          <w:numId w:val="11"/>
        </w:numPr>
        <w:rPr>
          <w:lang w:val="el-GR"/>
        </w:rPr>
      </w:pPr>
      <w:r>
        <w:rPr>
          <w:lang w:val="en-US"/>
        </w:rPr>
        <w:t>iOS</w:t>
      </w:r>
      <w:r>
        <w:rPr>
          <w:lang w:val="el-GR"/>
        </w:rPr>
        <w:t xml:space="preserve"> από την </w:t>
      </w:r>
      <w:r>
        <w:rPr>
          <w:lang w:val="en-US"/>
        </w:rPr>
        <w:t>Apple</w:t>
      </w:r>
    </w:p>
    <w:p>
      <w:pPr>
        <w:pStyle w:val="ListParagraph"/>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ListParagraph"/>
        <w:numPr>
          <w:ilvl w:val="0"/>
          <w:numId w:val="11"/>
        </w:numPr>
        <w:rPr>
          <w:lang w:val="el-GR"/>
        </w:rPr>
      </w:pPr>
      <w:r>
        <w:rPr>
          <w:lang w:val="en-US"/>
        </w:rPr>
        <w:t xml:space="preserve">Blackberry OS </w:t>
      </w:r>
      <w:r>
        <w:rPr>
          <w:lang w:val="el-GR"/>
        </w:rPr>
        <w:t xml:space="preserve">από τη </w:t>
      </w:r>
      <w:r>
        <w:rPr>
          <w:lang w:val="en-US"/>
        </w:rPr>
        <w:t>RIM</w:t>
      </w:r>
    </w:p>
    <w:p>
      <w:pPr>
        <w:pStyle w:val="ListParagraph"/>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ListParagraph"/>
        <w:numPr>
          <w:ilvl w:val="0"/>
          <w:numId w:val="11"/>
        </w:numPr>
        <w:rPr>
          <w:lang w:val="en-US"/>
        </w:rPr>
      </w:pPr>
      <w:r>
        <w:rPr>
          <w:lang w:val="en-US"/>
        </w:rPr>
        <w:t xml:space="preserve">MIUI </w:t>
      </w:r>
      <w:r>
        <w:rPr>
          <w:lang w:val="el-GR"/>
        </w:rPr>
        <w:t xml:space="preserve">από τη </w:t>
      </w:r>
      <w:r>
        <w:rPr>
          <w:lang w:val="en-US"/>
        </w:rPr>
        <w:t>Xiaomi</w:t>
      </w:r>
    </w:p>
    <w:p>
      <w:pPr>
        <w:pStyle w:val="ListParagraph"/>
        <w:numPr>
          <w:ilvl w:val="0"/>
          <w:numId w:val="11"/>
        </w:numPr>
        <w:rPr>
          <w:lang w:val="en-US"/>
        </w:rPr>
      </w:pPr>
      <w:r>
        <w:rPr>
          <w:lang w:val="en-US"/>
        </w:rPr>
        <w:t xml:space="preserve">Bada </w:t>
      </w:r>
      <w:r>
        <w:rPr>
          <w:lang w:val="el-GR"/>
        </w:rPr>
        <w:t xml:space="preserve">από τη </w:t>
      </w:r>
      <w:r>
        <w:rPr>
          <w:lang w:val="en-US"/>
        </w:rPr>
        <w:t>Samsung</w:t>
      </w:r>
    </w:p>
    <w:p>
      <w:pPr>
        <w:pStyle w:val="ListParagraph"/>
        <w:numPr>
          <w:ilvl w:val="0"/>
          <w:numId w:val="11"/>
        </w:numPr>
        <w:rPr>
          <w:lang w:val="en-US"/>
        </w:rPr>
      </w:pPr>
      <w:r>
        <w:rPr>
          <w:lang w:val="en-US"/>
        </w:rPr>
        <w:t xml:space="preserve">Harmony OS </w:t>
      </w:r>
      <w:r>
        <w:rPr>
          <w:lang w:val="el-GR"/>
        </w:rPr>
        <w:t xml:space="preserve">της </w:t>
      </w:r>
      <w:r>
        <w:rPr>
          <w:lang w:val="en-US"/>
        </w:rPr>
        <w:t>Huawei</w:t>
      </w:r>
    </w:p>
    <w:p>
      <w:pPr>
        <w:pStyle w:val="ListParagraph"/>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βαριάντες του </w:t>
      </w:r>
      <w:r>
        <w:rPr>
          <w:lang w:val="en-US"/>
        </w:rPr>
        <w:t>Linux</w:t>
      </w:r>
    </w:p>
    <w:p>
      <w:pPr>
        <w:rPr>
          <w:lang w:val="el-GR"/>
        </w:rPr>
      </w:pPr>
    </w:p>
    <w:p>
      <w:pPr>
        <w:rPr>
          <w:lang w:val="el-GR"/>
        </w:rPr>
      </w:pPr>
      <w:r>
        <w:rPr>
          <w:lang w:val="el-GR"/>
        </w:rPr>
        <w:t xml:space="preserve">Τέτοιου είδους λογισμικά μπορούν να εγκατασταθούν σε διάφορα μοντέλα κινητών τηλεφώνων και αναβαθμίζονται τακτικά με βελτιωμένες εκδόσεις. Αξίζει να σημειωθεί ότι </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l-GR"/>
        </w:rPr>
      </w:pPr>
    </w:p>
    <w:p>
      <w:pPr>
        <w:rPr>
          <w:lang w:val="el-GR"/>
        </w:rPr>
      </w:pPr>
    </w:p>
    <w:p>
      <w:pPr>
        <w:rPr>
          <w:lang w:val="el-GR"/>
        </w:rPr>
      </w:pPr>
      <w:r>
        <w:rPr>
          <w:lang w:val="el-GR"/>
        </w:rPr>
        <w:lastRenderedPageBreak/>
        <w:t xml:space="preserve">2.3.4 </w:t>
      </w:r>
      <w:r>
        <w:rPr>
          <w:lang w:val="en-US"/>
        </w:rPr>
        <w:t>Android</w:t>
      </w:r>
    </w:p>
    <w:p>
      <w:pPr>
        <w:rPr>
          <w:lang w:val="el-GR"/>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Ρούμπιν ανέπτυξε πλατφόρμα κινητών συσκευών βασισμένη σε πυρήνα </w:t>
      </w:r>
      <w:r>
        <w:rPr>
          <w:lang w:val="en-US"/>
        </w:rPr>
        <w:t>Linux</w:t>
      </w:r>
      <w:r>
        <w:rPr>
          <w:lang w:val="el-GR"/>
        </w:rPr>
        <w:t>.</w:t>
      </w:r>
      <w:r>
        <w:rPr>
          <w:lang w:val="el-GR"/>
        </w:rPr>
        <w:br/>
        <w:t xml:space="preserve">Το 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 xml:space="preserve">,η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ενώθηκαν παρουσιάζοντας το πρώτο τους προϊόν, το </w:t>
      </w:r>
      <w:r>
        <w:rPr>
          <w:lang w:val="en-US"/>
        </w:rPr>
        <w:t>Android</w:t>
      </w:r>
      <w:r>
        <w:rPr>
          <w:lang w:val="el-GR"/>
        </w:rPr>
        <w:t xml:space="preserve">, μια πλατφόρμα φορητών συσκευών που βασίστηκε 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Android</w:t>
      </w:r>
      <w:r>
        <w:rPr>
          <w:lang w:val="el-GR"/>
        </w:rPr>
        <w:t>.</w:t>
      </w:r>
    </w:p>
    <w:p>
      <w:pPr>
        <w:rPr>
          <w:lang w:val="el-GR"/>
        </w:rPr>
      </w:pPr>
    </w:p>
    <w:p>
      <w:pPr>
        <w:rPr>
          <w:lang w:val="en-US"/>
        </w:rPr>
      </w:pPr>
      <w:r>
        <w:rPr>
          <w:noProof/>
        </w:rPr>
        <w:drawing>
          <wp:inline distT="0" distB="0" distL="0" distR="0">
            <wp:extent cx="4279392" cy="6300323"/>
            <wp:effectExtent l="0" t="0" r="6985" b="5715"/>
            <wp:docPr id="3" name="Εικόνα 3"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stac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94605" cy="6322720"/>
                    </a:xfrm>
                    <a:prstGeom prst="rect">
                      <a:avLst/>
                    </a:prstGeom>
                    <a:noFill/>
                    <a:ln>
                      <a:noFill/>
                    </a:ln>
                  </pic:spPr>
                </pic:pic>
              </a:graphicData>
            </a:graphic>
          </wp:inline>
        </w:drawing>
      </w:r>
    </w:p>
    <w:p>
      <w:pPr>
        <w:rPr>
          <w:lang w:val="el-GR"/>
        </w:rPr>
      </w:pPr>
      <w:r>
        <w:rPr>
          <w:lang w:val="el-GR"/>
        </w:rPr>
        <w:lastRenderedPageBreak/>
        <w:t>Αποτελείται λοιπόν από διάφορα αφαιρετικά επίπεδα (</w:t>
      </w:r>
      <w:r>
        <w:rPr>
          <w:lang w:val="en-US"/>
        </w:rPr>
        <w:t>layers</w:t>
      </w:r>
      <w:r>
        <w:rPr>
          <w:lang w:val="el-GR"/>
        </w:rPr>
        <w:t>):</w:t>
      </w:r>
      <w:r>
        <w:rPr>
          <w:lang w:val="el-GR"/>
        </w:rPr>
        <w:br/>
      </w:r>
    </w:p>
    <w:p>
      <w:pPr>
        <w:pStyle w:val="ListParagraph"/>
        <w:numPr>
          <w:ilvl w:val="0"/>
          <w:numId w:val="12"/>
        </w:numPr>
        <w:rPr>
          <w:lang w:val="en-US"/>
        </w:rPr>
      </w:pPr>
      <w:r>
        <w:rPr>
          <w:lang w:val="en-US"/>
        </w:rPr>
        <w:t>Applications</w:t>
      </w:r>
    </w:p>
    <w:p>
      <w:pPr>
        <w:pStyle w:val="ListParagraph"/>
        <w:rPr>
          <w:lang w:val="el-GR"/>
        </w:rPr>
      </w:pPr>
      <w:r>
        <w:rPr>
          <w:lang w:val="el-GR"/>
        </w:rPr>
        <w:t xml:space="preserve">Σε αυτό το επίπεδο εγκαθίστανται </w:t>
      </w:r>
      <w:r>
        <w:rPr>
          <w:lang w:val="en-US"/>
        </w:rPr>
        <w:t>default</w:t>
      </w:r>
      <w:r>
        <w:rPr>
          <w:lang w:val="el-GR"/>
        </w:rPr>
        <w:t xml:space="preserve"> εφαρμογές όπως κάμερα, επαφές, </w:t>
      </w:r>
      <w:r>
        <w:rPr>
          <w:lang w:val="en-US"/>
        </w:rPr>
        <w:t>email</w:t>
      </w:r>
      <w:r>
        <w:rPr>
          <w:lang w:val="el-GR"/>
        </w:rPr>
        <w:t xml:space="preserve">, αποστολή </w:t>
      </w:r>
      <w:r>
        <w:rPr>
          <w:lang w:val="en-US"/>
        </w:rPr>
        <w:t>SMS</w:t>
      </w:r>
      <w:r>
        <w:rPr>
          <w:lang w:val="el-GR"/>
        </w:rPr>
        <w:t xml:space="preserve">, ημερολόγιο, μηχανή αναζήτησης κτλ,  αλλά και εξωτερικές εφαρμογές που μπορεί να κατεβάσει ο χρήστης από το </w:t>
      </w:r>
      <w:r>
        <w:rPr>
          <w:lang w:val="en-US"/>
        </w:rPr>
        <w:t>Play</w:t>
      </w:r>
      <w:r>
        <w:rPr>
          <w:lang w:val="el-GR"/>
        </w:rPr>
        <w:t xml:space="preserve"> </w:t>
      </w:r>
      <w:r>
        <w:rPr>
          <w:lang w:val="en-US"/>
        </w:rPr>
        <w:t>Store</w:t>
      </w:r>
      <w:r>
        <w:rPr>
          <w:lang w:val="el-GR"/>
        </w:rPr>
        <w:t xml:space="preserve"> της </w:t>
      </w:r>
      <w:r>
        <w:rPr>
          <w:lang w:val="en-US"/>
        </w:rPr>
        <w:t>Google</w:t>
      </w:r>
      <w:r>
        <w:rPr>
          <w:lang w:val="el-GR"/>
        </w:rPr>
        <w:t xml:space="preserve">. Οι περισσότερες εφαρμογές υλοποιούνται σε </w:t>
      </w:r>
      <w:r>
        <w:rPr>
          <w:lang w:val="en-US"/>
        </w:rPr>
        <w:t>Java</w:t>
      </w:r>
      <w:r>
        <w:rPr>
          <w:lang w:val="el-GR"/>
        </w:rPr>
        <w:t xml:space="preserve">, αλλά υπάρχουν </w:t>
      </w:r>
      <w:r>
        <w:rPr>
          <w:lang w:val="en-US"/>
        </w:rPr>
        <w:t>frameworks</w:t>
      </w:r>
      <w:r>
        <w:rPr>
          <w:lang w:val="el-GR"/>
        </w:rPr>
        <w:t xml:space="preserve"> και για γλώσσες όπως η </w:t>
      </w:r>
      <w:r>
        <w:rPr>
          <w:lang w:val="en-US"/>
        </w:rPr>
        <w:t>Kotlin</w:t>
      </w:r>
      <w:r>
        <w:rPr>
          <w:lang w:val="el-GR"/>
        </w:rPr>
        <w:t xml:space="preserve">, </w:t>
      </w:r>
      <w:r>
        <w:rPr>
          <w:lang w:val="en-US"/>
        </w:rPr>
        <w:t>C</w:t>
      </w:r>
      <w:r>
        <w:rPr>
          <w:lang w:val="el-GR"/>
        </w:rPr>
        <w:t xml:space="preserve">#, </w:t>
      </w:r>
      <w:r>
        <w:rPr>
          <w:lang w:val="en-US"/>
        </w:rPr>
        <w:t>Javascript</w:t>
      </w:r>
      <w:r>
        <w:rPr>
          <w:lang w:val="el-GR"/>
        </w:rPr>
        <w:t>.</w:t>
      </w:r>
    </w:p>
    <w:p>
      <w:pPr>
        <w:pStyle w:val="ListParagraph"/>
        <w:rPr>
          <w:lang w:val="el-GR"/>
        </w:rPr>
      </w:pPr>
    </w:p>
    <w:p>
      <w:pPr>
        <w:pStyle w:val="ListParagraph"/>
        <w:rPr>
          <w:lang w:val="el-GR"/>
        </w:rPr>
      </w:pPr>
    </w:p>
    <w:p>
      <w:pPr>
        <w:pStyle w:val="ListParagraph"/>
        <w:numPr>
          <w:ilvl w:val="0"/>
          <w:numId w:val="12"/>
        </w:numPr>
        <w:rPr>
          <w:lang w:val="en-US"/>
        </w:rPr>
      </w:pPr>
      <w:r>
        <w:rPr>
          <w:lang w:val="en-US"/>
        </w:rPr>
        <w:t>Application Framework</w:t>
      </w:r>
    </w:p>
    <w:p>
      <w:pPr>
        <w:pStyle w:val="ListParagraph"/>
        <w:rPr>
          <w:lang w:val="el-GR"/>
        </w:rPr>
      </w:pPr>
      <w:r>
        <w:rPr>
          <w:lang w:val="el-GR"/>
        </w:rPr>
        <w:t>Περιλαμβάνει διάφορες κλάσεις (</w:t>
      </w:r>
      <w:r>
        <w:rPr>
          <w:lang w:val="en-US"/>
        </w:rPr>
        <w:t>classes</w:t>
      </w:r>
      <w:r>
        <w:rPr>
          <w:lang w:val="el-GR"/>
        </w:rPr>
        <w:t xml:space="preserve">) , οι οποίες είναι απαραίτητες για τη δημιουργία </w:t>
      </w:r>
      <w:r>
        <w:rPr>
          <w:lang w:val="en-US"/>
        </w:rPr>
        <w:t>Android</w:t>
      </w:r>
      <w:r>
        <w:rPr>
          <w:lang w:val="el-GR"/>
        </w:rPr>
        <w:t xml:space="preserve"> εφαρμογών. Επίσης, περιλαμβάνει πλήθος από </w:t>
      </w:r>
      <w:r>
        <w:rPr>
          <w:lang w:val="en-US"/>
        </w:rPr>
        <w:t>API</w:t>
      </w:r>
      <w:r>
        <w:rPr>
          <w:lang w:val="el-GR"/>
        </w:rPr>
        <w:t xml:space="preserve"> σε </w:t>
      </w:r>
      <w:r>
        <w:rPr>
          <w:lang w:val="en-US"/>
        </w:rPr>
        <w:t>Java</w:t>
      </w:r>
      <w:r>
        <w:rPr>
          <w:lang w:val="el-GR"/>
        </w:rPr>
        <w:t xml:space="preserve"> παρέχοντας πρόσβαση στο </w:t>
      </w:r>
      <w:r>
        <w:rPr>
          <w:lang w:val="en-US"/>
        </w:rPr>
        <w:t>developer</w:t>
      </w:r>
      <w:r>
        <w:rPr>
          <w:lang w:val="el-GR"/>
        </w:rPr>
        <w:t xml:space="preserve"> στις πηγαίες βιβλιοθήκες. </w:t>
      </w:r>
    </w:p>
    <w:p>
      <w:pPr>
        <w:pStyle w:val="ListParagraph"/>
        <w:rPr>
          <w:lang w:val="el-GR"/>
        </w:rPr>
      </w:pPr>
    </w:p>
    <w:p>
      <w:pPr>
        <w:pStyle w:val="ListParagraph"/>
        <w:rPr>
          <w:lang w:val="el-GR"/>
        </w:rPr>
      </w:pPr>
    </w:p>
    <w:p>
      <w:pPr>
        <w:pStyle w:val="ListParagraph"/>
        <w:numPr>
          <w:ilvl w:val="0"/>
          <w:numId w:val="12"/>
        </w:numPr>
        <w:rPr>
          <w:lang w:val="en-US"/>
        </w:rPr>
      </w:pPr>
      <w:r>
        <w:rPr>
          <w:lang w:val="en-US"/>
        </w:rPr>
        <w:t>Native Libraries</w:t>
      </w:r>
    </w:p>
    <w:p>
      <w:pPr>
        <w:pStyle w:val="ListParagraph"/>
        <w:rPr>
          <w:lang w:val="el-GR"/>
        </w:rPr>
      </w:pPr>
      <w:r>
        <w:rPr>
          <w:lang w:val="el-GR"/>
        </w:rPr>
        <w:t xml:space="preserve">Πρόκειται για εγγενείς βιβλιοθήκες υλοποιημένες σε </w:t>
      </w:r>
      <w:r>
        <w:rPr>
          <w:lang w:val="en-US"/>
        </w:rPr>
        <w:t>C</w:t>
      </w:r>
      <w:r>
        <w:rPr>
          <w:lang w:val="el-GR"/>
        </w:rPr>
        <w:t>/</w:t>
      </w:r>
      <w:r>
        <w:rPr>
          <w:lang w:val="en-US"/>
        </w:rPr>
        <w:t>C</w:t>
      </w:r>
      <w:r>
        <w:rPr>
          <w:lang w:val="el-GR"/>
        </w:rPr>
        <w:t xml:space="preserve">++ που χρησιμοποιούνται από διάφορες συνιστώσες και υπηρεσίες, όπως τα </w:t>
      </w:r>
      <w:r>
        <w:rPr>
          <w:lang w:val="en-US"/>
        </w:rPr>
        <w:t>ART</w:t>
      </w:r>
      <w:r>
        <w:rPr>
          <w:lang w:val="el-GR"/>
        </w:rPr>
        <w:t xml:space="preserve"> και </w:t>
      </w:r>
      <w:r>
        <w:rPr>
          <w:lang w:val="en-US"/>
        </w:rPr>
        <w:t>HAL</w:t>
      </w:r>
      <w:r>
        <w:rPr>
          <w:lang w:val="el-GR"/>
        </w:rPr>
        <w:t xml:space="preserve">. Οι βιβλιοθήκες είναι προσβάσιμες από τους </w:t>
      </w:r>
      <w:r>
        <w:rPr>
          <w:lang w:val="en-US"/>
        </w:rPr>
        <w:t>developers</w:t>
      </w:r>
      <w:r>
        <w:rPr>
          <w:lang w:val="el-GR"/>
        </w:rPr>
        <w:t xml:space="preserve"> μέσω του </w:t>
      </w:r>
      <w:r>
        <w:rPr>
          <w:lang w:val="en-US"/>
        </w:rPr>
        <w:t>Java</w:t>
      </w:r>
      <w:r>
        <w:rPr>
          <w:lang w:val="el-GR"/>
        </w:rPr>
        <w:t xml:space="preserve"> </w:t>
      </w:r>
      <w:r>
        <w:rPr>
          <w:lang w:val="en-US"/>
        </w:rPr>
        <w:t>API</w:t>
      </w:r>
      <w:r>
        <w:rPr>
          <w:lang w:val="el-GR"/>
        </w:rPr>
        <w:t xml:space="preserve"> </w:t>
      </w:r>
      <w:r>
        <w:rPr>
          <w:lang w:val="en-US"/>
        </w:rPr>
        <w:t>framework</w:t>
      </w:r>
      <w:r>
        <w:rPr>
          <w:lang w:val="el-GR"/>
        </w:rPr>
        <w:t>.</w:t>
      </w:r>
    </w:p>
    <w:p>
      <w:pPr>
        <w:pStyle w:val="ListParagraph"/>
        <w:rPr>
          <w:lang w:val="el-GR"/>
        </w:rPr>
      </w:pPr>
    </w:p>
    <w:p>
      <w:pPr>
        <w:rPr>
          <w:lang w:val="el-GR"/>
        </w:rPr>
      </w:pPr>
    </w:p>
    <w:p>
      <w:pPr>
        <w:pStyle w:val="ListParagraph"/>
        <w:rPr>
          <w:lang w:val="el-GR"/>
        </w:rPr>
      </w:pPr>
    </w:p>
    <w:p>
      <w:pPr>
        <w:pStyle w:val="ListParagraph"/>
        <w:numPr>
          <w:ilvl w:val="0"/>
          <w:numId w:val="12"/>
        </w:numPr>
        <w:rPr>
          <w:lang w:val="el-GR"/>
        </w:rPr>
      </w:pPr>
      <w:r>
        <w:rPr>
          <w:lang w:val="en-US"/>
        </w:rPr>
        <w:t>Android</w:t>
      </w:r>
      <w:r>
        <w:rPr>
          <w:lang w:val="el-GR"/>
        </w:rPr>
        <w:t xml:space="preserve"> </w:t>
      </w:r>
      <w:r>
        <w:rPr>
          <w:lang w:val="en-US"/>
        </w:rPr>
        <w:t>Runtime</w:t>
      </w:r>
      <w:r>
        <w:rPr>
          <w:lang w:val="el-GR"/>
        </w:rPr>
        <w:br/>
        <w:t xml:space="preserve">Αποτελεί μια από τις πιο σημαντικές συνιστώσες του λογισμικού. </w:t>
      </w:r>
      <w:r>
        <w:rPr>
          <w:lang w:val="el-GR"/>
        </w:rPr>
        <w:br/>
        <w:t xml:space="preserve">Περιλαμβάνει τις </w:t>
      </w:r>
      <w:r>
        <w:rPr>
          <w:lang w:val="en-US"/>
        </w:rPr>
        <w:t>core</w:t>
      </w:r>
      <w:r>
        <w:rPr>
          <w:lang w:val="el-GR"/>
        </w:rPr>
        <w:t xml:space="preserve"> βιβλιοθήκες και την εικονική μηχανή </w:t>
      </w:r>
      <w:r>
        <w:rPr>
          <w:lang w:val="en-US"/>
        </w:rPr>
        <w:t>Dalvik</w:t>
      </w:r>
      <w:r>
        <w:rPr>
          <w:lang w:val="el-GR"/>
        </w:rPr>
        <w:t xml:space="preserve"> (πλέον </w:t>
      </w:r>
      <w:r>
        <w:rPr>
          <w:lang w:val="en-US"/>
        </w:rPr>
        <w:t>ART</w:t>
      </w:r>
      <w:r>
        <w:rPr>
          <w:lang w:val="el-GR"/>
        </w:rPr>
        <w:t>). Οι πηγαίες βιβλιοθήκες (</w:t>
      </w:r>
      <w:r>
        <w:rPr>
          <w:lang w:val="en-US"/>
        </w:rPr>
        <w:t>core</w:t>
      </w:r>
      <w:r>
        <w:rPr>
          <w:lang w:val="el-GR"/>
        </w:rPr>
        <w:t xml:space="preserve"> </w:t>
      </w:r>
      <w:r>
        <w:rPr>
          <w:lang w:val="en-US"/>
        </w:rPr>
        <w:t>libraries</w:t>
      </w:r>
      <w:r>
        <w:rPr>
          <w:lang w:val="el-GR"/>
        </w:rPr>
        <w:t xml:space="preserve">) είναι </w:t>
      </w:r>
      <w:r>
        <w:rPr>
          <w:lang w:val="en-US"/>
        </w:rPr>
        <w:t>wrappers</w:t>
      </w:r>
      <w:r>
        <w:rPr>
          <w:lang w:val="el-GR"/>
        </w:rPr>
        <w:t xml:space="preserve"> υλοποιημένα σε </w:t>
      </w:r>
      <w:r>
        <w:rPr>
          <w:lang w:val="en-US"/>
        </w:rPr>
        <w:t>Java</w:t>
      </w:r>
      <w:r>
        <w:rPr>
          <w:lang w:val="el-GR"/>
        </w:rPr>
        <w:t xml:space="preserve"> για τις εγγενείς </w:t>
      </w:r>
      <w:r>
        <w:rPr>
          <w:lang w:val="en-US"/>
        </w:rPr>
        <w:t>C</w:t>
      </w:r>
      <w:r>
        <w:rPr>
          <w:lang w:val="el-GR"/>
        </w:rPr>
        <w:t>/</w:t>
      </w:r>
      <w:r>
        <w:rPr>
          <w:lang w:val="en-US"/>
        </w:rPr>
        <w:t>C</w:t>
      </w:r>
      <w:r>
        <w:rPr>
          <w:lang w:val="el-GR"/>
        </w:rPr>
        <w:t xml:space="preserve">++ βιβλιοθήκες που προσφέρουν την επικοινωνία προγραμματιστών και πυρήνα.  Κάθε εφαρμογή του υψηλότερου επιπέδου τρέχει ως ατόφια διεργασία, με δικό της στιγμιότυπο στην εικονική μηχανή </w:t>
      </w:r>
      <w:r>
        <w:rPr>
          <w:lang w:val="en-US"/>
        </w:rPr>
        <w:t>Dalvik</w:t>
      </w:r>
      <w:r>
        <w:rPr>
          <w:lang w:val="el-GR"/>
        </w:rPr>
        <w:t xml:space="preserve"> και μεταγλωττίζεται από αυτήν.</w:t>
      </w:r>
    </w:p>
    <w:p>
      <w:pPr>
        <w:rPr>
          <w:lang w:val="el-GR"/>
        </w:rPr>
      </w:pPr>
    </w:p>
    <w:p>
      <w:pPr>
        <w:pStyle w:val="ListParagraph"/>
        <w:numPr>
          <w:ilvl w:val="0"/>
          <w:numId w:val="12"/>
        </w:numPr>
        <w:rPr>
          <w:lang w:val="el-GR"/>
        </w:rPr>
      </w:pPr>
      <w:r>
        <w:rPr>
          <w:lang w:val="en-US"/>
        </w:rPr>
        <w:t>Hardware Abstraction Layer</w:t>
      </w:r>
    </w:p>
    <w:p>
      <w:pPr>
        <w:pStyle w:val="ListParagraph"/>
        <w:rPr>
          <w:lang w:val="el-GR"/>
        </w:rPr>
      </w:pPr>
      <w:r>
        <w:rPr>
          <w:lang w:val="el-GR"/>
        </w:rPr>
        <w:t>Προσφέρει διεπαφές (</w:t>
      </w:r>
      <w:r>
        <w:rPr>
          <w:lang w:val="en-US"/>
        </w:rPr>
        <w:t>interfaces</w:t>
      </w:r>
      <w:r>
        <w:rPr>
          <w:lang w:val="el-GR"/>
        </w:rPr>
        <w:t xml:space="preserve">) ώστε το </w:t>
      </w:r>
      <w:r>
        <w:rPr>
          <w:lang w:val="en-US"/>
        </w:rPr>
        <w:t>Application</w:t>
      </w:r>
      <w:r>
        <w:rPr>
          <w:lang w:val="el-GR"/>
        </w:rPr>
        <w:t xml:space="preserve"> </w:t>
      </w:r>
      <w:r>
        <w:rPr>
          <w:lang w:val="en-US"/>
        </w:rPr>
        <w:t>Framework</w:t>
      </w:r>
      <w:r>
        <w:rPr>
          <w:lang w:val="el-GR"/>
        </w:rPr>
        <w:t xml:space="preserve"> μπορεί να εκμεταλλευτεί τις δυνατότητες του υλισμικού της συσκευής. Το </w:t>
      </w:r>
      <w:r>
        <w:rPr>
          <w:lang w:val="en-US"/>
        </w:rPr>
        <w:t>HAL</w:t>
      </w:r>
      <w:r>
        <w:rPr>
          <w:lang w:val="el-GR"/>
        </w:rPr>
        <w:t xml:space="preserve"> συντίθεται από διάφορα </w:t>
      </w:r>
      <w:r>
        <w:rPr>
          <w:lang w:val="en-US"/>
        </w:rPr>
        <w:t>modules</w:t>
      </w:r>
      <w:r>
        <w:rPr>
          <w:lang w:val="el-GR"/>
        </w:rPr>
        <w:t xml:space="preserve"> βιβλιοθηκών, καθένα από τα οποία υλοποιεί μια διεπαφή για συγκεκριμένο υλικό της συσκευής (κάμερα,</w:t>
      </w:r>
      <w:r>
        <w:rPr>
          <w:lang w:val="en-US"/>
        </w:rPr>
        <w:t>Bluetooth</w:t>
      </w:r>
      <w:r>
        <w:rPr>
          <w:lang w:val="el-GR"/>
        </w:rPr>
        <w:t xml:space="preserve">). Ουσιαστικά, κάθε φορά που το στρώμα </w:t>
      </w:r>
      <w:r>
        <w:rPr>
          <w:lang w:val="en-US"/>
        </w:rPr>
        <w:t>Java</w:t>
      </w:r>
      <w:r>
        <w:rPr>
          <w:lang w:val="el-GR"/>
        </w:rPr>
        <w:t xml:space="preserve"> </w:t>
      </w:r>
      <w:r>
        <w:rPr>
          <w:lang w:val="en-US"/>
        </w:rPr>
        <w:t>API</w:t>
      </w:r>
      <w:r>
        <w:rPr>
          <w:lang w:val="el-GR"/>
        </w:rPr>
        <w:t xml:space="preserve"> </w:t>
      </w:r>
      <w:r>
        <w:rPr>
          <w:lang w:val="en-US"/>
        </w:rPr>
        <w:t>Framework</w:t>
      </w:r>
      <w:r>
        <w:rPr>
          <w:lang w:val="el-GR"/>
        </w:rPr>
        <w:t xml:space="preserve"> «απαιτεί» πρόσβαση σε υλικό της συσκευής, φορτώνεται στη μνήμη το αντίστοιχο </w:t>
      </w:r>
      <w:r>
        <w:rPr>
          <w:lang w:val="en-US"/>
        </w:rPr>
        <w:t>module</w:t>
      </w:r>
      <w:r>
        <w:rPr>
          <w:lang w:val="el-GR"/>
        </w:rPr>
        <w:t>.</w:t>
      </w:r>
    </w:p>
    <w:p>
      <w:pPr>
        <w:pStyle w:val="ListParagraph"/>
        <w:rPr>
          <w:lang w:val="el-GR"/>
        </w:rPr>
      </w:pPr>
    </w:p>
    <w:p>
      <w:pPr>
        <w:rPr>
          <w:lang w:val="el-GR"/>
        </w:rPr>
      </w:pPr>
    </w:p>
    <w:p>
      <w:pPr>
        <w:pStyle w:val="ListParagraph"/>
        <w:numPr>
          <w:ilvl w:val="0"/>
          <w:numId w:val="12"/>
        </w:numPr>
        <w:rPr>
          <w:lang w:val="en-US"/>
        </w:rPr>
      </w:pPr>
      <w:r>
        <w:rPr>
          <w:lang w:val="en-US"/>
        </w:rPr>
        <w:t>Kernel</w:t>
      </w:r>
    </w:p>
    <w:p>
      <w:pPr>
        <w:pStyle w:val="ListParagraph"/>
        <w:rPr>
          <w:lang w:val="el-GR"/>
        </w:rPr>
      </w:pPr>
      <w:r>
        <w:rPr>
          <w:lang w:val="el-GR"/>
        </w:rPr>
        <w:t xml:space="preserve">Η βάση του </w:t>
      </w:r>
      <w:r>
        <w:rPr>
          <w:lang w:val="en-US"/>
        </w:rPr>
        <w:t>Android</w:t>
      </w:r>
      <w:r>
        <w:rPr>
          <w:lang w:val="el-GR"/>
        </w:rPr>
        <w:t xml:space="preserve"> είναι ο πυρήνας </w:t>
      </w:r>
      <w:r>
        <w:rPr>
          <w:lang w:val="en-US"/>
        </w:rPr>
        <w:t>Linux</w:t>
      </w:r>
      <w:r>
        <w:rPr>
          <w:lang w:val="el-GR"/>
        </w:rPr>
        <w:t xml:space="preserve"> υλοποιημένος σε </w:t>
      </w:r>
      <w:r>
        <w:rPr>
          <w:lang w:val="en-US"/>
        </w:rPr>
        <w:t>C</w:t>
      </w:r>
      <w:r>
        <w:rPr>
          <w:lang w:val="el-GR"/>
        </w:rPr>
        <w:t xml:space="preserve">. Για παράδειγμα, το </w:t>
      </w:r>
      <w:r>
        <w:rPr>
          <w:lang w:val="en-US"/>
        </w:rPr>
        <w:t>Android</w:t>
      </w:r>
      <w:r>
        <w:rPr>
          <w:lang w:val="el-GR"/>
        </w:rPr>
        <w:t xml:space="preserve"> </w:t>
      </w:r>
      <w:r>
        <w:rPr>
          <w:lang w:val="en-US"/>
        </w:rPr>
        <w:t>Runtime</w:t>
      </w:r>
      <w:r>
        <w:rPr>
          <w:lang w:val="el-GR"/>
        </w:rPr>
        <w:t xml:space="preserve"> βασίζεται στο πυρήνα για τη διαχείριση των διεργασιών και της μνήμης. Επίσης, επιτρέπει στους κατασκευαστές να δημιουργήσουν </w:t>
      </w:r>
      <w:r>
        <w:rPr>
          <w:lang w:val="en-US"/>
        </w:rPr>
        <w:t>drivers</w:t>
      </w:r>
      <w:r>
        <w:rPr>
          <w:lang w:val="el-GR"/>
        </w:rPr>
        <w:t xml:space="preserve"> ευκολότερα και σχετίζεται άμεσα με την ασφάλεια της συσκευής.</w:t>
      </w:r>
    </w:p>
    <w:p>
      <w:pPr>
        <w:rPr>
          <w:lang w:val="el-GR"/>
        </w:rPr>
      </w:pPr>
    </w:p>
    <w:p>
      <w:pPr>
        <w:rPr>
          <w:lang w:val="el-GR"/>
        </w:rPr>
      </w:pPr>
    </w:p>
    <w:p>
      <w:pPr>
        <w:rPr>
          <w:lang w:val="el-GR"/>
        </w:rPr>
      </w:pPr>
    </w:p>
    <w:p>
      <w:pPr>
        <w:rPr>
          <w:lang w:val="el-GR"/>
        </w:rPr>
      </w:pPr>
    </w:p>
    <w:p>
      <w:pPr>
        <w:rPr>
          <w:lang w:val="el-GR"/>
        </w:rPr>
      </w:pPr>
      <w:hyperlink r:id="rId29" w:history="1">
        <w:r>
          <w:rPr>
            <w:rStyle w:val="Hyperlink"/>
            <w:lang w:val="en-US"/>
          </w:rPr>
          <w:t>https</w:t>
        </w:r>
        <w:r>
          <w:rPr>
            <w:rStyle w:val="Hyperlink"/>
            <w:lang w:val="el-GR"/>
          </w:rPr>
          <w:t>://</w:t>
        </w:r>
        <w:r>
          <w:rPr>
            <w:rStyle w:val="Hyperlink"/>
            <w:lang w:val="en-US"/>
          </w:rPr>
          <w:t>developer</w:t>
        </w:r>
        <w:r>
          <w:rPr>
            <w:rStyle w:val="Hyperlink"/>
            <w:lang w:val="el-GR"/>
          </w:rPr>
          <w:t>.</w:t>
        </w:r>
        <w:r>
          <w:rPr>
            <w:rStyle w:val="Hyperlink"/>
            <w:lang w:val="en-US"/>
          </w:rPr>
          <w:t>android</w:t>
        </w:r>
        <w:r>
          <w:rPr>
            <w:rStyle w:val="Hyperlink"/>
            <w:lang w:val="el-GR"/>
          </w:rPr>
          <w:t>.</w:t>
        </w:r>
        <w:r>
          <w:rPr>
            <w:rStyle w:val="Hyperlink"/>
            <w:lang w:val="en-US"/>
          </w:rPr>
          <w:t>com</w:t>
        </w:r>
        <w:r>
          <w:rPr>
            <w:rStyle w:val="Hyperlink"/>
            <w:lang w:val="el-GR"/>
          </w:rPr>
          <w:t>/</w:t>
        </w:r>
        <w:r>
          <w:rPr>
            <w:rStyle w:val="Hyperlink"/>
            <w:lang w:val="en-US"/>
          </w:rPr>
          <w:t>guide</w:t>
        </w:r>
        <w:r>
          <w:rPr>
            <w:rStyle w:val="Hyperlink"/>
            <w:lang w:val="el-GR"/>
          </w:rPr>
          <w:t>/</w:t>
        </w:r>
        <w:r>
          <w:rPr>
            <w:rStyle w:val="Hyperlink"/>
            <w:lang w:val="en-US"/>
          </w:rPr>
          <w:t>platform</w:t>
        </w:r>
      </w:hyperlink>
    </w:p>
    <w:p>
      <w:pPr>
        <w:rPr>
          <w:lang w:val="el-GR"/>
        </w:rPr>
      </w:pPr>
      <w:hyperlink r:id="rId30"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geeksforgeeks</w:t>
        </w:r>
        <w:r>
          <w:rPr>
            <w:rStyle w:val="Hyperlink"/>
            <w:lang w:val="el-GR"/>
          </w:rPr>
          <w:t>.</w:t>
        </w:r>
        <w:r>
          <w:rPr>
            <w:rStyle w:val="Hyperlink"/>
            <w:lang w:val="en-US"/>
          </w:rPr>
          <w:t>org</w:t>
        </w:r>
        <w:r>
          <w:rPr>
            <w:rStyle w:val="Hyperlink"/>
            <w:lang w:val="el-GR"/>
          </w:rPr>
          <w:t>/</w:t>
        </w:r>
        <w:r>
          <w:rPr>
            <w:rStyle w:val="Hyperlink"/>
            <w:lang w:val="en-US"/>
          </w:rPr>
          <w:t>android</w:t>
        </w:r>
        <w:r>
          <w:rPr>
            <w:rStyle w:val="Hyperlink"/>
            <w:lang w:val="el-GR"/>
          </w:rPr>
          <w:t>-</w:t>
        </w:r>
        <w:r>
          <w:rPr>
            <w:rStyle w:val="Hyperlink"/>
            <w:lang w:val="en-US"/>
          </w:rPr>
          <w:t>architecture</w:t>
        </w:r>
        <w:r>
          <w:rPr>
            <w:rStyle w:val="Hyperlink"/>
            <w:lang w:val="el-GR"/>
          </w:rPr>
          <w:t>/</w:t>
        </w:r>
      </w:hyperlink>
    </w:p>
    <w:p>
      <w:pPr>
        <w:rPr>
          <w:lang w:val="el-GR"/>
        </w:rPr>
      </w:pPr>
      <w:hyperlink r:id="rId31"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researchgate</w:t>
        </w:r>
        <w:r>
          <w:rPr>
            <w:rStyle w:val="Hyperlink"/>
            <w:lang w:val="el-GR"/>
          </w:rPr>
          <w:t>.</w:t>
        </w:r>
        <w:r>
          <w:rPr>
            <w:rStyle w:val="Hyperlink"/>
            <w:lang w:val="en-US"/>
          </w:rPr>
          <w:t>net</w:t>
        </w:r>
        <w:r>
          <w:rPr>
            <w:rStyle w:val="Hyperlink"/>
            <w:lang w:val="el-GR"/>
          </w:rPr>
          <w:t>/</w:t>
        </w:r>
        <w:r>
          <w:rPr>
            <w:rStyle w:val="Hyperlink"/>
            <w:lang w:val="en-US"/>
          </w:rPr>
          <w:t>profile</w:t>
        </w:r>
        <w:r>
          <w:rPr>
            <w:rStyle w:val="Hyperlink"/>
            <w:lang w:val="el-GR"/>
          </w:rPr>
          <w:t>/</w:t>
        </w:r>
        <w:r>
          <w:rPr>
            <w:rStyle w:val="Hyperlink"/>
            <w:lang w:val="en-US"/>
          </w:rPr>
          <w:t>Aijaz</w:t>
        </w:r>
        <w:r>
          <w:rPr>
            <w:rStyle w:val="Hyperlink"/>
            <w:lang w:val="el-GR"/>
          </w:rPr>
          <w:t>-</w:t>
        </w:r>
        <w:r>
          <w:rPr>
            <w:rStyle w:val="Hyperlink"/>
            <w:lang w:val="en-US"/>
          </w:rPr>
          <w:t>Sheikh</w:t>
        </w:r>
        <w:r>
          <w:rPr>
            <w:rStyle w:val="Hyperlink"/>
            <w:lang w:val="el-GR"/>
          </w:rPr>
          <w:t>-5/</w:t>
        </w:r>
        <w:r>
          <w:rPr>
            <w:rStyle w:val="Hyperlink"/>
            <w:lang w:val="en-US"/>
          </w:rPr>
          <w:t>publication</w:t>
        </w:r>
        <w:r>
          <w:rPr>
            <w:rStyle w:val="Hyperlink"/>
            <w:lang w:val="el-GR"/>
          </w:rPr>
          <w:t>/335221195_</w:t>
        </w:r>
        <w:r>
          <w:rPr>
            <w:rStyle w:val="Hyperlink"/>
            <w:lang w:val="en-US"/>
          </w:rPr>
          <w:t>Smartphone</w:t>
        </w:r>
        <w:r>
          <w:rPr>
            <w:rStyle w:val="Hyperlink"/>
            <w:lang w:val="el-GR"/>
          </w:rPr>
          <w:t>_</w:t>
        </w:r>
        <w:r>
          <w:rPr>
            <w:rStyle w:val="Hyperlink"/>
            <w:lang w:val="en-US"/>
          </w:rPr>
          <w:t>Android</w:t>
        </w:r>
        <w:r>
          <w:rPr>
            <w:rStyle w:val="Hyperlink"/>
            <w:lang w:val="el-GR"/>
          </w:rPr>
          <w:t>_</w:t>
        </w:r>
        <w:r>
          <w:rPr>
            <w:rStyle w:val="Hyperlink"/>
            <w:lang w:val="en-US"/>
          </w:rPr>
          <w:t>Vs</w:t>
        </w:r>
        <w:r>
          <w:rPr>
            <w:rStyle w:val="Hyperlink"/>
            <w:lang w:val="el-GR"/>
          </w:rPr>
          <w:t>_</w:t>
        </w:r>
        <w:r>
          <w:rPr>
            <w:rStyle w:val="Hyperlink"/>
            <w:lang w:val="en-US"/>
          </w:rPr>
          <w:t>IOS</w:t>
        </w:r>
        <w:r>
          <w:rPr>
            <w:rStyle w:val="Hyperlink"/>
            <w:lang w:val="el-GR"/>
          </w:rPr>
          <w:t>/</w:t>
        </w:r>
        <w:r>
          <w:rPr>
            <w:rStyle w:val="Hyperlink"/>
            <w:lang w:val="en-US"/>
          </w:rPr>
          <w:t>links</w:t>
        </w:r>
        <w:r>
          <w:rPr>
            <w:rStyle w:val="Hyperlink"/>
            <w:lang w:val="el-GR"/>
          </w:rPr>
          <w:t>/5</w:t>
        </w:r>
        <w:r>
          <w:rPr>
            <w:rStyle w:val="Hyperlink"/>
            <w:lang w:val="en-US"/>
          </w:rPr>
          <w:t>e</w:t>
        </w:r>
        <w:r>
          <w:rPr>
            <w:rStyle w:val="Hyperlink"/>
            <w:lang w:val="el-GR"/>
          </w:rPr>
          <w:t>3</w:t>
        </w:r>
        <w:r>
          <w:rPr>
            <w:rStyle w:val="Hyperlink"/>
            <w:lang w:val="en-US"/>
          </w:rPr>
          <w:t>ab</w:t>
        </w:r>
        <w:r>
          <w:rPr>
            <w:rStyle w:val="Hyperlink"/>
            <w:lang w:val="el-GR"/>
          </w:rPr>
          <w:t>5</w:t>
        </w:r>
        <w:r>
          <w:rPr>
            <w:rStyle w:val="Hyperlink"/>
            <w:lang w:val="en-US"/>
          </w:rPr>
          <w:t>e</w:t>
        </w:r>
        <w:r>
          <w:rPr>
            <w:rStyle w:val="Hyperlink"/>
            <w:lang w:val="el-GR"/>
          </w:rPr>
          <w:t>8299</w:t>
        </w:r>
        <w:r>
          <w:rPr>
            <w:rStyle w:val="Hyperlink"/>
            <w:lang w:val="en-US"/>
          </w:rPr>
          <w:t>bf</w:t>
        </w:r>
        <w:r>
          <w:rPr>
            <w:rStyle w:val="Hyperlink"/>
            <w:lang w:val="el-GR"/>
          </w:rPr>
          <w:t>1</w:t>
        </w:r>
        <w:r>
          <w:rPr>
            <w:rStyle w:val="Hyperlink"/>
            <w:lang w:val="en-US"/>
          </w:rPr>
          <w:t>cdb</w:t>
        </w:r>
        <w:r>
          <w:rPr>
            <w:rStyle w:val="Hyperlink"/>
            <w:lang w:val="el-GR"/>
          </w:rPr>
          <w:t>90</w:t>
        </w:r>
        <w:r>
          <w:rPr>
            <w:rStyle w:val="Hyperlink"/>
            <w:lang w:val="en-US"/>
          </w:rPr>
          <w:t>ecbf</w:t>
        </w:r>
        <w:r>
          <w:rPr>
            <w:rStyle w:val="Hyperlink"/>
            <w:lang w:val="el-GR"/>
          </w:rPr>
          <w:t>1/</w:t>
        </w:r>
        <w:r>
          <w:rPr>
            <w:rStyle w:val="Hyperlink"/>
            <w:lang w:val="en-US"/>
          </w:rPr>
          <w:t>Smartphone</w:t>
        </w:r>
        <w:r>
          <w:rPr>
            <w:rStyle w:val="Hyperlink"/>
            <w:lang w:val="el-GR"/>
          </w:rPr>
          <w:t>-</w:t>
        </w:r>
        <w:r>
          <w:rPr>
            <w:rStyle w:val="Hyperlink"/>
            <w:lang w:val="en-US"/>
          </w:rPr>
          <w:t>Android</w:t>
        </w:r>
        <w:r>
          <w:rPr>
            <w:rStyle w:val="Hyperlink"/>
            <w:lang w:val="el-GR"/>
          </w:rPr>
          <w:t>-</w:t>
        </w:r>
        <w:r>
          <w:rPr>
            <w:rStyle w:val="Hyperlink"/>
            <w:lang w:val="en-US"/>
          </w:rPr>
          <w:t>Vs</w:t>
        </w:r>
        <w:r>
          <w:rPr>
            <w:rStyle w:val="Hyperlink"/>
            <w:lang w:val="el-GR"/>
          </w:rPr>
          <w:t>-</w:t>
        </w:r>
        <w:r>
          <w:rPr>
            <w:rStyle w:val="Hyperlink"/>
            <w:lang w:val="en-US"/>
          </w:rPr>
          <w:t>IOS</w:t>
        </w:r>
        <w:r>
          <w:rPr>
            <w:rStyle w:val="Hyperlink"/>
            <w:lang w:val="el-GR"/>
          </w:rPr>
          <w:t>.</w:t>
        </w:r>
        <w:r>
          <w:rPr>
            <w:rStyle w:val="Hyperlink"/>
            <w:lang w:val="en-US"/>
          </w:rPr>
          <w:t>pdf</w:t>
        </w:r>
      </w:hyperlink>
    </w:p>
    <w:p>
      <w:pPr>
        <w:rPr>
          <w:lang w:val="el-GR"/>
        </w:rPr>
      </w:pPr>
    </w:p>
    <w:p>
      <w:pPr>
        <w:rPr>
          <w:lang w:val="el-GR"/>
        </w:rPr>
      </w:pPr>
      <w:r>
        <w:rPr>
          <w:lang w:val="el-GR"/>
        </w:rPr>
        <w:br w:type="page"/>
      </w:r>
    </w:p>
    <w:p>
      <w:pPr>
        <w:rPr>
          <w:lang w:val="el-GR"/>
        </w:rPr>
      </w:pPr>
    </w:p>
    <w:p>
      <w:pPr>
        <w:rPr>
          <w:lang w:val="el-GR"/>
        </w:rPr>
      </w:pPr>
      <w:r>
        <w:rPr>
          <w:lang w:val="el-GR"/>
        </w:rPr>
        <w:t xml:space="preserve">2.3.5 </w:t>
      </w:r>
      <w:r>
        <w:rPr>
          <w:lang w:val="en-US"/>
        </w:rPr>
        <w:t>iOS</w:t>
      </w:r>
    </w:p>
    <w:p>
      <w:pPr>
        <w:rPr>
          <w:lang w:val="el-GR"/>
        </w:rPr>
      </w:pPr>
    </w:p>
    <w:p>
      <w:pPr>
        <w:rPr>
          <w:lang w:val="el-GR"/>
        </w:rPr>
      </w:pPr>
      <w:r>
        <w:rPr>
          <w:lang w:val="en-US"/>
        </w:rPr>
        <w:t>To</w:t>
      </w:r>
      <w:r>
        <w:rPr>
          <w:lang w:val="el-GR"/>
        </w:rPr>
        <w:t xml:space="preserve"> </w:t>
      </w:r>
      <w:r>
        <w:rPr>
          <w:lang w:val="en-US"/>
        </w:rPr>
        <w:t>iOS</w:t>
      </w:r>
      <w:r>
        <w:rPr>
          <w:lang w:val="el-GR"/>
        </w:rPr>
        <w:t xml:space="preserve"> είναι το λογισμικό της </w:t>
      </w:r>
      <w:r>
        <w:rPr>
          <w:lang w:val="en-US"/>
        </w:rPr>
        <w:t>Apple</w:t>
      </w:r>
      <w:r>
        <w:rPr>
          <w:lang w:val="el-GR"/>
        </w:rPr>
        <w:t xml:space="preserve"> για κινητές συσκευές. Αρχικά προοριζόταν για κινητά </w:t>
      </w:r>
      <w:r>
        <w:rPr>
          <w:lang w:val="en-US"/>
        </w:rPr>
        <w:t>iPhone</w:t>
      </w:r>
      <w:r>
        <w:rPr>
          <w:lang w:val="el-GR"/>
        </w:rPr>
        <w:t xml:space="preserve">, στη συνέχεια επεκτάθηκε και στα υπόλοιπα προϊόντα της εταιρίας, όπως </w:t>
      </w:r>
      <w:r>
        <w:rPr>
          <w:lang w:val="en-US"/>
        </w:rPr>
        <w:t>iPods</w:t>
      </w:r>
      <w:r>
        <w:rPr>
          <w:lang w:val="el-GR"/>
        </w:rPr>
        <w:t xml:space="preserve">, </w:t>
      </w:r>
      <w:r>
        <w:rPr>
          <w:lang w:val="en-US"/>
        </w:rPr>
        <w:t>tablets</w:t>
      </w:r>
      <w:r>
        <w:rPr>
          <w:lang w:val="el-GR"/>
        </w:rPr>
        <w:t xml:space="preserve">, </w:t>
      </w:r>
      <w:r>
        <w:rPr>
          <w:lang w:val="en-US"/>
        </w:rPr>
        <w:t>smartwatches</w:t>
      </w:r>
      <w:r>
        <w:rPr>
          <w:lang w:val="el-GR"/>
        </w:rPr>
        <w:t xml:space="preserve">, </w:t>
      </w:r>
      <w:r>
        <w:rPr>
          <w:lang w:val="en-US"/>
        </w:rPr>
        <w:t>smart</w:t>
      </w:r>
      <w:r>
        <w:rPr>
          <w:lang w:val="el-GR"/>
        </w:rPr>
        <w:t xml:space="preserve"> </w:t>
      </w:r>
      <w:r>
        <w:rPr>
          <w:lang w:val="en-US"/>
        </w:rPr>
        <w:t>TV</w:t>
      </w:r>
      <w:r>
        <w:rPr>
          <w:lang w:val="el-GR"/>
        </w:rPr>
        <w:t>’</w:t>
      </w:r>
      <w:r>
        <w:rPr>
          <w:lang w:val="en-US"/>
        </w:rPr>
        <w:t>s</w:t>
      </w:r>
      <w:r>
        <w:rPr>
          <w:lang w:val="el-GR"/>
        </w:rPr>
        <w:t xml:space="preserve">. Αποτελεί παράγωγο του λογισμικού για υπολογιστές </w:t>
      </w:r>
      <w:r>
        <w:rPr>
          <w:lang w:val="en-US"/>
        </w:rPr>
        <w:t>Mac</w:t>
      </w:r>
      <w:r>
        <w:rPr>
          <w:lang w:val="el-GR"/>
        </w:rPr>
        <w:t xml:space="preserve"> </w:t>
      </w:r>
      <w:r>
        <w:rPr>
          <w:lang w:val="en-US"/>
        </w:rPr>
        <w:t>OS</w:t>
      </w:r>
      <w:r>
        <w:rPr>
          <w:lang w:val="el-GR"/>
        </w:rPr>
        <w:t xml:space="preserve"> </w:t>
      </w:r>
      <w:r>
        <w:rPr>
          <w:lang w:val="en-US"/>
        </w:rPr>
        <w:t>X</w:t>
      </w:r>
      <w:r>
        <w:rPr>
          <w:lang w:val="el-GR"/>
        </w:rPr>
        <w:t xml:space="preserve">, δεν είναι </w:t>
      </w:r>
      <w:r>
        <w:rPr>
          <w:lang w:val="en-US"/>
        </w:rPr>
        <w:t>open</w:t>
      </w:r>
      <w:r>
        <w:rPr>
          <w:lang w:val="el-GR"/>
        </w:rPr>
        <w:t>-</w:t>
      </w:r>
      <w:r>
        <w:rPr>
          <w:lang w:val="en-US"/>
        </w:rPr>
        <w:t>source</w:t>
      </w:r>
      <w:r>
        <w:rPr>
          <w:lang w:val="el-GR"/>
        </w:rPr>
        <w:t xml:space="preserve"> και είναι σχεδιασμένο αποκλειστικά για προϊόντα </w:t>
      </w:r>
      <w:r>
        <w:rPr>
          <w:lang w:val="en-US"/>
        </w:rPr>
        <w:t>Apple</w:t>
      </w:r>
      <w:r>
        <w:rPr>
          <w:lang w:val="el-GR"/>
        </w:rPr>
        <w:t>.</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iOS</w:t>
      </w:r>
      <w:r>
        <w:rPr>
          <w:lang w:val="el-GR"/>
        </w:rPr>
        <w:t>.</w:t>
      </w:r>
    </w:p>
    <w:p>
      <w:pPr>
        <w:rPr>
          <w:lang w:val="el-GR"/>
        </w:rPr>
      </w:pPr>
    </w:p>
    <w:p>
      <w:pPr>
        <w:rPr>
          <w:lang w:val="el-GR"/>
        </w:rPr>
      </w:pPr>
    </w:p>
    <w:p>
      <w:pPr>
        <w:rPr>
          <w:lang w:val="en-US"/>
        </w:rPr>
      </w:pPr>
      <w:r>
        <w:rPr>
          <w:noProof/>
        </w:rPr>
        <w:drawing>
          <wp:inline distT="0" distB="0" distL="0" distR="0">
            <wp:extent cx="5284118" cy="5310836"/>
            <wp:effectExtent l="0" t="0" r="0" b="4445"/>
            <wp:docPr id="13" name="Εικόνα 13" descr="iOS system architectur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system architecture - Programmer Sough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1107" cy="5317860"/>
                    </a:xfrm>
                    <a:prstGeom prst="rect">
                      <a:avLst/>
                    </a:prstGeom>
                    <a:noFill/>
                    <a:ln>
                      <a:noFill/>
                    </a:ln>
                  </pic:spPr>
                </pic:pic>
              </a:graphicData>
            </a:graphic>
          </wp:inline>
        </w:drawing>
      </w:r>
    </w:p>
    <w:p>
      <w:pPr>
        <w:rPr>
          <w:lang w:val="el-GR"/>
        </w:rPr>
      </w:pPr>
    </w:p>
    <w:p>
      <w:pPr>
        <w:rPr>
          <w:lang w:val="el-GR"/>
        </w:rPr>
      </w:pPr>
      <w:r>
        <w:rPr>
          <w:lang w:val="el-GR"/>
        </w:rPr>
        <w:br w:type="page"/>
      </w:r>
    </w:p>
    <w:p>
      <w:pPr>
        <w:rPr>
          <w:lang w:val="el-GR"/>
        </w:rPr>
      </w:pPr>
      <w:r>
        <w:rPr>
          <w:lang w:val="el-GR"/>
        </w:rPr>
        <w:lastRenderedPageBreak/>
        <w:t xml:space="preserve">Ομοίως με το </w:t>
      </w:r>
      <w:r>
        <w:rPr>
          <w:lang w:val="en-US"/>
        </w:rPr>
        <w:t>Android</w:t>
      </w:r>
      <w:r>
        <w:rPr>
          <w:lang w:val="el-GR"/>
        </w:rPr>
        <w:t>,αποτελείται από διάφορα αφαιρετικά επίπεδα:</w:t>
      </w:r>
    </w:p>
    <w:p>
      <w:pPr>
        <w:rPr>
          <w:lang w:val="el-GR"/>
        </w:rPr>
      </w:pPr>
    </w:p>
    <w:p>
      <w:pPr>
        <w:pStyle w:val="ListParagraph"/>
        <w:numPr>
          <w:ilvl w:val="0"/>
          <w:numId w:val="12"/>
        </w:numPr>
        <w:rPr>
          <w:lang w:val="el-GR"/>
        </w:rPr>
      </w:pPr>
      <w:r>
        <w:rPr>
          <w:lang w:val="en-US"/>
        </w:rPr>
        <w:t>Cocoa touch</w:t>
      </w:r>
    </w:p>
    <w:p>
      <w:pPr>
        <w:pStyle w:val="ListParagraph"/>
        <w:rPr>
          <w:lang w:val="el-GR"/>
        </w:rPr>
      </w:pPr>
      <w:r>
        <w:rPr>
          <w:lang w:val="el-GR"/>
        </w:rPr>
        <w:t xml:space="preserve">Αποτελεί το </w:t>
      </w:r>
      <w:r>
        <w:rPr>
          <w:lang w:val="en-US"/>
        </w:rPr>
        <w:t>interface</w:t>
      </w:r>
      <w:r>
        <w:rPr>
          <w:lang w:val="el-GR"/>
        </w:rPr>
        <w:t xml:space="preserve"> μεταξύ λογισμικού και χρήστη και περιλαμβάνει διάφορα </w:t>
      </w:r>
      <w:r>
        <w:rPr>
          <w:lang w:val="en-US"/>
        </w:rPr>
        <w:t>APIs</w:t>
      </w:r>
      <w:r>
        <w:rPr>
          <w:lang w:val="el-GR"/>
        </w:rPr>
        <w:t xml:space="preserve"> προς δημιουργία εφαρμογών από προγραμματιστές.</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Media Layer</w:t>
      </w:r>
    </w:p>
    <w:p>
      <w:pPr>
        <w:pStyle w:val="ListParagraph"/>
        <w:rPr>
          <w:lang w:val="el-GR"/>
        </w:rPr>
      </w:pPr>
      <w:r>
        <w:rPr>
          <w:lang w:val="el-GR"/>
        </w:rPr>
        <w:t xml:space="preserve">Πρόκειται για </w:t>
      </w:r>
      <w:r>
        <w:rPr>
          <w:lang w:val="en-US"/>
        </w:rPr>
        <w:t>frameworks</w:t>
      </w:r>
      <w:r>
        <w:rPr>
          <w:lang w:val="el-GR"/>
        </w:rPr>
        <w:t xml:space="preserve"> υπεύθυνα για διαχείριση των γραφικών και του ήχου.</w:t>
      </w:r>
      <w:r>
        <w:rPr>
          <w:lang w:val="el-GR"/>
        </w:rPr>
        <w:br/>
        <w:t>Περιλαμβάνει τις απαραίτητες βιβλιοθήκες εικόνας και ήχου (</w:t>
      </w:r>
      <w:r>
        <w:rPr>
          <w:lang w:val="en-US"/>
        </w:rPr>
        <w:t>OpenGL</w:t>
      </w:r>
      <w:r>
        <w:rPr>
          <w:lang w:val="el-GR"/>
        </w:rPr>
        <w:t xml:space="preserve">, </w:t>
      </w:r>
      <w:r>
        <w:rPr>
          <w:lang w:val="en-US"/>
        </w:rPr>
        <w:t>Core</w:t>
      </w:r>
      <w:r>
        <w:rPr>
          <w:lang w:val="el-GR"/>
        </w:rPr>
        <w:t xml:space="preserve"> </w:t>
      </w:r>
      <w:r>
        <w:rPr>
          <w:lang w:val="en-US"/>
        </w:rPr>
        <w:t>Graphics</w:t>
      </w:r>
      <w:r>
        <w:rPr>
          <w:lang w:val="el-GR"/>
        </w:rPr>
        <w:t xml:space="preserve">, </w:t>
      </w:r>
      <w:r>
        <w:rPr>
          <w:lang w:val="en-US"/>
        </w:rPr>
        <w:t>OpenAL</w:t>
      </w:r>
      <w:r>
        <w:rPr>
          <w:lang w:val="el-GR"/>
        </w:rPr>
        <w:t xml:space="preserve"> κτλ)</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Services</w:t>
      </w:r>
    </w:p>
    <w:p>
      <w:pPr>
        <w:pStyle w:val="ListParagraph"/>
        <w:rPr>
          <w:lang w:val="el-GR"/>
        </w:rPr>
      </w:pPr>
      <w:r>
        <w:rPr>
          <w:lang w:val="el-GR"/>
        </w:rPr>
        <w:t xml:space="preserve">Απαραίτητα </w:t>
      </w:r>
      <w:r>
        <w:rPr>
          <w:lang w:val="en-US"/>
        </w:rPr>
        <w:t>frameworks</w:t>
      </w:r>
      <w:r>
        <w:rPr>
          <w:lang w:val="el-GR"/>
        </w:rPr>
        <w:t xml:space="preserve"> για τη συντήρηση, επιδιόρθωση και βελτίωση της απόδοσης του συστήματος. Είναι υλοποιημένα σε </w:t>
      </w:r>
      <w:r>
        <w:rPr>
          <w:lang w:val="en-US"/>
        </w:rPr>
        <w:t>C</w:t>
      </w:r>
      <w:r>
        <w:rPr>
          <w:lang w:val="el-GR"/>
        </w:rPr>
        <w:t xml:space="preserve"> και </w:t>
      </w:r>
      <w:r>
        <w:rPr>
          <w:lang w:val="en-US"/>
        </w:rPr>
        <w:t>Objective</w:t>
      </w:r>
      <w:r>
        <w:rPr>
          <w:lang w:val="el-GR"/>
        </w:rPr>
        <w:t xml:space="preserve"> </w:t>
      </w:r>
      <w:r>
        <w:rPr>
          <w:lang w:val="en-US"/>
        </w:rPr>
        <w:t>C</w:t>
      </w:r>
      <w:r>
        <w:rPr>
          <w:lang w:val="el-GR"/>
        </w:rPr>
        <w:t xml:space="preserve">. Σκοπός η ομαλή λειτουργία βασικών υπηρεσιών του συστήματος, όπως οι επαφές, δικτυακές ιδιότητες, διαχείριση δεδομένων, ημερολόγια, </w:t>
      </w:r>
      <w:r>
        <w:rPr>
          <w:lang w:val="en-US"/>
        </w:rPr>
        <w:t>GPS</w:t>
      </w:r>
      <w:r>
        <w:rPr>
          <w:lang w:val="el-GR"/>
        </w:rPr>
        <w:t xml:space="preserve"> κτλ </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OS</w:t>
      </w:r>
    </w:p>
    <w:p>
      <w:pPr>
        <w:pStyle w:val="ListParagraph"/>
        <w:rPr>
          <w:lang w:val="el-GR"/>
        </w:rPr>
      </w:pPr>
      <w:r>
        <w:rPr>
          <w:lang w:val="el-GR"/>
        </w:rPr>
        <w:t xml:space="preserve">Ο πυρήνας του λειτουργικού συστήματος, περιλαμβάνει βοηθητικά </w:t>
      </w:r>
      <w:r>
        <w:rPr>
          <w:lang w:val="en-US"/>
        </w:rPr>
        <w:t>frameworks</w:t>
      </w:r>
      <w:r>
        <w:rPr>
          <w:lang w:val="el-GR"/>
        </w:rPr>
        <w:t xml:space="preserve"> διαχείρισης των νημάτων του συστήματος, της μνήμης, </w:t>
      </w:r>
      <w:r>
        <w:rPr>
          <w:lang w:val="en-US"/>
        </w:rPr>
        <w:t>sockets</w:t>
      </w:r>
      <w:r>
        <w:rPr>
          <w:lang w:val="el-GR"/>
        </w:rPr>
        <w:t xml:space="preserve">, </w:t>
      </w:r>
      <w:r>
        <w:rPr>
          <w:lang w:val="en-US"/>
        </w:rPr>
        <w:t>IO</w:t>
      </w:r>
      <w:r>
        <w:rPr>
          <w:lang w:val="el-GR"/>
        </w:rPr>
        <w:t xml:space="preserve">, </w:t>
      </w:r>
      <w:r>
        <w:rPr>
          <w:lang w:val="en-US"/>
        </w:rPr>
        <w:t>DNS</w:t>
      </w:r>
      <w:r>
        <w:rPr>
          <w:lang w:val="el-GR"/>
        </w:rPr>
        <w:t xml:space="preserve">, </w:t>
      </w:r>
      <w:r>
        <w:rPr>
          <w:lang w:val="en-US"/>
        </w:rPr>
        <w:t>bluetooth</w:t>
      </w:r>
      <w:r>
        <w:rPr>
          <w:lang w:val="el-GR"/>
        </w:rPr>
        <w:t xml:space="preserve"> και ρουτίνες για την ασφάλεια του.</w:t>
      </w:r>
    </w:p>
    <w:p>
      <w:pPr>
        <w:ind w:left="360"/>
        <w:rPr>
          <w:lang w:val="el-GR"/>
        </w:rPr>
      </w:pPr>
    </w:p>
    <w:p>
      <w:pPr>
        <w:ind w:left="360"/>
        <w:rPr>
          <w:lang w:val="el-GR"/>
        </w:rPr>
      </w:pPr>
    </w:p>
    <w:p>
      <w:pPr>
        <w:ind w:left="360"/>
        <w:rPr>
          <w:lang w:val="el-GR"/>
        </w:rPr>
      </w:pPr>
    </w:p>
    <w:p>
      <w:pPr>
        <w:rPr>
          <w:lang w:val="el-GR"/>
        </w:rPr>
      </w:pPr>
    </w:p>
    <w:p>
      <w:pPr>
        <w:rPr>
          <w:lang w:val="el-GR"/>
        </w:rPr>
      </w:pP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hyperlink r:id="rId33" w:history="1">
        <w:r>
          <w:rPr>
            <w:rStyle w:val="Hyperlink"/>
            <w:lang w:val="el-GR"/>
          </w:rPr>
          <w:t>https://www.researchgate.net/publication/321496429_A_Comparative_Study_between_Applications_Developed_for_Android_and_iOS</w:t>
        </w:r>
      </w:hyperlink>
    </w:p>
    <w:p>
      <w:pPr>
        <w:rPr>
          <w:lang w:val="el-GR"/>
        </w:rPr>
      </w:pPr>
    </w:p>
    <w:p>
      <w:pPr>
        <w:rPr>
          <w:lang w:val="el-GR"/>
        </w:rPr>
      </w:pPr>
      <w:r>
        <w:rPr>
          <w:lang w:val="el-GR"/>
        </w:rPr>
        <w:br w:type="page"/>
      </w:r>
    </w:p>
    <w:p>
      <w:pPr>
        <w:rPr>
          <w:lang w:val="el-GR"/>
        </w:rPr>
      </w:pPr>
    </w:p>
    <w:p>
      <w:pPr>
        <w:rPr>
          <w:lang w:val="el-GR"/>
        </w:rPr>
      </w:pPr>
    </w:p>
    <w:p>
      <w:pPr>
        <w:rPr>
          <w:lang w:val="el-GR"/>
        </w:rPr>
      </w:pPr>
    </w:p>
    <w:p>
      <w:pPr>
        <w:pStyle w:val="Heading1"/>
      </w:pPr>
      <w:r>
        <w:t>Κεφάλαιο 3</w:t>
      </w:r>
    </w:p>
    <w:p>
      <w:pPr>
        <w:rPr>
          <w:lang w:val="el-GR"/>
        </w:rPr>
      </w:pPr>
    </w:p>
    <w:p>
      <w:pPr>
        <w:pStyle w:val="Title"/>
        <w:rPr>
          <w:sz w:val="40"/>
          <w:szCs w:val="40"/>
        </w:rPr>
      </w:pPr>
      <w:r>
        <w:rPr>
          <w:sz w:val="40"/>
          <w:szCs w:val="40"/>
        </w:rPr>
        <w:t>Μηχανική Μάθηση και Νευρωνικά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ListParagraph"/>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ListParagraph"/>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r>
        <w:rPr>
          <w:rFonts w:ascii="Arial" w:hAnsi="Arial" w:cs="Arial"/>
          <w:sz w:val="22"/>
          <w:szCs w:val="22"/>
          <w:lang w:val="en-US"/>
        </w:rPr>
        <w:t>Hebbs</w:t>
      </w:r>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ταξινομητής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πολυστρωματικά νευρωνικά δίκτυα (</w:t>
      </w:r>
      <w:r>
        <w:rPr>
          <w:rFonts w:ascii="Arial" w:hAnsi="Arial" w:cs="Arial"/>
          <w:sz w:val="22"/>
          <w:szCs w:val="22"/>
          <w:lang w:val="en-US"/>
        </w:rPr>
        <w:t>multilayer</w:t>
      </w:r>
      <w:r>
        <w:rPr>
          <w:rFonts w:ascii="Arial" w:hAnsi="Arial" w:cs="Arial"/>
          <w:sz w:val="22"/>
          <w:szCs w:val="22"/>
          <w:lang w:val="el-GR"/>
        </w:rPr>
        <w:t xml:space="preserve"> </w:t>
      </w:r>
      <w:r>
        <w:rPr>
          <w:rFonts w:ascii="Arial" w:hAnsi="Arial" w:cs="Arial"/>
          <w:sz w:val="22"/>
          <w:szCs w:val="22"/>
          <w:lang w:val="en-US"/>
        </w:rPr>
        <w:t>perceptrons</w:t>
      </w:r>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w:t>
      </w:r>
      <w:r>
        <w:rPr>
          <w:rFonts w:ascii="Arial" w:hAnsi="Arial" w:cs="Arial"/>
          <w:sz w:val="22"/>
          <w:szCs w:val="22"/>
          <w:lang w:val="el-GR"/>
        </w:rPr>
        <w:lastRenderedPageBreak/>
        <w:t xml:space="preserve">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στη πράξη, με πιο απτό παράδειγμα τα βαθιά συνελικτικά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Neighbours,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Kohonen’s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Αξίζει να σημειωθεί ότι τα πολυστρωματικά νευρωνικά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εφαρμόζονται επί το πλείστον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t>Συνελικτικά Νευρωνικά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τις τελευταίες δύο δεκαετίες οδήγησαν στην επικράτηση των συνελικτικών νευρωνικών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ListParagraph"/>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ListParagraph"/>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ListParagraph"/>
        <w:numPr>
          <w:ilvl w:val="0"/>
          <w:numId w:val="5"/>
        </w:numPr>
        <w:rPr>
          <w:lang w:val="el-GR"/>
        </w:rPr>
      </w:pPr>
      <w:r>
        <w:rPr>
          <w:lang w:val="el-GR"/>
        </w:rPr>
        <w:lastRenderedPageBreak/>
        <w:t>αναγνώριση προσώπου (</w:t>
      </w:r>
      <w:r>
        <w:rPr>
          <w:lang w:val="en-US"/>
        </w:rPr>
        <w:t>Face</w:t>
      </w:r>
      <w:r>
        <w:rPr>
          <w:lang w:val="el-GR"/>
        </w:rPr>
        <w:t xml:space="preserve"> </w:t>
      </w:r>
      <w:r>
        <w:rPr>
          <w:lang w:val="en-US"/>
        </w:rPr>
        <w:t>recognition</w:t>
      </w:r>
      <w:r>
        <w:rPr>
          <w:lang w:val="el-GR"/>
        </w:rPr>
        <w:t>)</w:t>
      </w:r>
    </w:p>
    <w:p>
      <w:pPr>
        <w:pStyle w:val="ListParagraph"/>
        <w:numPr>
          <w:ilvl w:val="0"/>
          <w:numId w:val="5"/>
        </w:numPr>
        <w:rPr>
          <w:lang w:val="el-GR"/>
        </w:rPr>
      </w:pPr>
      <w:r>
        <w:rPr>
          <w:lang w:val="el-GR"/>
        </w:rPr>
        <w:t>κατηγοριοποίηση εικόνων (</w:t>
      </w:r>
      <w:r>
        <w:rPr>
          <w:lang w:val="en-US"/>
        </w:rPr>
        <w:t>Image classification)</w:t>
      </w:r>
    </w:p>
    <w:p>
      <w:pPr>
        <w:pStyle w:val="ListParagraph"/>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ListParagraph"/>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35" w:history="1">
        <w:r>
          <w:rPr>
            <w:rStyle w:val="Hyperlink"/>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ListParagraph"/>
        <w:numPr>
          <w:ilvl w:val="0"/>
          <w:numId w:val="6"/>
        </w:numPr>
        <w:rPr>
          <w:lang w:val="el-GR"/>
        </w:rPr>
      </w:pPr>
      <w:r>
        <w:rPr>
          <w:lang w:val="el-GR"/>
        </w:rPr>
        <w:t>συνελικτικό επίπεδο (</w:t>
      </w:r>
      <w:r>
        <w:rPr>
          <w:lang w:val="en-US"/>
        </w:rPr>
        <w:t>convolutional layer)</w:t>
      </w:r>
    </w:p>
    <w:p>
      <w:pPr>
        <w:pStyle w:val="ListParagraph"/>
        <w:numPr>
          <w:ilvl w:val="0"/>
          <w:numId w:val="6"/>
        </w:numPr>
        <w:rPr>
          <w:lang w:val="el-GR"/>
        </w:rPr>
      </w:pPr>
      <w:r>
        <w:rPr>
          <w:lang w:val="en-US"/>
        </w:rPr>
        <w:t>pooling layer</w:t>
      </w:r>
    </w:p>
    <w:p>
      <w:pPr>
        <w:pStyle w:val="ListParagraph"/>
        <w:numPr>
          <w:ilvl w:val="0"/>
          <w:numId w:val="6"/>
        </w:numPr>
        <w:rPr>
          <w:lang w:val="el-GR"/>
        </w:rPr>
      </w:pPr>
      <w:r>
        <w:rPr>
          <w:lang w:val="en-US"/>
        </w:rPr>
        <w:t>fully connected</w:t>
      </w:r>
    </w:p>
    <w:p>
      <w:pPr>
        <w:rPr>
          <w:lang w:val="el-GR"/>
        </w:rPr>
      </w:pPr>
    </w:p>
    <w:p>
      <w:pPr>
        <w:rPr>
          <w:u w:val="single"/>
          <w:lang w:val="el-GR"/>
        </w:rPr>
      </w:pPr>
      <w:r>
        <w:rPr>
          <w:u w:val="single"/>
          <w:lang w:val="el-GR"/>
        </w:rPr>
        <w:t>Συνελικτικό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που εφαρμόζονται συνελικτικά στην αρχική εικόνα εξάγοντας τα ζητούμενα χαρακτηριστικά της. Ειδικότερα, οι πυρήνες είναι μήτρες (</w:t>
      </w:r>
      <w:r>
        <w:rPr>
          <w:lang w:val="en-US"/>
        </w:rPr>
        <w:t>matrices</w:t>
      </w:r>
      <w:r>
        <w:rPr>
          <w:lang w:val="el-GR"/>
        </w:rPr>
        <w:t>)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χαρ/κα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Σκοπός είναι η εύρεση των βέλτιστων παραμέτρων-βαρών αυτών των φίλτρων, το οποίο επιτυγχάνεται μέσω της εκπαίδευσης του νευρωνικού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Συνήθως παρεμβάλλονται μεταξύ δύο διαδοχικών συνελικτικών επιπέδων και η λειτουργία τους είναι η μείωση των παραμέτρων του συνελικτικού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Τοποθετούνται κυρίως στα τελευταία επίπεδα του νευρωνικού,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συνελικτικά νευρωνικά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r>
        <w:rPr>
          <w:lang w:val="en-US"/>
        </w:rPr>
        <w:t>VideoPose</w:t>
      </w:r>
      <w:r>
        <w:rPr>
          <w:lang w:val="el-GR"/>
        </w:rPr>
        <w:t>3</w:t>
      </w:r>
      <w:r>
        <w:rPr>
          <w:lang w:val="en-US"/>
        </w:rPr>
        <w:t>D</w:t>
      </w:r>
      <w:r>
        <w:rPr>
          <w:lang w:val="el-GR"/>
        </w:rPr>
        <w:t xml:space="preserve"> [] , </w:t>
      </w:r>
      <w:r>
        <w:rPr>
          <w:lang w:val="en-US"/>
        </w:rPr>
        <w:t>BlazePose</w:t>
      </w:r>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Πιθανοτικοί αλγόριθμοι γράφων που αποτυπώνουν τις εξαρτήσεις μεταξύ των αρθρώσεων</w:t>
      </w:r>
    </w:p>
    <w:p>
      <w:pPr>
        <w:rPr>
          <w:lang w:val="el-GR"/>
        </w:rPr>
      </w:pPr>
      <w:r>
        <w:rPr>
          <w:lang w:val="el-GR"/>
        </w:rPr>
        <w:t>- Βαθιά συνελικτικά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δενδρικών αλγορίθμων [143,164,174,196] και χρήση </w:t>
      </w:r>
      <w:r>
        <w:rPr>
          <w:lang w:val="en-US"/>
        </w:rPr>
        <w:t>Pictorial</w:t>
      </w:r>
      <w:r>
        <w:rPr>
          <w:lang w:val="el-GR"/>
        </w:rPr>
        <w:t xml:space="preserve"> </w:t>
      </w:r>
      <w:r>
        <w:rPr>
          <w:lang w:val="en-US"/>
        </w:rPr>
        <w:t>Structures</w:t>
      </w:r>
      <w:r>
        <w:rPr>
          <w:lang w:val="el-GR"/>
        </w:rPr>
        <w:t xml:space="preserve"> (</w:t>
      </w:r>
      <w:r>
        <w:t>Fischler</w:t>
      </w:r>
      <w:r>
        <w:rPr>
          <w:lang w:val="el-GR"/>
        </w:rPr>
        <w:t xml:space="preserve"> </w:t>
      </w:r>
      <w:r>
        <w:t>and</w:t>
      </w:r>
      <w:r>
        <w:rPr>
          <w:lang w:val="el-GR"/>
        </w:rPr>
        <w:t xml:space="preserve"> </w:t>
      </w:r>
      <w:r>
        <w:t>Elschlager</w:t>
      </w:r>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r>
        <w:rPr>
          <w:color w:val="060913"/>
          <w:spacing w:val="-6"/>
          <w:shd w:val="clear" w:color="auto" w:fill="FFFFFF"/>
          <w:lang w:val="en-US"/>
        </w:rPr>
        <w:t>DeepPose</w:t>
      </w:r>
      <w:r>
        <w:rPr>
          <w:color w:val="060913"/>
          <w:spacing w:val="-6"/>
          <w:shd w:val="clear" w:color="auto" w:fill="FFFFFF"/>
          <w:lang w:val="el-GR"/>
        </w:rPr>
        <w:t xml:space="preserve"> [] το 2014, επικράτησαν τα βαθιά συνελικτικά δίκτυα με δύο κυρίαρχες αρχιτεκτονικές εκπαίδευσης:</w:t>
      </w:r>
      <w:r>
        <w:rPr>
          <w:color w:val="060913"/>
          <w:spacing w:val="-6"/>
          <w:shd w:val="clear" w:color="auto" w:fill="FFFFFF"/>
          <w:lang w:val="el-GR"/>
        </w:rPr>
        <w:br/>
        <w:t>- Παλινδρόμισης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υπο-στιγμιότυπα της εικόνας εξόδου ανατροφοδοτούνται στην είσοδο ώστε να αυξηθεί η ακρίβεια. </w:t>
      </w:r>
      <w:r>
        <w:rPr>
          <w:color w:val="060913"/>
          <w:spacing w:val="-6"/>
          <w:shd w:val="clear" w:color="auto" w:fill="FFFFFF"/>
          <w:lang w:val="el-GR"/>
        </w:rPr>
        <w:br/>
        <w:t>- Εστιασμού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TableGrid"/>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shd w:val="clear" w:color="auto" w:fill="C5E0B3" w:themeFill="accent6" w:themeFillTint="66"/>
          </w:tcPr>
          <w:p>
            <w:pPr>
              <w:rPr>
                <w:lang w:val="en-US"/>
              </w:rPr>
            </w:pPr>
            <w:r>
              <w:rPr>
                <w:lang w:val="en-US"/>
              </w:rPr>
              <w:t>OpenPose</w:t>
            </w:r>
          </w:p>
        </w:tc>
        <w:tc>
          <w:tcPr>
            <w:tcW w:w="3087" w:type="dxa"/>
            <w:shd w:val="clear" w:color="auto" w:fill="C5E0B3" w:themeFill="accent6" w:themeFillTint="66"/>
          </w:tcPr>
          <w:p>
            <w:pPr>
              <w:rPr>
                <w:lang w:val="en-US"/>
              </w:rPr>
            </w:pPr>
            <w:r>
              <w:rPr>
                <w:lang w:val="en-US"/>
              </w:rPr>
              <w:t>Multi-person</w:t>
            </w:r>
          </w:p>
        </w:tc>
        <w:tc>
          <w:tcPr>
            <w:tcW w:w="2683" w:type="dxa"/>
            <w:shd w:val="clear" w:color="auto" w:fill="C5E0B3" w:themeFill="accent6" w:themeFillTint="66"/>
          </w:tcPr>
          <w:p>
            <w:pPr>
              <w:rPr>
                <w:lang w:val="en-US"/>
              </w:rPr>
            </w:pPr>
            <w:r>
              <w:rPr>
                <w:lang w:val="en-US"/>
              </w:rPr>
              <w:t>Lightweight</w:t>
            </w:r>
          </w:p>
        </w:tc>
      </w:tr>
      <w:tr>
        <w:tc>
          <w:tcPr>
            <w:tcW w:w="3120" w:type="dxa"/>
            <w:shd w:val="clear" w:color="auto" w:fill="C5E0B3" w:themeFill="accent6" w:themeFillTint="66"/>
          </w:tcPr>
          <w:p>
            <w:pPr>
              <w:rPr>
                <w:lang w:val="en-US"/>
              </w:rPr>
            </w:pPr>
            <w:r>
              <w:rPr>
                <w:lang w:val="en-US"/>
              </w:rPr>
              <w:t>MoveNet</w:t>
            </w:r>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r>
              <w:rPr>
                <w:lang w:val="en-US"/>
              </w:rPr>
              <w:t>Ligthning / Thunder</w:t>
            </w:r>
          </w:p>
        </w:tc>
      </w:tr>
      <w:tr>
        <w:tc>
          <w:tcPr>
            <w:tcW w:w="3120" w:type="dxa"/>
            <w:shd w:val="clear" w:color="auto" w:fill="C5E0B3" w:themeFill="accent6" w:themeFillTint="66"/>
          </w:tcPr>
          <w:p>
            <w:pPr>
              <w:rPr>
                <w:lang w:val="en-US"/>
              </w:rPr>
            </w:pPr>
            <w:r>
              <w:rPr>
                <w:lang w:val="en-US"/>
              </w:rPr>
              <w:t>PoseNet</w:t>
            </w:r>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ResNet50/MobileNetV1</w:t>
            </w:r>
          </w:p>
        </w:tc>
      </w:tr>
      <w:tr>
        <w:tc>
          <w:tcPr>
            <w:tcW w:w="3120" w:type="dxa"/>
            <w:shd w:val="clear" w:color="auto" w:fill="C5E0B3" w:themeFill="accent6" w:themeFillTint="66"/>
          </w:tcPr>
          <w:p>
            <w:pPr>
              <w:rPr>
                <w:lang w:val="en-US"/>
              </w:rPr>
            </w:pPr>
            <w:r>
              <w:rPr>
                <w:lang w:val="en-US"/>
              </w:rPr>
              <w:t>DensePose</w:t>
            </w:r>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r>
              <w:rPr>
                <w:lang w:val="en-US"/>
              </w:rPr>
              <w:t>AlphaPose (RMPE)</w:t>
            </w:r>
          </w:p>
        </w:tc>
        <w:tc>
          <w:tcPr>
            <w:tcW w:w="3087" w:type="dxa"/>
            <w:shd w:val="clear" w:color="auto" w:fill="C5E0B3" w:themeFill="accent6" w:themeFillTint="66"/>
          </w:tcPr>
          <w:p>
            <w:pPr>
              <w:rPr>
                <w:lang w:val="en-US"/>
              </w:rPr>
            </w:pPr>
            <w:r>
              <w:rPr>
                <w:lang w:val="en-US"/>
              </w:rPr>
              <w:t>Single/ 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r>
              <w:rPr>
                <w:lang w:val="en-US"/>
              </w:rPr>
              <w:t xml:space="preserve">BlazePose GHUM </w:t>
            </w:r>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r>
              <w:rPr>
                <w:lang w:val="en-US"/>
              </w:rPr>
              <w:t>Heavy /Full /Light</w:t>
            </w:r>
          </w:p>
        </w:tc>
      </w:tr>
      <w:tr>
        <w:tc>
          <w:tcPr>
            <w:tcW w:w="3120" w:type="dxa"/>
            <w:shd w:val="clear" w:color="auto" w:fill="C5E0B3" w:themeFill="accent6" w:themeFillTint="66"/>
          </w:tcPr>
          <w:p>
            <w:pPr>
              <w:rPr>
                <w:lang w:val="en-US"/>
              </w:rPr>
            </w:pPr>
            <w:r>
              <w:rPr>
                <w:lang w:val="en-US"/>
              </w:rPr>
              <w:t>DCPose</w:t>
            </w:r>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FFE599" w:themeFill="accent4" w:themeFillTint="66"/>
          </w:tcPr>
          <w:p>
            <w:pPr>
              <w:rPr>
                <w:lang w:val="en-US"/>
              </w:rPr>
            </w:pPr>
            <w:r>
              <w:rPr>
                <w:lang w:val="en-US"/>
              </w:rPr>
              <w:t>TransPose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r>
              <w:rPr>
                <w:lang w:val="en-US"/>
              </w:rPr>
              <w:t>DeepPose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r>
              <w:rPr>
                <w:lang w:val="en-US"/>
              </w:rPr>
              <w:t>HRNet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 xml:space="preserve">HigherHRNet / </w:t>
            </w:r>
            <w:r>
              <w:rPr>
                <w:lang w:val="en-US"/>
              </w:rPr>
              <w:br/>
              <w:t>HigherHRNet+</w:t>
            </w:r>
          </w:p>
        </w:tc>
      </w:tr>
      <w:tr>
        <w:tc>
          <w:tcPr>
            <w:tcW w:w="3120" w:type="dxa"/>
            <w:shd w:val="clear" w:color="auto" w:fill="FFE599" w:themeFill="accent4" w:themeFillTint="66"/>
          </w:tcPr>
          <w:p>
            <w:pPr>
              <w:rPr>
                <w:lang w:val="en-US"/>
              </w:rPr>
            </w:pPr>
            <w:r>
              <w:rPr>
                <w:lang w:val="en-US"/>
              </w:rPr>
              <w:t>DeepCut (arch)</w:t>
            </w:r>
          </w:p>
        </w:tc>
        <w:tc>
          <w:tcPr>
            <w:tcW w:w="3087" w:type="dxa"/>
            <w:shd w:val="clear" w:color="auto" w:fill="FFE599" w:themeFill="accent4" w:themeFillTint="66"/>
          </w:tcPr>
          <w:p>
            <w:pPr>
              <w:rPr>
                <w:lang w:val="en-US"/>
              </w:rPr>
            </w:pPr>
            <w:r>
              <w:rPr>
                <w:lang w:val="en-US"/>
              </w:rPr>
              <w:t>Multi-person</w:t>
            </w:r>
          </w:p>
        </w:tc>
        <w:tc>
          <w:tcPr>
            <w:tcW w:w="2683" w:type="dxa"/>
            <w:shd w:val="clear" w:color="auto" w:fill="FFE599" w:themeFill="accent4" w:themeFillTint="66"/>
          </w:tcPr>
          <w:p>
            <w:pPr>
              <w:rPr>
                <w:lang w:val="en-US"/>
              </w:rPr>
            </w:pPr>
            <w:r>
              <w:rPr>
                <w:lang w:val="en-US"/>
              </w:rPr>
              <w:t>-</w:t>
            </w:r>
          </w:p>
        </w:tc>
      </w:tr>
    </w:tbl>
    <w:p>
      <w:pPr>
        <w:rPr>
          <w:lang w:val="en-US"/>
        </w:rPr>
      </w:pPr>
    </w:p>
    <w:p>
      <w:hyperlink r:id="rId42" w:history="1">
        <w:r>
          <w:rPr>
            <w:rStyle w:val="Hyperlink"/>
          </w:rPr>
          <w:t>OpenPose: Main Page (cmu-perceptual-computing-lab.github.io)</w:t>
        </w:r>
      </w:hyperlink>
    </w:p>
    <w:p>
      <w:hyperlink r:id="rId43" w:history="1">
        <w:r>
          <w:rPr>
            <w:rStyle w:val="Hyperlink"/>
          </w:rPr>
          <w:t>DensePose</w:t>
        </w:r>
      </w:hyperlink>
      <w:r>
        <w:t>.org</w:t>
      </w:r>
    </w:p>
    <w:p>
      <w:hyperlink r:id="rId44" w:history="1">
        <w:r>
          <w:rPr>
            <w:rStyle w:val="Hyperlink"/>
          </w:rPr>
          <w:t>Alphapose - Real-Time and Accurate Full-Body Multi-Person Pose Estimation&amp;Tracking System - (AlphaPose) (opensourcelibs.com)</w:t>
        </w:r>
      </w:hyperlink>
    </w:p>
    <w:p/>
    <w:p>
      <w:hyperlink r:id="rId45" w:history="1">
        <w:r>
          <w:rPr>
            <w:rStyle w:val="Hyperlink"/>
          </w:rPr>
          <w:t>GitHub - Pose-Group/DCPose: This is an official implementation of our CVPR 2021 paper "Deep Dual Consecutive Network for Human Pose Estimation" (https://openaccess.thecvf.com/content/CVPR2021/papers/Liu_Deep_Dual_Consecutive_Network_for_Human_Pose_Estimation_CVPR_2021_paper.pdf)</w:t>
        </w:r>
      </w:hyperlink>
    </w:p>
    <w:p/>
    <w:p>
      <w:hyperlink r:id="rId46" w:anchor="personpose-detection-model-blazepose-detector" w:history="1">
        <w:r>
          <w:rPr>
            <w:rStyle w:val="Hyperlink"/>
          </w:rPr>
          <w:t>Pose - mediapipe (google.github.io)</w:t>
        </w:r>
      </w:hyperlink>
    </w:p>
    <w:p/>
    <w:p>
      <w:pPr>
        <w:rPr>
          <w:lang w:val="en-US"/>
        </w:rPr>
      </w:pPr>
      <w:r>
        <w:t xml:space="preserve">DeepPose -&gt; </w:t>
      </w:r>
      <w:r>
        <w:rPr>
          <w:lang w:val="el-GR"/>
        </w:rPr>
        <w:t>πολλά</w:t>
      </w:r>
      <w:r>
        <w:rPr>
          <w:lang w:val="en-US"/>
        </w:rPr>
        <w:t xml:space="preserve"> implementations</w:t>
      </w:r>
    </w:p>
    <w:p>
      <w:pPr>
        <w:rPr>
          <w:lang w:val="en-US"/>
        </w:rPr>
      </w:pPr>
      <w:r>
        <w:rPr>
          <w:lang w:val="en-US"/>
        </w:rPr>
        <w:t xml:space="preserve">DeepCut -&gt; </w:t>
      </w:r>
      <w:r>
        <w:rPr>
          <w:lang w:val="el-GR"/>
        </w:rPr>
        <w:t>θεωρητικο</w:t>
      </w:r>
      <w:r>
        <w:rPr>
          <w:lang w:val="en-US"/>
        </w:rPr>
        <w:t xml:space="preserve"> -&gt; implementations</w:t>
      </w:r>
    </w:p>
    <w:p>
      <w:pPr>
        <w:rPr>
          <w:lang w:val="en-US"/>
        </w:rPr>
      </w:pPr>
    </w:p>
    <w:p>
      <w:pPr>
        <w:rPr>
          <w:lang w:val="en-US"/>
        </w:rPr>
      </w:pPr>
    </w:p>
    <w:p>
      <w:pPr>
        <w:rPr>
          <w:lang w:val="en-US"/>
        </w:rPr>
      </w:pPr>
    </w:p>
    <w:p>
      <w:pPr>
        <w:rPr>
          <w:lang w:val="en-US"/>
        </w:rPr>
      </w:pPr>
    </w:p>
    <w:p>
      <w:pPr>
        <w:rPr>
          <w:lang w:val="en-US"/>
        </w:rPr>
      </w:pPr>
      <w:hyperlink r:id="rId47" w:anchor="pf17" w:history="1">
        <w:r>
          <w:rPr>
            <w:rStyle w:val="Hyperlink"/>
          </w:rPr>
          <w:t>(PDF) 2D Human Pose Estimation: A Survey (researchgate.net)</w:t>
        </w:r>
      </w:hyperlink>
      <w:r>
        <w:rPr>
          <w:lang w:val="en-US"/>
        </w:rPr>
        <w:t xml:space="preserve">  (</w:t>
      </w:r>
      <w:r>
        <w:rPr>
          <w:lang w:val="el-GR"/>
        </w:rPr>
        <w:t>κατηγορίες</w:t>
      </w:r>
      <w:r>
        <w:rPr>
          <w:lang w:val="en-US"/>
        </w:rPr>
        <w:t>)</w:t>
      </w:r>
      <w:r>
        <w:rPr>
          <w:lang w:val="en-US"/>
        </w:rPr>
        <w:br/>
      </w:r>
      <w:hyperlink r:id="rId48" w:history="1">
        <w:r>
          <w:rPr>
            <w:rStyle w:val="Hyperlink"/>
          </w:rPr>
          <w:t>Human Pose Estimation: Deep Learning Approach [2022 Guide] (v7labs.com)</w:t>
        </w:r>
      </w:hyperlink>
      <w:r>
        <w:rPr>
          <w:lang w:val="en-US"/>
        </w:rPr>
        <w:t xml:space="preserve"> </w:t>
      </w:r>
    </w:p>
    <w:p>
      <w:pPr>
        <w:rPr>
          <w:lang w:val="en-US"/>
        </w:rPr>
      </w:pPr>
      <w:hyperlink r:id="rId49" w:history="1">
        <w:r>
          <w:rPr>
            <w:rStyle w:val="Hyperlink"/>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50" w:history="1">
        <w:r>
          <w:rPr>
            <w:rStyle w:val="Hyperlink"/>
            <w:lang w:val="en-US"/>
          </w:rPr>
          <w:t>https://arxiv.org/abs/1603.06937</w:t>
        </w:r>
      </w:hyperlink>
      <w:r>
        <w:rPr>
          <w:lang w:val="en-US"/>
        </w:rPr>
        <w:t xml:space="preserve">          (90%)</w:t>
      </w:r>
    </w:p>
    <w:p>
      <w:pPr>
        <w:rPr>
          <w:lang w:val="en-US"/>
        </w:rPr>
      </w:pPr>
    </w:p>
    <w:p>
      <w:pPr>
        <w:rPr>
          <w:lang w:val="en-US"/>
        </w:rPr>
      </w:pPr>
      <w:hyperlink r:id="rId51" w:history="1">
        <w:r>
          <w:rPr>
            <w:rStyle w:val="Hyperlink"/>
            <w:lang w:val="en-US"/>
          </w:rPr>
          <w:t>https://link.springer.com/article/10.1007/s11263-009-0273-6</w:t>
        </w:r>
      </w:hyperlink>
      <w:r>
        <w:rPr>
          <w:lang w:val="en-US"/>
        </w:rPr>
        <w:br/>
      </w:r>
      <w:hyperlink r:id="rId52" w:history="1">
        <w:r>
          <w:rPr>
            <w:rStyle w:val="Hyperlink"/>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53" w:history="1">
        <w:r>
          <w:rPr>
            <w:rStyle w:val="Hyperlink"/>
            <w:lang w:val="en-US"/>
          </w:rPr>
          <w:t>https://arxiv.org/pdf/2006.01423.pdf</w:t>
        </w:r>
      </w:hyperlink>
      <w:r>
        <w:rPr>
          <w:lang w:val="en-US"/>
        </w:rPr>
        <w:t xml:space="preserve"> </w:t>
      </w:r>
    </w:p>
    <w:p>
      <w:pPr>
        <w:rPr>
          <w:lang w:val="en-US"/>
        </w:rPr>
      </w:pPr>
    </w:p>
    <w:p>
      <w:pPr>
        <w:rPr>
          <w:lang w:val="en-US"/>
        </w:rPr>
      </w:pPr>
    </w:p>
    <w:p>
      <w:hyperlink r:id="rId54" w:history="1">
        <w:r>
          <w:rPr>
            <w:rStyle w:val="Hyperlink"/>
          </w:rPr>
          <w:t>[PDF] Human Pose Estimation and Activity Classification Using Convolutional Neural Networks | Semantic Scholar</w:t>
        </w:r>
      </w:hyperlink>
    </w:p>
    <w:p/>
    <w:p>
      <w:pPr>
        <w:rPr>
          <w:lang w:val="en-US"/>
        </w:rPr>
      </w:pPr>
      <w:hyperlink r:id="rId55" w:history="1">
        <w:r>
          <w:rPr>
            <w:rStyle w:val="Hyperlink"/>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56" w:history="1">
        <w:r>
          <w:rPr>
            <w:rStyle w:val="Hyperlink"/>
            <w:lang w:val="en-US"/>
          </w:rPr>
          <w:t>https://insightsimaging.springeropen.com/articles/10.1007/s13244-018-0639-9</w:t>
        </w:r>
      </w:hyperlink>
      <w:r>
        <w:rPr>
          <w:lang w:val="en-US"/>
        </w:rPr>
        <w:t xml:space="preserve"> </w:t>
      </w:r>
    </w:p>
    <w:p>
      <w:pPr>
        <w:rPr>
          <w:lang w:val="en-US"/>
        </w:rPr>
      </w:pPr>
    </w:p>
    <w:p>
      <w:pPr>
        <w:rPr>
          <w:lang w:val="en-US"/>
        </w:rPr>
      </w:pPr>
      <w:hyperlink r:id="rId57" w:history="1">
        <w:r>
          <w:rPr>
            <w:rStyle w:val="Hyperlink"/>
            <w:lang w:val="en-US"/>
          </w:rPr>
          <w:t>https://www.researchgate.net/publication/249873396_The_meaning_of_action_A_review_on_action_recognition_and_mapping</w:t>
        </w:r>
      </w:hyperlink>
    </w:p>
    <w:p>
      <w:pPr>
        <w:rPr>
          <w:lang w:val="en-US"/>
        </w:rPr>
      </w:pPr>
    </w:p>
    <w:p>
      <w:pPr>
        <w:rPr>
          <w:lang w:val="en-US"/>
        </w:rPr>
      </w:pPr>
      <w:hyperlink r:id="rId58" w:history="1">
        <w:r>
          <w:rPr>
            <w:rStyle w:val="Hyperlink"/>
            <w:lang w:val="en-US"/>
          </w:rPr>
          <w:t>https://www.sciencedirect.com/topics/engineering/convolutional-layer</w:t>
        </w:r>
      </w:hyperlink>
    </w:p>
    <w:p>
      <w:pPr>
        <w:rPr>
          <w:lang w:val="en-US"/>
        </w:rPr>
      </w:pPr>
      <w:r>
        <w:rPr>
          <w:lang w:val="en-US"/>
        </w:rPr>
        <w:br/>
      </w:r>
      <w:hyperlink r:id="rId59" w:history="1">
        <w:r>
          <w:rPr>
            <w:rStyle w:val="Hyperlink"/>
            <w:lang w:val="en-US"/>
          </w:rPr>
          <w:t>https://www.sciencedirect.com/topics/engineering/convolutional-neural-network</w:t>
        </w:r>
      </w:hyperlink>
    </w:p>
    <w:p>
      <w:pPr>
        <w:rPr>
          <w:lang w:val="en-US"/>
        </w:rPr>
      </w:pPr>
    </w:p>
    <w:p>
      <w:pPr>
        <w:rPr>
          <w:lang w:val="en-US"/>
        </w:rPr>
      </w:pPr>
      <w:hyperlink r:id="rId60" w:history="1">
        <w:r>
          <w:rPr>
            <w:rStyle w:val="Hyperlink"/>
            <w:lang w:val="en-US"/>
          </w:rPr>
          <w:t>https://ijcsit.com/docs/Volume%207/vol7issue5/ijcsit20160705014.pdf</w:t>
        </w:r>
      </w:hyperlink>
    </w:p>
    <w:p>
      <w:pPr>
        <w:rPr>
          <w:lang w:val="en-US"/>
        </w:rPr>
      </w:pPr>
    </w:p>
    <w:p>
      <w:pPr>
        <w:rPr>
          <w:lang w:val="en-US"/>
        </w:rPr>
      </w:pPr>
      <w:hyperlink r:id="rId61" w:history="1">
        <w:r>
          <w:rPr>
            <w:rStyle w:val="Hyperlink"/>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62" w:history="1">
        <w:r>
          <w:rPr>
            <w:rStyle w:val="Hyperlink"/>
            <w:lang w:val="en-US"/>
          </w:rPr>
          <w:t>https://www.researchgate.net/publication/343994786_Android_for_Biomedical_Signal_and_Image_Processing_Applications</w:t>
        </w:r>
      </w:hyperlink>
    </w:p>
    <w:p>
      <w:pPr>
        <w:rPr>
          <w:lang w:val="en-US"/>
        </w:rPr>
      </w:pPr>
    </w:p>
    <w:p>
      <w:pPr>
        <w:rPr>
          <w:lang w:val="en-US"/>
        </w:rPr>
      </w:pPr>
      <w:hyperlink r:id="rId63" w:history="1">
        <w:r>
          <w:rPr>
            <w:rStyle w:val="Hyperlink"/>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64" w:history="1">
        <w:r>
          <w:rPr>
            <w:rStyle w:val="Hyperlink"/>
            <w:lang w:val="en-US"/>
          </w:rPr>
          <w:t>https://arxiv.org/pdf/1507.00302.pdf</w:t>
        </w:r>
      </w:hyperlink>
    </w:p>
    <w:p>
      <w:pPr>
        <w:rPr>
          <w:lang w:val="en-US"/>
        </w:rPr>
      </w:pPr>
    </w:p>
    <w:p>
      <w:pPr>
        <w:rPr>
          <w:lang w:val="en-US"/>
        </w:rPr>
      </w:pPr>
    </w:p>
    <w:p>
      <w:pPr>
        <w:rPr>
          <w:lang w:val="en-US"/>
        </w:rPr>
      </w:pPr>
    </w:p>
    <w:p>
      <w:pPr>
        <w:pStyle w:val="NormalWeb"/>
        <w:ind w:left="567" w:hanging="567"/>
        <w:rPr>
          <w:rFonts w:ascii="Arial" w:hAnsi="Arial" w:cs="Arial"/>
          <w:sz w:val="22"/>
          <w:szCs w:val="22"/>
        </w:rPr>
      </w:pPr>
      <w:r>
        <w:rPr>
          <w:rFonts w:ascii="Arial" w:hAnsi="Arial" w:cs="Arial"/>
          <w:sz w:val="22"/>
          <w:szCs w:val="22"/>
        </w:rPr>
        <w:t xml:space="preserve">[] Haykin,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NormalWeb"/>
        <w:rPr>
          <w:rFonts w:ascii="Arial" w:hAnsi="Arial" w:cs="Arial"/>
          <w:sz w:val="22"/>
          <w:szCs w:val="22"/>
        </w:rPr>
      </w:pPr>
      <w:r>
        <w:rPr>
          <w:rFonts w:ascii="Arial" w:hAnsi="Arial" w:cs="Arial"/>
          <w:sz w:val="22"/>
          <w:szCs w:val="22"/>
        </w:rPr>
        <w:t>[] I . Vlahavas, P . Kefalas, N . Bassiliades, F . Kokkoras, Ι. Sakellariou.</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Εdition, , University of Macedonia Press / Greece, 2011.</w:t>
      </w:r>
    </w:p>
    <w:p>
      <w:pPr>
        <w:pStyle w:val="Norm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65" w:history="1"/>
    </w:p>
    <w:p>
      <w:pPr>
        <w:pStyle w:val="NormalWeb"/>
        <w:rPr>
          <w:rFonts w:ascii="Arial" w:hAnsi="Arial" w:cs="Arial"/>
          <w:sz w:val="22"/>
          <w:szCs w:val="22"/>
          <w:lang w:val="en-US"/>
        </w:rPr>
      </w:pPr>
    </w:p>
    <w:p>
      <w:pPr>
        <w:pStyle w:val="NormalWeb"/>
        <w:rPr>
          <w:rFonts w:ascii="Arial" w:hAnsi="Arial" w:cs="Arial"/>
          <w:sz w:val="22"/>
          <w:szCs w:val="22"/>
          <w:lang w:val="en-US"/>
        </w:rPr>
      </w:pPr>
      <w:r>
        <w:rPr>
          <w:rFonts w:ascii="Arial" w:hAnsi="Arial" w:cs="Arial"/>
          <w:sz w:val="22"/>
          <w:szCs w:val="22"/>
        </w:rPr>
        <w:t>[] Greg Mori, Caroline Pantofaru, Nisarg Kothari, Thomas Leung, George Toderici, Alexander Toshev, and Weilong Yang, “</w:t>
      </w:r>
      <w:r>
        <w:rPr>
          <w:rFonts w:ascii="Arial" w:hAnsi="Arial" w:cs="Arial"/>
          <w:i/>
          <w:iCs/>
          <w:sz w:val="22"/>
          <w:szCs w:val="22"/>
        </w:rPr>
        <w:t>Pose Embeddings: A Deep Architecture for Learning to Match Human Poses”</w:t>
      </w:r>
      <w:r>
        <w:rPr>
          <w:rFonts w:ascii="Arial" w:hAnsi="Arial" w:cs="Arial"/>
          <w:sz w:val="22"/>
          <w:szCs w:val="22"/>
        </w:rPr>
        <w:t>,  Simon Fraser University Google Inc.</w:t>
      </w:r>
    </w:p>
    <w:p>
      <w:pPr>
        <w:rPr>
          <w:rFonts w:ascii="Arial" w:hAnsi="Arial" w:cs="Arial"/>
          <w:color w:val="000000"/>
          <w:sz w:val="22"/>
          <w:szCs w:val="22"/>
          <w:shd w:val="clear" w:color="auto" w:fill="FFFFFF"/>
        </w:rPr>
      </w:pPr>
      <w:r>
        <w:rPr>
          <w:rFonts w:ascii="Arial" w:hAnsi="Arial" w:cs="Arial"/>
          <w:sz w:val="22"/>
          <w:szCs w:val="22"/>
          <w:lang w:val="en-US"/>
        </w:rPr>
        <w:t>[] Ryad Zemouri, Noureddine Zerhouni, Daniel Racoceanu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Fadil AI-Jaberi  (2020).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66" w:history="1">
        <w:r>
          <w:rPr>
            <w:rStyle w:val="Hyperlink"/>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Lucas, A., Iliadis, M., Molina, R., &amp; Katsaggelos,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doi</w:t>
      </w:r>
      <w:r>
        <w:rPr>
          <w:rFonts w:ascii="Courier New" w:hAnsi="Courier New" w:cs="Courier New"/>
          <w:color w:val="000000"/>
          <w:sz w:val="22"/>
          <w:szCs w:val="22"/>
          <w:shd w:val="clear" w:color="auto" w:fill="FFFFFF"/>
          <w:lang w:val="en-US"/>
        </w:rPr>
        <w:t>:10.1109/</w:t>
      </w:r>
      <w:r>
        <w:rPr>
          <w:rFonts w:ascii="Courier New" w:hAnsi="Courier New" w:cs="Courier New"/>
          <w:color w:val="000000"/>
          <w:sz w:val="22"/>
          <w:szCs w:val="22"/>
          <w:shd w:val="clear" w:color="auto" w:fill="FFFFFF"/>
        </w:rPr>
        <w:t>msp</w:t>
      </w:r>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Heading1"/>
        <w:rPr>
          <w:lang w:val="en-US"/>
        </w:rPr>
      </w:pPr>
      <w:r>
        <w:lastRenderedPageBreak/>
        <w:t>Κεφάλαιο</w:t>
      </w:r>
      <w:r>
        <w:rPr>
          <w:lang w:val="en-US"/>
        </w:rPr>
        <w:t xml:space="preserve"> 4</w:t>
      </w:r>
    </w:p>
    <w:p>
      <w:pPr>
        <w:rPr>
          <w:lang w:val="en-US"/>
        </w:rPr>
      </w:pPr>
    </w:p>
    <w:p>
      <w:pPr>
        <w:pStyle w:val="Title"/>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physAI</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προβλήματα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Δυνατότητες - Επισκόπιση</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Heading1"/>
      </w:pPr>
      <w:r>
        <w:t>Κεφάλαιο 5</w:t>
      </w:r>
    </w:p>
    <w:p>
      <w:pPr>
        <w:rPr>
          <w:lang w:val="el-GR"/>
        </w:rPr>
      </w:pPr>
    </w:p>
    <w:p>
      <w:pPr>
        <w:pStyle w:val="Title"/>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l-GR"/>
        </w:rPr>
      </w:pPr>
      <w:r>
        <w:rPr>
          <w:rFonts w:ascii="Arial" w:hAnsi="Arial" w:cs="Arial"/>
          <w:sz w:val="20"/>
          <w:szCs w:val="20"/>
          <w:lang w:val="en-US"/>
        </w:rPr>
        <w:t>React</w:t>
      </w:r>
    </w:p>
    <w:p>
      <w:pPr>
        <w:rPr>
          <w:rFonts w:ascii="Arial" w:hAnsi="Arial" w:cs="Arial"/>
          <w:sz w:val="20"/>
          <w:szCs w:val="20"/>
          <w:lang w:val="el-GR"/>
        </w:rPr>
      </w:pPr>
      <w:r>
        <w:rPr>
          <w:rFonts w:ascii="Arial" w:hAnsi="Arial" w:cs="Arial"/>
          <w:sz w:val="20"/>
          <w:szCs w:val="20"/>
          <w:lang w:val="en-US"/>
        </w:rPr>
        <w:t>Tensorflow</w:t>
      </w:r>
      <w:r>
        <w:rPr>
          <w:rFonts w:ascii="Arial" w:hAnsi="Arial" w:cs="Arial"/>
          <w:sz w:val="20"/>
          <w:szCs w:val="20"/>
          <w:lang w:val="el-GR"/>
        </w:rPr>
        <w:t xml:space="preserve"> </w:t>
      </w:r>
      <w:r>
        <w:rPr>
          <w:rFonts w:ascii="Arial" w:hAnsi="Arial" w:cs="Arial"/>
          <w:sz w:val="20"/>
          <w:szCs w:val="20"/>
          <w:lang w:val="en-US"/>
        </w:rPr>
        <w:t>js</w:t>
      </w:r>
    </w:p>
    <w:p>
      <w:pPr>
        <w:rPr>
          <w:rFonts w:ascii="Arial" w:hAnsi="Arial" w:cs="Arial"/>
          <w:sz w:val="20"/>
          <w:szCs w:val="20"/>
          <w:lang w:val="el-GR"/>
        </w:rPr>
      </w:pPr>
      <w:r>
        <w:rPr>
          <w:rFonts w:ascii="Arial" w:hAnsi="Arial" w:cs="Arial"/>
          <w:sz w:val="20"/>
          <w:szCs w:val="20"/>
          <w:lang w:val="en-US"/>
        </w:rPr>
        <w:t>python</w:t>
      </w:r>
    </w:p>
    <w:p>
      <w:pPr>
        <w:rPr>
          <w:lang w:val="el-GR"/>
        </w:rPr>
      </w:pPr>
    </w:p>
    <w:p>
      <w:pPr>
        <w:rPr>
          <w:lang w:val="el-GR"/>
        </w:rPr>
      </w:pPr>
    </w:p>
    <w:p>
      <w:pPr>
        <w:rPr>
          <w:lang w:val="el-GR"/>
        </w:rPr>
      </w:pPr>
    </w:p>
    <w:p>
      <w:pPr>
        <w:rPr>
          <w:lang w:val="el-GR"/>
        </w:rPr>
      </w:pPr>
      <w:r>
        <w:rPr>
          <w:lang w:val="el-GR"/>
        </w:rPr>
        <w:t>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συνελικτικά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67" w:history="1">
        <w:r>
          <w:rPr>
            <w:rStyle w:val="Hyperlink"/>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68" w:history="1">
        <w:r>
          <w:rPr>
            <w:rStyle w:val="Hyperlink"/>
            <w:rFonts w:ascii="Arial" w:hAnsi="Arial" w:cs="Arial"/>
            <w:sz w:val="20"/>
            <w:szCs w:val="20"/>
            <w:lang w:val="el-GR"/>
          </w:rPr>
          <w:t>https://peerj.com/articles/cs-442/</w:t>
        </w:r>
      </w:hyperlink>
    </w:p>
    <w:p>
      <w:pPr>
        <w:rPr>
          <w:rFonts w:ascii="Arial" w:hAnsi="Arial" w:cs="Arial"/>
          <w:sz w:val="20"/>
          <w:szCs w:val="20"/>
          <w:lang w:val="el-GR"/>
        </w:rPr>
      </w:pPr>
    </w:p>
    <w:p>
      <w:pPr>
        <w:rPr>
          <w:rStyle w:val="Hyperlink"/>
          <w:rFonts w:ascii="Arial" w:hAnsi="Arial" w:cs="Arial"/>
          <w:sz w:val="20"/>
          <w:szCs w:val="20"/>
          <w:lang w:val="el-GR"/>
        </w:rPr>
      </w:pPr>
      <w:hyperlink r:id="rId69" w:history="1">
        <w:r>
          <w:rPr>
            <w:rStyle w:val="Hyperlink"/>
            <w:rFonts w:ascii="Arial" w:hAnsi="Arial" w:cs="Arial"/>
            <w:sz w:val="20"/>
            <w:szCs w:val="20"/>
            <w:lang w:val="el-GR"/>
          </w:rPr>
          <w:t>https://www.quora.com/What-is-the-difference-between-TensorFlow-and-TensorFlow-lite</w:t>
        </w:r>
      </w:hyperlink>
    </w:p>
    <w:p>
      <w:pPr>
        <w:rPr>
          <w:rStyle w:val="Hyperlink"/>
          <w:rFonts w:ascii="Arial" w:hAnsi="Arial" w:cs="Arial"/>
          <w:sz w:val="20"/>
          <w:szCs w:val="20"/>
          <w:lang w:val="el-GR"/>
        </w:rPr>
      </w:pPr>
    </w:p>
    <w:p>
      <w:pPr>
        <w:rPr>
          <w:rFonts w:ascii="Arial" w:hAnsi="Arial" w:cs="Arial"/>
          <w:color w:val="0563C1"/>
          <w:sz w:val="20"/>
          <w:szCs w:val="20"/>
          <w:lang w:val="en-US"/>
        </w:rPr>
      </w:pPr>
      <w:hyperlink r:id="rId70" w:history="1">
        <w:r>
          <w:rPr>
            <w:rStyle w:val="Hyperlink"/>
            <w:rFonts w:ascii="Arial" w:hAnsi="Arial" w:cs="Arial"/>
            <w:sz w:val="20"/>
            <w:szCs w:val="20"/>
            <w:lang w:val="en-US"/>
          </w:rPr>
          <w:t>https://arxiv.org/pdf/1312.4659.pdf</w:t>
        </w:r>
      </w:hyperlink>
      <w:r>
        <w:rPr>
          <w:rFonts w:ascii="Arial" w:hAnsi="Arial" w:cs="Arial"/>
          <w:color w:val="0563C1"/>
          <w:sz w:val="20"/>
          <w:szCs w:val="20"/>
          <w:lang w:val="en-US"/>
        </w:rPr>
        <w:t xml:space="preserve">      (1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71" w:history="1">
        <w:r>
          <w:rPr>
            <w:rStyle w:val="Hyperlink"/>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2"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3" w:history="1">
        <w:r>
          <w:rPr>
            <w:rStyle w:val="Hyperlink"/>
            <w:rFonts w:ascii="Arial" w:hAnsi="Arial" w:cs="Arial"/>
            <w:sz w:val="20"/>
            <w:szCs w:val="20"/>
            <w:lang w:val="en-US"/>
          </w:rPr>
          <w:t>https://ai.googleblog.com/2020/06/repnet-counting-repetitions-in-videos.html</w:t>
        </w:r>
      </w:hyperlink>
      <w:r>
        <w:rPr>
          <w:rFonts w:ascii="Arial" w:hAnsi="Arial" w:cs="Arial"/>
          <w:color w:val="0563C1"/>
          <w:sz w:val="20"/>
          <w:szCs w:val="20"/>
          <w:lang w:val="en-US"/>
        </w:rPr>
        <w:t xml:space="preserve">   (link to Repnet)</w:t>
      </w:r>
    </w:p>
    <w:p>
      <w:pPr>
        <w:rPr>
          <w:rFonts w:ascii="Arial" w:hAnsi="Arial" w:cs="Arial"/>
          <w:color w:val="0563C1"/>
          <w:sz w:val="20"/>
          <w:szCs w:val="20"/>
          <w:lang w:val="en-US"/>
        </w:rPr>
      </w:pPr>
    </w:p>
    <w:p>
      <w:pPr>
        <w:rPr>
          <w:rFonts w:ascii="Arial" w:hAnsi="Arial" w:cs="Arial"/>
          <w:color w:val="0563C1"/>
          <w:sz w:val="20"/>
          <w:szCs w:val="20"/>
          <w:lang w:val="en-US"/>
        </w:rPr>
      </w:pPr>
      <w:hyperlink r:id="rId74"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5" w:history="1">
        <w:r>
          <w:rPr>
            <w:rStyle w:val="Hyperlink"/>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6" w:history="1">
        <w:r>
          <w:rPr>
            <w:rStyle w:val="Hyperlink"/>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Heading1"/>
        <w:rPr>
          <w:lang w:val="en-US"/>
        </w:rPr>
      </w:pPr>
      <w:r>
        <w:lastRenderedPageBreak/>
        <w:t xml:space="preserve">Κεφάλαιο </w:t>
      </w:r>
      <w:r>
        <w:rPr>
          <w:lang w:val="en-US"/>
        </w:rPr>
        <w:t>6</w:t>
      </w:r>
    </w:p>
    <w:p>
      <w:pPr>
        <w:rPr>
          <w:lang w:val="el-GR"/>
        </w:rPr>
      </w:pPr>
    </w:p>
    <w:p>
      <w:pPr>
        <w:pStyle w:val="Title"/>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n-US"/>
        </w:rPr>
      </w:pPr>
    </w:p>
    <w:p>
      <w:pPr>
        <w:pStyle w:val="Heading1"/>
      </w:pPr>
      <w:r>
        <w:t>Κεφάλαιο 7</w:t>
      </w:r>
    </w:p>
    <w:p>
      <w:pPr>
        <w:rPr>
          <w:lang w:val="el-GR"/>
        </w:rPr>
      </w:pPr>
    </w:p>
    <w:p>
      <w:pPr>
        <w:pStyle w:val="Title"/>
        <w:rPr>
          <w:rFonts w:ascii="Arial" w:hAnsi="Arial" w:cs="Arial"/>
          <w:sz w:val="20"/>
          <w:szCs w:val="20"/>
        </w:rPr>
      </w:pPr>
      <w:r>
        <w:rPr>
          <w:sz w:val="40"/>
          <w:szCs w:val="40"/>
        </w:rPr>
        <w:t>Αποτελέσματα-Προεκτάσεις</w:t>
      </w:r>
    </w:p>
    <w:sectPr>
      <w:footerReference w:type="default" r:id="rId77"/>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F6495"/>
    <w:multiLevelType w:val="hybridMultilevel"/>
    <w:tmpl w:val="631231A2"/>
    <w:lvl w:ilvl="0" w:tplc="20C80392">
      <w:numFmt w:val="bullet"/>
      <w:lvlText w:val=""/>
      <w:lvlJc w:val="left"/>
      <w:pPr>
        <w:ind w:left="418" w:hanging="360"/>
      </w:pPr>
      <w:rPr>
        <w:rFonts w:ascii="Wingdings" w:eastAsia="Times New Roman" w:hAnsi="Wingdings"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7B3B3E"/>
    <w:multiLevelType w:val="hybridMultilevel"/>
    <w:tmpl w:val="5C7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939BF"/>
    <w:multiLevelType w:val="hybridMultilevel"/>
    <w:tmpl w:val="8B3AA602"/>
    <w:lvl w:ilvl="0" w:tplc="807A57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7D6"/>
    <w:multiLevelType w:val="multilevel"/>
    <w:tmpl w:val="28C6A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1" w15:restartNumberingAfterBreak="0">
    <w:nsid w:val="62FB7AED"/>
    <w:multiLevelType w:val="hybridMultilevel"/>
    <w:tmpl w:val="49C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C19FA"/>
    <w:multiLevelType w:val="hybridMultilevel"/>
    <w:tmpl w:val="5F80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1F10EA"/>
    <w:multiLevelType w:val="hybridMultilevel"/>
    <w:tmpl w:val="4B72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6"/>
  </w:num>
  <w:num w:numId="2" w16cid:durableId="661355558">
    <w:abstractNumId w:val="0"/>
  </w:num>
  <w:num w:numId="3" w16cid:durableId="219295232">
    <w:abstractNumId w:val="12"/>
  </w:num>
  <w:num w:numId="4" w16cid:durableId="906384572">
    <w:abstractNumId w:val="13"/>
  </w:num>
  <w:num w:numId="5" w16cid:durableId="310254791">
    <w:abstractNumId w:val="4"/>
  </w:num>
  <w:num w:numId="6" w16cid:durableId="1732190308">
    <w:abstractNumId w:val="10"/>
  </w:num>
  <w:num w:numId="7" w16cid:durableId="1010066418">
    <w:abstractNumId w:val="14"/>
  </w:num>
  <w:num w:numId="8" w16cid:durableId="727924604">
    <w:abstractNumId w:val="2"/>
  </w:num>
  <w:num w:numId="9" w16cid:durableId="1412507463">
    <w:abstractNumId w:val="1"/>
  </w:num>
  <w:num w:numId="10" w16cid:durableId="540557279">
    <w:abstractNumId w:val="15"/>
  </w:num>
  <w:num w:numId="11" w16cid:durableId="608511442">
    <w:abstractNumId w:val="3"/>
  </w:num>
  <w:num w:numId="12" w16cid:durableId="278877773">
    <w:abstractNumId w:val="16"/>
  </w:num>
  <w:num w:numId="13" w16cid:durableId="787815545">
    <w:abstractNumId w:val="5"/>
  </w:num>
  <w:num w:numId="14" w16cid:durableId="1577351781">
    <w:abstractNumId w:val="8"/>
  </w:num>
  <w:num w:numId="15" w16cid:durableId="182325908">
    <w:abstractNumId w:val="9"/>
  </w:num>
  <w:num w:numId="16" w16cid:durableId="690029316">
    <w:abstractNumId w:val="7"/>
  </w:num>
  <w:num w:numId="17" w16cid:durableId="1309628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61DD0F8-1DBF-4D4F-BD99-E1E49E1A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after="60"/>
      <w:outlineLvl w:val="0"/>
    </w:pPr>
    <w:rPr>
      <w:sz w:val="52"/>
      <w:szCs w:val="44"/>
      <w:lang w:val="el-GR"/>
    </w:rPr>
  </w:style>
  <w:style w:type="paragraph" w:styleId="Heading20">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SubtitleCover">
    <w:name w:val="Subtitle Cover"/>
    <w:basedOn w:val="Normal"/>
    <w:next w:val="BodyText"/>
    <w:pPr>
      <w:keepNext/>
      <w:keepLines/>
      <w:spacing w:before="1520" w:line="240" w:lineRule="atLeast"/>
      <w:ind w:left="1080" w:right="1680"/>
    </w:pPr>
    <w:rPr>
      <w:i/>
      <w:spacing w:val="-20"/>
      <w:kern w:val="28"/>
      <w:sz w:val="40"/>
      <w:szCs w:val="20"/>
    </w:rPr>
  </w:style>
  <w:style w:type="paragraph" w:styleId="BodyText">
    <w:name w:val="Body Text"/>
    <w:basedOn w:val="Normal"/>
    <w:pPr>
      <w:spacing w:after="120"/>
    </w:pPr>
  </w:style>
  <w:style w:type="paragraph" w:styleId="BodyText2">
    <w:name w:val="Body Text 2"/>
    <w:basedOn w:val="Normal"/>
    <w:pPr>
      <w:jc w:val="both"/>
    </w:pPr>
    <w:rPr>
      <w:lang w:val="el-GR"/>
    </w:rPr>
  </w:style>
  <w:style w:type="paragraph" w:styleId="Footer">
    <w:name w:val="footer"/>
    <w:basedOn w:val="Normal"/>
    <w:link w:val="FooterChar"/>
    <w:uiPriority w:val="99"/>
    <w:pPr>
      <w:tabs>
        <w:tab w:val="center" w:pos="4153"/>
        <w:tab w:val="right" w:pos="8306"/>
      </w:tabs>
    </w:pPr>
  </w:style>
  <w:style w:type="paragraph" w:styleId="PlainText">
    <w:name w:val="Plain Text"/>
    <w:basedOn w:val="Normal"/>
    <w:rPr>
      <w:rFonts w:ascii="Courier New" w:hAnsi="Courier New" w:cs="Courier New"/>
      <w:sz w:val="20"/>
      <w:szCs w:val="20"/>
      <w:lang w:val="en-AU"/>
    </w:rPr>
  </w:style>
  <w:style w:type="paragraph" w:styleId="BalloonText">
    <w:name w:val="Balloon Text"/>
    <w:basedOn w:val="Normal"/>
    <w:semiHidden/>
    <w:rPr>
      <w:rFonts w:ascii="Tahoma" w:hAnsi="Tahoma" w:cs="Tahoma"/>
      <w:sz w:val="16"/>
      <w:szCs w:val="16"/>
    </w:rPr>
  </w:style>
  <w:style w:type="character" w:styleId="Emphasis">
    <w:name w:val="Emphasis"/>
    <w:uiPriority w:val="20"/>
    <w:qFormat/>
    <w:rPr>
      <w:i/>
      <w:iCs/>
    </w:rPr>
  </w:style>
  <w:style w:type="character" w:styleId="Strong">
    <w:name w:val="Strong"/>
    <w:uiPriority w:val="22"/>
    <w:qFormat/>
    <w:rPr>
      <w:b/>
      <w:bCs/>
    </w:rPr>
  </w:style>
  <w:style w:type="paragraph" w:styleId="TOCHeading">
    <w:name w:val="TOC Heading"/>
    <w:basedOn w:val="Heading1"/>
    <w:next w:val="Normal"/>
    <w:uiPriority w:val="39"/>
    <w:unhideWhenUsed/>
    <w:qFormat/>
    <w:pPr>
      <w:keepLines/>
      <w:spacing w:before="240" w:after="0" w:line="259" w:lineRule="auto"/>
      <w:outlineLvl w:val="9"/>
    </w:pPr>
    <w:rPr>
      <w:rFonts w:ascii="Calibri Light" w:hAnsi="Calibri Light"/>
      <w:color w:val="2F5496"/>
      <w:szCs w:val="32"/>
      <w:lang w:val="en-US"/>
    </w:rPr>
  </w:style>
  <w:style w:type="paragraph" w:styleId="TOC1">
    <w:name w:val="toc 1"/>
    <w:basedOn w:val="Normal"/>
    <w:next w:val="Normal"/>
    <w:autoRedefine/>
    <w:uiPriority w:val="39"/>
    <w:pPr>
      <w:spacing w:before="360"/>
    </w:pPr>
    <w:rPr>
      <w:rFonts w:ascii="Calibri Light" w:hAnsi="Calibri Light" w:cs="Calibri Light"/>
      <w:b/>
      <w:bCs/>
      <w:caps/>
    </w:rPr>
  </w:style>
  <w:style w:type="character" w:styleId="Hyperlink">
    <w:name w:val="Hyperlink"/>
    <w:uiPriority w:val="99"/>
    <w:unhideWhenUsed/>
    <w:rPr>
      <w:color w:val="0563C1"/>
      <w:u w:val="single"/>
    </w:rPr>
  </w:style>
  <w:style w:type="paragraph" w:styleId="TOC2">
    <w:name w:val="toc 2"/>
    <w:basedOn w:val="Normal"/>
    <w:next w:val="Normal"/>
    <w:autoRedefine/>
    <w:uiPriority w:val="39"/>
    <w:unhideWhenUsed/>
    <w:pPr>
      <w:spacing w:before="240"/>
    </w:pPr>
    <w:rPr>
      <w:rFonts w:ascii="Calibri" w:hAnsi="Calibri" w:cs="Calibri"/>
      <w:b/>
      <w:bCs/>
      <w:sz w:val="20"/>
      <w:szCs w:val="20"/>
    </w:rPr>
  </w:style>
  <w:style w:type="paragraph" w:styleId="TOC3">
    <w:name w:val="toc 3"/>
    <w:basedOn w:val="Normal"/>
    <w:next w:val="Normal"/>
    <w:autoRedefine/>
    <w:uiPriority w:val="39"/>
    <w:unhideWhenUsed/>
    <w:pPr>
      <w:ind w:left="240"/>
    </w:pPr>
    <w:rPr>
      <w:rFonts w:ascii="Calibri" w:hAnsi="Calibri" w:cs="Calibri"/>
      <w:sz w:val="20"/>
      <w:szCs w:val="20"/>
    </w:rPr>
  </w:style>
  <w:style w:type="character" w:customStyle="1" w:styleId="Heading3Char">
    <w:name w:val="Heading 3 Char"/>
    <w:link w:val="Heading3"/>
    <w:semiHidden/>
    <w:rPr>
      <w:rFonts w:ascii="Calibri Light" w:eastAsia="Times New Roman" w:hAnsi="Calibri Light" w:cs="Times New Roman"/>
      <w:b/>
      <w:bCs/>
      <w:sz w:val="26"/>
      <w:szCs w:val="26"/>
      <w:lang w:val="en-GB"/>
    </w:rPr>
  </w:style>
  <w:style w:type="paragraph" w:styleId="TOC4">
    <w:name w:val="toc 4"/>
    <w:basedOn w:val="Normal"/>
    <w:next w:val="Normal"/>
    <w:autoRedefine/>
    <w:uiPriority w:val="39"/>
    <w:pPr>
      <w:ind w:left="480"/>
    </w:pPr>
    <w:rPr>
      <w:rFonts w:ascii="Calibri" w:hAnsi="Calibri" w:cs="Calibri"/>
      <w:sz w:val="20"/>
      <w:szCs w:val="20"/>
    </w:rPr>
  </w:style>
  <w:style w:type="paragraph" w:styleId="TOC5">
    <w:name w:val="toc 5"/>
    <w:basedOn w:val="Normal"/>
    <w:next w:val="Normal"/>
    <w:autoRedefine/>
    <w:uiPriority w:val="39"/>
    <w:pPr>
      <w:ind w:left="720"/>
    </w:pPr>
    <w:rPr>
      <w:rFonts w:ascii="Calibri" w:hAnsi="Calibri" w:cs="Calibri"/>
      <w:sz w:val="20"/>
      <w:szCs w:val="20"/>
    </w:rPr>
  </w:style>
  <w:style w:type="paragraph" w:styleId="TOC6">
    <w:name w:val="toc 6"/>
    <w:basedOn w:val="Normal"/>
    <w:next w:val="Normal"/>
    <w:autoRedefine/>
    <w:uiPriority w:val="39"/>
    <w:pPr>
      <w:ind w:left="960"/>
    </w:pPr>
    <w:rPr>
      <w:rFonts w:ascii="Calibri" w:hAnsi="Calibri" w:cs="Calibri"/>
      <w:sz w:val="20"/>
      <w:szCs w:val="20"/>
    </w:rPr>
  </w:style>
  <w:style w:type="paragraph" w:styleId="TOC7">
    <w:name w:val="toc 7"/>
    <w:basedOn w:val="Normal"/>
    <w:next w:val="Normal"/>
    <w:autoRedefine/>
    <w:uiPriority w:val="39"/>
    <w:pPr>
      <w:ind w:left="1200"/>
    </w:pPr>
    <w:rPr>
      <w:rFonts w:ascii="Calibri" w:hAnsi="Calibri" w:cs="Calibri"/>
      <w:sz w:val="20"/>
      <w:szCs w:val="20"/>
    </w:rPr>
  </w:style>
  <w:style w:type="paragraph" w:styleId="TOC8">
    <w:name w:val="toc 8"/>
    <w:basedOn w:val="Normal"/>
    <w:next w:val="Normal"/>
    <w:autoRedefine/>
    <w:uiPriority w:val="39"/>
    <w:pPr>
      <w:ind w:left="1440"/>
    </w:pPr>
    <w:rPr>
      <w:rFonts w:ascii="Calibri" w:hAnsi="Calibri" w:cs="Calibri"/>
      <w:sz w:val="20"/>
      <w:szCs w:val="20"/>
    </w:rPr>
  </w:style>
  <w:style w:type="paragraph" w:styleId="TOC9">
    <w:name w:val="toc 9"/>
    <w:basedOn w:val="Normal"/>
    <w:next w:val="Normal"/>
    <w:autoRedefine/>
    <w:uiPriority w:val="39"/>
    <w:pPr>
      <w:ind w:left="1680"/>
    </w:pPr>
    <w:rPr>
      <w:rFonts w:ascii="Calibri" w:hAnsi="Calibri" w:cs="Calibri"/>
      <w:sz w:val="20"/>
      <w:szCs w:val="20"/>
    </w:rPr>
  </w:style>
  <w:style w:type="character" w:styleId="UnresolvedMention">
    <w:name w:val="Unresolved Mention"/>
    <w:uiPriority w:val="99"/>
    <w:semiHidden/>
    <w:unhideWhenUsed/>
    <w:rPr>
      <w:color w:val="605E5C"/>
      <w:shd w:val="clear" w:color="auto" w:fill="E1DFDD"/>
    </w:rPr>
  </w:style>
  <w:style w:type="paragraph" w:styleId="NormalWeb">
    <w:name w:val="Normal (Web)"/>
    <w:basedOn w:val="Normal"/>
    <w:uiPriority w:val="99"/>
    <w:unhideWhenUsed/>
    <w:pPr>
      <w:spacing w:before="100" w:beforeAutospacing="1" w:after="100" w:afterAutospacing="1"/>
    </w:pPr>
    <w:rPr>
      <w:lang w:eastAsia="en-GB"/>
    </w:rPr>
  </w:style>
  <w:style w:type="character" w:customStyle="1" w:styleId="FooterChar">
    <w:name w:val="Footer Char"/>
    <w:basedOn w:val="DefaultParagraphFont"/>
    <w:link w:val="Footer"/>
    <w:uiPriority w:val="99"/>
    <w:rPr>
      <w:sz w:val="24"/>
      <w:szCs w:val="24"/>
      <w:lang w:val="en-GB"/>
    </w:rPr>
  </w:style>
  <w:style w:type="paragraph" w:styleId="Title">
    <w:name w:val="Title"/>
    <w:basedOn w:val="Normal"/>
    <w:next w:val="Normal"/>
    <w:link w:val="TitleChar"/>
    <w:qFormat/>
    <w:pPr>
      <w:contextualSpacing/>
    </w:pPr>
    <w:rPr>
      <w:rFonts w:eastAsiaTheme="majorEastAsia"/>
      <w:spacing w:val="-10"/>
      <w:kern w:val="28"/>
      <w:sz w:val="56"/>
      <w:szCs w:val="56"/>
      <w:lang w:val="el-GR"/>
    </w:rPr>
  </w:style>
  <w:style w:type="character" w:customStyle="1" w:styleId="TitleChar">
    <w:name w:val="Title Char"/>
    <w:basedOn w:val="DefaultParagraphFont"/>
    <w:link w:val="Title"/>
    <w:rPr>
      <w:rFonts w:eastAsiaTheme="majorEastAsia"/>
      <w:spacing w:val="-10"/>
      <w:kern w:val="28"/>
      <w:sz w:val="56"/>
      <w:szCs w:val="56"/>
      <w:lang w:val="el-GR"/>
    </w:rPr>
  </w:style>
  <w:style w:type="paragraph" w:customStyle="1" w:styleId="Heading2">
    <w:name w:val="Heading2"/>
    <w:basedOn w:val="Heading20"/>
    <w:next w:val="Heading20"/>
    <w:link w:val="Heading2Char0"/>
    <w:qFormat/>
    <w:pPr>
      <w:numPr>
        <w:ilvl w:val="1"/>
        <w:numId w:val="1"/>
      </w:numPr>
      <w:spacing w:line="360" w:lineRule="auto"/>
    </w:pPr>
    <w:rPr>
      <w:rFonts w:ascii="Times New Roman" w:hAnsi="Times New Roman"/>
      <w:color w:val="auto"/>
      <w:sz w:val="32"/>
      <w:szCs w:val="32"/>
      <w:lang w:val="en-US"/>
    </w:rPr>
  </w:style>
  <w:style w:type="paragraph" w:customStyle="1" w:styleId="Heading30">
    <w:name w:val="Heading3"/>
    <w:basedOn w:val="Heading3"/>
    <w:next w:val="Heading3"/>
    <w:link w:val="Heading3Char0"/>
    <w:qFormat/>
    <w:rPr>
      <w:rFonts w:ascii="Times New Roman" w:hAnsi="Times New Roman"/>
      <w:b w:val="0"/>
      <w:bCs w:val="0"/>
      <w:sz w:val="28"/>
      <w:szCs w:val="28"/>
      <w:lang w:val="en-US"/>
    </w:rPr>
  </w:style>
  <w:style w:type="character" w:customStyle="1" w:styleId="Heading2Char">
    <w:name w:val="Heading 2 Char"/>
    <w:basedOn w:val="DefaultParagraphFont"/>
    <w:link w:val="Heading20"/>
    <w:semiHidden/>
    <w:rPr>
      <w:rFonts w:asciiTheme="majorHAnsi" w:eastAsiaTheme="majorEastAsia" w:hAnsiTheme="majorHAnsi" w:cstheme="majorBidi"/>
      <w:color w:val="2F5496" w:themeColor="accent1" w:themeShade="BF"/>
      <w:sz w:val="26"/>
      <w:szCs w:val="26"/>
      <w:lang w:val="en-GB"/>
    </w:rPr>
  </w:style>
  <w:style w:type="character" w:customStyle="1" w:styleId="Heading2Char0">
    <w:name w:val="Heading2 Char"/>
    <w:basedOn w:val="DefaultParagraphFont"/>
    <w:link w:val="Heading2"/>
    <w:rPr>
      <w:rFonts w:eastAsiaTheme="majorEastAsia" w:cstheme="majorBidi"/>
      <w:sz w:val="32"/>
      <w:szCs w:val="32"/>
    </w:rPr>
  </w:style>
  <w:style w:type="character" w:customStyle="1" w:styleId="Heading3Char0">
    <w:name w:val="Heading3 Char"/>
    <w:basedOn w:val="Heading3Char"/>
    <w:link w:val="Heading30"/>
    <w:rPr>
      <w:rFonts w:ascii="Calibri Light" w:eastAsia="Times New Roman" w:hAnsi="Calibri Light" w:cs="Times New Roman"/>
      <w:b w:val="0"/>
      <w:bCs w:val="0"/>
      <w:sz w:val="28"/>
      <w:szCs w:val="28"/>
      <w:lang w:val="en-GB"/>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
    <w:name w:val="ref"/>
    <w:basedOn w:val="Normal"/>
    <w:pPr>
      <w:spacing w:before="100" w:beforeAutospacing="1" w:after="100" w:afterAutospacing="1"/>
    </w:pPr>
    <w:rPr>
      <w:lang w:val="en-US"/>
    </w:rPr>
  </w:style>
  <w:style w:type="character" w:customStyle="1" w:styleId="ref-auth">
    <w:name w:val="ref-auth"/>
    <w:basedOn w:val="DefaultParagraphFont"/>
  </w:style>
  <w:style w:type="character" w:customStyle="1" w:styleId="ref-full">
    <w:name w:val="ref-ful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166439028">
      <w:bodyDiv w:val="1"/>
      <w:marLeft w:val="0"/>
      <w:marRight w:val="0"/>
      <w:marTop w:val="0"/>
      <w:marBottom w:val="0"/>
      <w:divBdr>
        <w:top w:val="none" w:sz="0" w:space="0" w:color="auto"/>
        <w:left w:val="none" w:sz="0" w:space="0" w:color="auto"/>
        <w:bottom w:val="none" w:sz="0" w:space="0" w:color="auto"/>
        <w:right w:val="none" w:sz="0" w:space="0" w:color="auto"/>
      </w:divBdr>
      <w:divsChild>
        <w:div w:id="83036339">
          <w:marLeft w:val="0"/>
          <w:marRight w:val="0"/>
          <w:marTop w:val="0"/>
          <w:marBottom w:val="0"/>
          <w:divBdr>
            <w:top w:val="none" w:sz="0" w:space="0" w:color="auto"/>
            <w:left w:val="none" w:sz="0" w:space="0" w:color="auto"/>
            <w:bottom w:val="none" w:sz="0" w:space="0" w:color="auto"/>
            <w:right w:val="none" w:sz="0" w:space="0" w:color="auto"/>
          </w:divBdr>
        </w:div>
        <w:div w:id="1445268857">
          <w:marLeft w:val="0"/>
          <w:marRight w:val="0"/>
          <w:marTop w:val="0"/>
          <w:marBottom w:val="0"/>
          <w:divBdr>
            <w:top w:val="none" w:sz="0" w:space="0" w:color="auto"/>
            <w:left w:val="none" w:sz="0" w:space="0" w:color="auto"/>
            <w:bottom w:val="none" w:sz="0" w:space="0" w:color="auto"/>
            <w:right w:val="none" w:sz="0" w:space="0" w:color="auto"/>
          </w:divBdr>
        </w:div>
        <w:div w:id="1530725358">
          <w:marLeft w:val="0"/>
          <w:marRight w:val="0"/>
          <w:marTop w:val="0"/>
          <w:marBottom w:val="0"/>
          <w:divBdr>
            <w:top w:val="none" w:sz="0" w:space="0" w:color="auto"/>
            <w:left w:val="none" w:sz="0" w:space="0" w:color="auto"/>
            <w:bottom w:val="none" w:sz="0" w:space="0" w:color="auto"/>
            <w:right w:val="none" w:sz="0" w:space="0" w:color="auto"/>
          </w:divBdr>
        </w:div>
        <w:div w:id="951594890">
          <w:marLeft w:val="0"/>
          <w:marRight w:val="0"/>
          <w:marTop w:val="0"/>
          <w:marBottom w:val="0"/>
          <w:divBdr>
            <w:top w:val="none" w:sz="0" w:space="0" w:color="auto"/>
            <w:left w:val="none" w:sz="0" w:space="0" w:color="auto"/>
            <w:bottom w:val="none" w:sz="0" w:space="0" w:color="auto"/>
            <w:right w:val="none" w:sz="0" w:space="0" w:color="auto"/>
          </w:divBdr>
        </w:div>
      </w:divsChild>
    </w:div>
    <w:div w:id="1376157325">
      <w:bodyDiv w:val="1"/>
      <w:marLeft w:val="0"/>
      <w:marRight w:val="0"/>
      <w:marTop w:val="0"/>
      <w:marBottom w:val="0"/>
      <w:divBdr>
        <w:top w:val="none" w:sz="0" w:space="0" w:color="auto"/>
        <w:left w:val="none" w:sz="0" w:space="0" w:color="auto"/>
        <w:bottom w:val="none" w:sz="0" w:space="0" w:color="auto"/>
        <w:right w:val="none" w:sz="0" w:space="0" w:color="auto"/>
      </w:divBdr>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785465699">
      <w:bodyDiv w:val="1"/>
      <w:marLeft w:val="0"/>
      <w:marRight w:val="0"/>
      <w:marTop w:val="0"/>
      <w:marBottom w:val="0"/>
      <w:divBdr>
        <w:top w:val="none" w:sz="0" w:space="0" w:color="auto"/>
        <w:left w:val="none" w:sz="0" w:space="0" w:color="auto"/>
        <w:bottom w:val="none" w:sz="0" w:space="0" w:color="auto"/>
        <w:right w:val="none" w:sz="0" w:space="0" w:color="auto"/>
      </w:divBdr>
      <w:divsChild>
        <w:div w:id="506209028">
          <w:marLeft w:val="0"/>
          <w:marRight w:val="0"/>
          <w:marTop w:val="0"/>
          <w:marBottom w:val="0"/>
          <w:divBdr>
            <w:top w:val="none" w:sz="0" w:space="0" w:color="auto"/>
            <w:left w:val="none" w:sz="0" w:space="0" w:color="auto"/>
            <w:bottom w:val="none" w:sz="0" w:space="0" w:color="auto"/>
            <w:right w:val="none" w:sz="0" w:space="0" w:color="auto"/>
          </w:divBdr>
        </w:div>
        <w:div w:id="1392077852">
          <w:marLeft w:val="0"/>
          <w:marRight w:val="0"/>
          <w:marTop w:val="0"/>
          <w:marBottom w:val="0"/>
          <w:divBdr>
            <w:top w:val="none" w:sz="0" w:space="0" w:color="auto"/>
            <w:left w:val="none" w:sz="0" w:space="0" w:color="auto"/>
            <w:bottom w:val="none" w:sz="0" w:space="0" w:color="auto"/>
            <w:right w:val="none" w:sz="0" w:space="0" w:color="auto"/>
          </w:divBdr>
        </w:div>
        <w:div w:id="255676201">
          <w:marLeft w:val="0"/>
          <w:marRight w:val="0"/>
          <w:marTop w:val="0"/>
          <w:marBottom w:val="0"/>
          <w:divBdr>
            <w:top w:val="none" w:sz="0" w:space="0" w:color="auto"/>
            <w:left w:val="none" w:sz="0" w:space="0" w:color="auto"/>
            <w:bottom w:val="none" w:sz="0" w:space="0" w:color="auto"/>
            <w:right w:val="none" w:sz="0" w:space="0" w:color="auto"/>
          </w:divBdr>
        </w:div>
      </w:divsChild>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155/2015/373474" TargetMode="External"/><Relationship Id="rId21" Type="http://schemas.openxmlformats.org/officeDocument/2006/relationships/hyperlink" Target="https://jmrionline.com/jmri/article/view/62" TargetMode="External"/><Relationship Id="rId42" Type="http://schemas.openxmlformats.org/officeDocument/2006/relationships/hyperlink" Target="https://cmu-perceptual-computing-lab.github.io/openpose/web/html/doc/" TargetMode="External"/><Relationship Id="rId47" Type="http://schemas.openxmlformats.org/officeDocument/2006/relationships/hyperlink" Target="https://www.researchgate.net/publication/360012326_2D_Human_Pose_Estimation_A_Survey" TargetMode="External"/><Relationship Id="rId63" Type="http://schemas.openxmlformats.org/officeDocument/2006/relationships/hyperlink" Target="https://www.dbooks.org/artificial-intelligence-in-medical-imaging-3319948784/read/" TargetMode="External"/><Relationship Id="rId68" Type="http://schemas.openxmlformats.org/officeDocument/2006/relationships/hyperlink" Target="https://peerj.com/articles/cs-442/" TargetMode="External"/><Relationship Id="rId16" Type="http://schemas.openxmlformats.org/officeDocument/2006/relationships/hyperlink" Target="https://www.researchgate.net/publication/349166767_E-Health_Applications_for_Smart_and_Pervasive_Healthcare_in_Greece_What_Can_We_Expect" TargetMode="External"/><Relationship Id="rId11" Type="http://schemas.openxmlformats.org/officeDocument/2006/relationships/footer" Target="footer3.xml"/><Relationship Id="rId24" Type="http://schemas.openxmlformats.org/officeDocument/2006/relationships/hyperlink" Target="https://www.researchgate.net/publication/7858958_What_is_eHealth_A_systematic_review_of_published_definitions" TargetMode="External"/><Relationship Id="rId32" Type="http://schemas.openxmlformats.org/officeDocument/2006/relationships/image" Target="media/image4.jpeg"/><Relationship Id="rId37" Type="http://schemas.openxmlformats.org/officeDocument/2006/relationships/image" Target="media/image7.jpeg"/><Relationship Id="rId40" Type="http://schemas.openxmlformats.org/officeDocument/2006/relationships/image" Target="media/image10.png"/><Relationship Id="rId45" Type="http://schemas.openxmlformats.org/officeDocument/2006/relationships/hyperlink" Target="https://github.com/Pose-Group/DCPose" TargetMode="External"/><Relationship Id="rId53" Type="http://schemas.openxmlformats.org/officeDocument/2006/relationships/hyperlink" Target="https://arxiv.org/pdf/2006.01423.pdf" TargetMode="External"/><Relationship Id="rId58" Type="http://schemas.openxmlformats.org/officeDocument/2006/relationships/hyperlink" Target="https://www.sciencedirect.com/topics/engineering/convolutional-layer" TargetMode="External"/><Relationship Id="rId66" Type="http://schemas.openxmlformats.org/officeDocument/2006/relationships/hyperlink" Target="https://www.researchgate.net/institution/Otto-von-Guericke-Universitaet-Magdeburg" TargetMode="External"/><Relationship Id="rId74" Type="http://schemas.openxmlformats.org/officeDocument/2006/relationships/hyperlink" Target="https://arxiv.org/pdf/1507.00302v1.pdf"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insightsimaging.springeropen.com/articles/10.1007/s13244-018-0639-9" TargetMode="External"/><Relationship Id="rId19" Type="http://schemas.openxmlformats.org/officeDocument/2006/relationships/hyperlink" Target="https://www.researchgate.net/publication/326200050_Artificial_Intelligence_Contribution_to_eHealth_Application" TargetMode="Externa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hyperlink" Target="https://www.researchgate.net/publication/334293791_mHealth_-_areas_of_application_and_the_effectiveness_of_interventions" TargetMode="External"/><Relationship Id="rId27" Type="http://schemas.openxmlformats.org/officeDocument/2006/relationships/hyperlink" Target="https://scholar.google.co.in/scholar?hl=en&amp;q=A%20real-time%20health%20monitoring%20system%20for%20remote%20cardiac%20patients%20using%20smartphone%20and%20wearable%20sensors" TargetMode="External"/><Relationship Id="rId30" Type="http://schemas.openxmlformats.org/officeDocument/2006/relationships/hyperlink" Target="https://www.geeksforgeeks.org/android-architecture/" TargetMode="External"/><Relationship Id="rId35" Type="http://schemas.openxmlformats.org/officeDocument/2006/relationships/hyperlink" Target="https://www.researchgate.net/figure/Feedforward-neural-network_fig1_329586439" TargetMode="External"/><Relationship Id="rId43" Type="http://schemas.openxmlformats.org/officeDocument/2006/relationships/hyperlink" Target="http://densepose.org/" TargetMode="External"/><Relationship Id="rId48" Type="http://schemas.openxmlformats.org/officeDocument/2006/relationships/hyperlink" Target="https://www.v7labs.com/blog/human-pose-estimation-guide" TargetMode="External"/><Relationship Id="rId56" Type="http://schemas.openxmlformats.org/officeDocument/2006/relationships/hyperlink" Target="https://insightsimaging.springeropen.com/articles/10.1007/s13244-018-0639-9" TargetMode="External"/><Relationship Id="rId64" Type="http://schemas.openxmlformats.org/officeDocument/2006/relationships/hyperlink" Target="https://arxiv.org/pdf/1507.00302.pdf" TargetMode="External"/><Relationship Id="rId69" Type="http://schemas.openxmlformats.org/officeDocument/2006/relationships/hyperlink" Target="https://www.quora.com/What-is-the-difference-between-TensorFlow-and-TensorFlow-lite" TargetMode="External"/><Relationship Id="rId77"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link.springer.com/article/10.1007/s11263-009-0273-6" TargetMode="External"/><Relationship Id="rId72" Type="http://schemas.openxmlformats.org/officeDocument/2006/relationships/hyperlink" Target="https://arxiv.org/pdf/1507.00302v1.pdf"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www.academia.edu/80764065/Innovative_and_Assistive_eHealth_Technologies_for_Smart_Therapeutic_and_Rehabilitation_Outdoor_Spaces_for_the_Elderly_Demographic?f_ri=40118" TargetMode="External"/><Relationship Id="rId25"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33" Type="http://schemas.openxmlformats.org/officeDocument/2006/relationships/hyperlink" Target="https://www.researchgate.net/publication/321496429_A_Comparative_Study_between_Applications_Developed_for_Android_and_iOS" TargetMode="External"/><Relationship Id="rId38" Type="http://schemas.openxmlformats.org/officeDocument/2006/relationships/image" Target="media/image8.jpeg"/><Relationship Id="rId46" Type="http://schemas.openxmlformats.org/officeDocument/2006/relationships/hyperlink" Target="https://google.github.io/mediapipe/solutions/pose.html" TargetMode="External"/><Relationship Id="rId59" Type="http://schemas.openxmlformats.org/officeDocument/2006/relationships/hyperlink" Target="https://www.sciencedirect.com/topics/engineering/convolutional-neural-network" TargetMode="External"/><Relationship Id="rId67" Type="http://schemas.openxmlformats.org/officeDocument/2006/relationships/hyperlink" Target="https://www.semanticscholar.org/paper/Human-Body-Posture-Classification-by-a-Neural-Fuzzy-Juang-Chang/d7775931803aab23494937856bbfcb31233c2537" TargetMode="External"/><Relationship Id="rId20" Type="http://schemas.openxmlformats.org/officeDocument/2006/relationships/image" Target="media/image2.png"/><Relationship Id="rId41" Type="http://schemas.openxmlformats.org/officeDocument/2006/relationships/image" Target="media/image11.jpeg"/><Relationship Id="rId54" Type="http://schemas.openxmlformats.org/officeDocument/2006/relationships/hyperlink" Target="https://www.semanticscholar.org/paper/Human-Pose-Estimation-and-Activity-Classification-Bearman-Stanford/b769007cb6931464168f63ebb4571e46d8c804b7" TargetMode="External"/><Relationship Id="rId62" Type="http://schemas.openxmlformats.org/officeDocument/2006/relationships/hyperlink" Target="https://www.researchgate.net/publication/343994786_Android_for_Biomedical_Signal_and_Image_Processing_Applications" TargetMode="External"/><Relationship Id="rId70" Type="http://schemas.openxmlformats.org/officeDocument/2006/relationships/hyperlink" Target="https://arxiv.org/pdf/1312.4659.pdf" TargetMode="External"/><Relationship Id="rId75" Type="http://schemas.openxmlformats.org/officeDocument/2006/relationships/hyperlink" Target="https://towardsdatascience.com/the-machine-learning-web-pose-and-actions-estimator-3203a0cf5f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43685014_Significance_of_Artificial_Intelligence_AI_in_eHealth_Research" TargetMode="External"/><Relationship Id="rId23" Type="http://schemas.openxmlformats.org/officeDocument/2006/relationships/hyperlink" Target="https://www.researchgate.net/publication/341485785_A_Systematic_Review_on_the_use_of_mHealth_to_increase_physical_activity_in_older_people" TargetMode="External"/><Relationship Id="rId28" Type="http://schemas.openxmlformats.org/officeDocument/2006/relationships/image" Target="media/image3.png"/><Relationship Id="rId36" Type="http://schemas.openxmlformats.org/officeDocument/2006/relationships/image" Target="media/image6.jpeg"/><Relationship Id="rId49" Type="http://schemas.openxmlformats.org/officeDocument/2006/relationships/hyperlink" Target="https://www.iosrjournals.org/iosr-jce/papers/Vol18-issue5/Version-2/P1805028894.pdf" TargetMode="External"/><Relationship Id="rId57" Type="http://schemas.openxmlformats.org/officeDocument/2006/relationships/hyperlink" Target="https://www.researchgate.net/publication/249873396_The_meaning_of_action_A_review_on_action_recognition_and_mapping" TargetMode="External"/><Relationship Id="rId10" Type="http://schemas.openxmlformats.org/officeDocument/2006/relationships/footer" Target="footer2.xml"/><Relationship Id="rId31" Type="http://schemas.openxmlformats.org/officeDocument/2006/relationships/hyperlink" Target="https://www.researchgate.net/profile/Aijaz-Sheikh-5/publication/335221195_Smartphone_Android_Vs_IOS/links/5e3ab5e8299bf1cdb90ecbf1/Smartphone-Android-Vs-IOS.pdf" TargetMode="External"/><Relationship Id="rId44" Type="http://schemas.openxmlformats.org/officeDocument/2006/relationships/hyperlink" Target="https://opensourcelibs.com/lib/alphapose" TargetMode="External"/><Relationship Id="rId52" Type="http://schemas.openxmlformats.org/officeDocument/2006/relationships/hyperlink" Target="https://ieeexplore.ieee.org/document/6682899" TargetMode="External"/><Relationship Id="rId60" Type="http://schemas.openxmlformats.org/officeDocument/2006/relationships/hyperlink" Target="https://ijcsit.com/docs/Volume%207/vol7issue5/ijcsit20160705014.pdf" TargetMode="External"/><Relationship Id="rId65" Type="http://schemas.openxmlformats.org/officeDocument/2006/relationships/hyperlink" Target="https://www.researchgate.net/profile/Fadil-Al-Jaberi-2" TargetMode="External"/><Relationship Id="rId73" Type="http://schemas.openxmlformats.org/officeDocument/2006/relationships/hyperlink" Target="https://ai.googleblog.com/2020/06/repnet-counting-repetitions-in-videos.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pubmed.ncbi.nlm.nih.gov/18728716/" TargetMode="External"/><Relationship Id="rId18" Type="http://schemas.openxmlformats.org/officeDocument/2006/relationships/hyperlink" Target="https://www.pewresearch.org/internet/2014/04/03/older-adults-and-technology-use/" TargetMode="External"/><Relationship Id="rId39" Type="http://schemas.openxmlformats.org/officeDocument/2006/relationships/image" Target="media/image9.png"/><Relationship Id="rId34" Type="http://schemas.openxmlformats.org/officeDocument/2006/relationships/image" Target="media/image5.png"/><Relationship Id="rId50" Type="http://schemas.openxmlformats.org/officeDocument/2006/relationships/hyperlink" Target="https://arxiv.org/abs/1603.06937" TargetMode="External"/><Relationship Id="rId55" Type="http://schemas.openxmlformats.org/officeDocument/2006/relationships/hyperlink" Target="https://citeseerx.ist.psu.edu/viewdoc/summary?doi=10.1.1.676.9746" TargetMode="External"/><Relationship Id="rId76" Type="http://schemas.openxmlformats.org/officeDocument/2006/relationships/hyperlink" Target="https://medium.com/analytics-vidhya/human-pose-comparison-and-action-scoring-using-deep-learning-opencv-python-c2bdf0ddecba" TargetMode="External"/><Relationship Id="rId7" Type="http://schemas.openxmlformats.org/officeDocument/2006/relationships/endnotes" Target="endnotes.xml"/><Relationship Id="rId71" Type="http://schemas.openxmlformats.org/officeDocument/2006/relationships/hyperlink" Target="https://www.researchgate.net/publication/324759769_Pose_Trainer_Correcting_Exercise_Posture_using_Pose_Estimation" TargetMode="External"/><Relationship Id="rId2" Type="http://schemas.openxmlformats.org/officeDocument/2006/relationships/numbering" Target="numbering.xml"/><Relationship Id="rId29" Type="http://schemas.openxmlformats.org/officeDocument/2006/relationships/hyperlink" Target="https://developer.android.com/guide/plat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6940</TotalTime>
  <Pages>42</Pages>
  <Words>6982</Words>
  <Characters>39802</Characters>
  <Application>Microsoft Office Word</Application>
  <DocSecurity>0</DocSecurity>
  <Lines>331</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46691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30</cp:revision>
  <cp:lastPrinted>2003-07-15T12:23:00Z</cp:lastPrinted>
  <dcterms:created xsi:type="dcterms:W3CDTF">2022-05-21T09:06:00Z</dcterms:created>
  <dcterms:modified xsi:type="dcterms:W3CDTF">2022-06-12T17:39:00Z</dcterms:modified>
</cp:coreProperties>
</file>