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4DE8E9" w14:textId="5DA43F4C" w:rsidR="00921B87" w:rsidRPr="00622CE0" w:rsidRDefault="006165C1" w:rsidP="00BB6838">
      <w:pPr>
        <w:spacing w:line="276" w:lineRule="auto"/>
        <w:rPr>
          <w:b/>
          <w:bCs/>
          <w:sz w:val="22"/>
          <w:szCs w:val="24"/>
        </w:rPr>
      </w:pPr>
      <w:r w:rsidRPr="00622CE0">
        <w:rPr>
          <w:rFonts w:hint="eastAsia"/>
          <w:b/>
          <w:bCs/>
          <w:sz w:val="22"/>
          <w:szCs w:val="24"/>
        </w:rPr>
        <w:t>完成以下的数据分析步骤</w:t>
      </w:r>
      <w:r w:rsidR="00032508">
        <w:rPr>
          <w:rFonts w:hint="eastAsia"/>
          <w:b/>
          <w:bCs/>
          <w:sz w:val="22"/>
          <w:szCs w:val="24"/>
        </w:rPr>
        <w:t>，并</w:t>
      </w:r>
      <w:r w:rsidR="00032508" w:rsidRPr="00032508">
        <w:rPr>
          <w:rFonts w:hint="eastAsia"/>
          <w:b/>
          <w:bCs/>
          <w:sz w:val="22"/>
          <w:szCs w:val="24"/>
        </w:rPr>
        <w:t>撰写</w:t>
      </w:r>
      <w:r w:rsidR="00032508">
        <w:rPr>
          <w:rFonts w:hint="eastAsia"/>
          <w:b/>
          <w:bCs/>
          <w:sz w:val="22"/>
          <w:szCs w:val="24"/>
        </w:rPr>
        <w:t>第一阶段的</w:t>
      </w:r>
      <w:r w:rsidR="00032508" w:rsidRPr="00032508">
        <w:rPr>
          <w:rFonts w:hint="eastAsia"/>
          <w:b/>
          <w:bCs/>
          <w:sz w:val="22"/>
          <w:szCs w:val="24"/>
        </w:rPr>
        <w:t>数据分析报告</w:t>
      </w:r>
      <w:r w:rsidRPr="00622CE0">
        <w:rPr>
          <w:rFonts w:hint="eastAsia"/>
          <w:b/>
          <w:bCs/>
          <w:sz w:val="22"/>
          <w:szCs w:val="24"/>
        </w:rPr>
        <w:t>：</w:t>
      </w:r>
    </w:p>
    <w:p w14:paraId="1939B0F7" w14:textId="77777777" w:rsidR="00921B87" w:rsidRPr="00032508" w:rsidRDefault="00921B87" w:rsidP="00BB6838">
      <w:pPr>
        <w:spacing w:line="276" w:lineRule="auto"/>
      </w:pPr>
    </w:p>
    <w:p w14:paraId="79337BA4" w14:textId="395AFE5B" w:rsidR="00174FAC" w:rsidRDefault="00C45EFF" w:rsidP="00BB6838">
      <w:pPr>
        <w:pStyle w:val="a3"/>
        <w:numPr>
          <w:ilvl w:val="0"/>
          <w:numId w:val="1"/>
        </w:numPr>
        <w:spacing w:after="240" w:line="276" w:lineRule="auto"/>
        <w:ind w:firstLineChars="0"/>
        <w:rPr>
          <w:lang w:val="en-GB"/>
        </w:rPr>
      </w:pPr>
      <w:r>
        <w:rPr>
          <w:rFonts w:hint="eastAsia"/>
        </w:rPr>
        <w:t>从data</w:t>
      </w:r>
      <w:r w:rsidR="00A22025">
        <w:t>set</w:t>
      </w:r>
      <w:r>
        <w:rPr>
          <w:rFonts w:hint="eastAsia"/>
        </w:rPr>
        <w:t>.</w:t>
      </w:r>
      <w:r w:rsidRPr="00921B87">
        <w:rPr>
          <w:lang w:val="en-GB"/>
        </w:rPr>
        <w:t xml:space="preserve">xlsx </w:t>
      </w:r>
      <w:r w:rsidR="00921B87" w:rsidRPr="00921B87">
        <w:rPr>
          <w:rFonts w:hint="eastAsia"/>
          <w:lang w:val="en-GB"/>
        </w:rPr>
        <w:t>中</w:t>
      </w:r>
      <w:r w:rsidR="00B000DA">
        <w:rPr>
          <w:rFonts w:hint="eastAsia"/>
          <w:lang w:val="en-GB"/>
        </w:rPr>
        <w:t>，</w:t>
      </w:r>
      <w:r w:rsidR="001603A0">
        <w:rPr>
          <w:rFonts w:hint="eastAsia"/>
          <w:lang w:val="en-GB"/>
        </w:rPr>
        <w:t>利用</w:t>
      </w:r>
      <w:proofErr w:type="spellStart"/>
      <w:r w:rsidR="006D49BA">
        <w:rPr>
          <w:lang w:val="en-GB"/>
        </w:rPr>
        <w:t>readmatrix</w:t>
      </w:r>
      <w:proofErr w:type="spellEnd"/>
      <w:r w:rsidR="00B000DA">
        <w:rPr>
          <w:rFonts w:hint="eastAsia"/>
          <w:lang w:val="en-GB"/>
        </w:rPr>
        <w:t>将</w:t>
      </w:r>
      <w:proofErr w:type="spellStart"/>
      <w:r w:rsidR="0071591B">
        <w:rPr>
          <w:lang w:val="en-GB"/>
        </w:rPr>
        <w:t>close_price</w:t>
      </w:r>
      <w:proofErr w:type="spellEnd"/>
      <w:r w:rsidR="00921B87" w:rsidRPr="00921B87">
        <w:rPr>
          <w:rFonts w:hint="eastAsia"/>
          <w:lang w:val="en-GB"/>
        </w:rPr>
        <w:t>、</w:t>
      </w:r>
      <w:proofErr w:type="spellStart"/>
      <w:r w:rsidR="0071591B">
        <w:rPr>
          <w:lang w:val="en-GB"/>
        </w:rPr>
        <w:t>market_capital</w:t>
      </w:r>
      <w:proofErr w:type="spellEnd"/>
      <w:r w:rsidR="001603A0">
        <w:rPr>
          <w:rFonts w:hint="eastAsia"/>
          <w:lang w:val="en-GB"/>
        </w:rPr>
        <w:t>导入</w:t>
      </w:r>
      <w:r w:rsidR="001D334E">
        <w:rPr>
          <w:lang w:val="en-GB"/>
        </w:rPr>
        <w:t>MATLAB</w:t>
      </w:r>
    </w:p>
    <w:p w14:paraId="564F434A" w14:textId="0D6E4029" w:rsidR="00921B87" w:rsidRDefault="00921B87" w:rsidP="00BB6838">
      <w:pPr>
        <w:pStyle w:val="a3"/>
        <w:numPr>
          <w:ilvl w:val="0"/>
          <w:numId w:val="1"/>
        </w:numPr>
        <w:spacing w:after="240" w:line="276" w:lineRule="auto"/>
        <w:ind w:firstLineChars="0"/>
        <w:rPr>
          <w:lang w:val="en-GB"/>
        </w:rPr>
      </w:pPr>
      <w:r>
        <w:rPr>
          <w:rFonts w:hint="eastAsia"/>
          <w:lang w:val="en-GB"/>
        </w:rPr>
        <w:t>根据</w:t>
      </w:r>
      <w:proofErr w:type="spellStart"/>
      <w:r w:rsidR="00FC4487">
        <w:rPr>
          <w:lang w:val="en-GB"/>
        </w:rPr>
        <w:t>close_price</w:t>
      </w:r>
      <w:proofErr w:type="spellEnd"/>
      <w:r>
        <w:rPr>
          <w:rFonts w:hint="eastAsia"/>
          <w:lang w:val="en-GB"/>
        </w:rPr>
        <w:t>，计算收益率数据，并导出到data</w:t>
      </w:r>
      <w:r w:rsidR="00106C5D">
        <w:rPr>
          <w:lang w:val="en-GB"/>
        </w:rPr>
        <w:t>set</w:t>
      </w:r>
      <w:r>
        <w:rPr>
          <w:rFonts w:hint="eastAsia"/>
          <w:lang w:val="en-GB"/>
        </w:rPr>
        <w:t>.xlsx中新的表中，命名为《</w:t>
      </w:r>
      <w:r w:rsidR="00682CFB">
        <w:rPr>
          <w:rFonts w:hint="eastAsia"/>
          <w:lang w:val="en-GB"/>
        </w:rPr>
        <w:t>return</w:t>
      </w:r>
      <w:r>
        <w:rPr>
          <w:rFonts w:hint="eastAsia"/>
          <w:lang w:val="en-GB"/>
        </w:rPr>
        <w:t>》</w:t>
      </w:r>
    </w:p>
    <w:p w14:paraId="675D47CB" w14:textId="0ACD47AC" w:rsidR="00921B87" w:rsidRDefault="00921B87" w:rsidP="00BB6838">
      <w:pPr>
        <w:pStyle w:val="a3"/>
        <w:numPr>
          <w:ilvl w:val="0"/>
          <w:numId w:val="1"/>
        </w:numPr>
        <w:spacing w:after="240" w:line="276" w:lineRule="auto"/>
        <w:ind w:firstLineChars="0"/>
        <w:rPr>
          <w:lang w:val="en-GB"/>
        </w:rPr>
      </w:pPr>
      <w:r>
        <w:rPr>
          <w:rFonts w:hint="eastAsia"/>
          <w:lang w:val="en-GB"/>
        </w:rPr>
        <w:t>计算收益率数据的下列统计量：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2409"/>
      </w:tblGrid>
      <w:tr w:rsidR="00921B87" w14:paraId="1EB0B284" w14:textId="77777777" w:rsidTr="00F31AC0">
        <w:trPr>
          <w:jc w:val="center"/>
        </w:trPr>
        <w:tc>
          <w:tcPr>
            <w:tcW w:w="988" w:type="dxa"/>
          </w:tcPr>
          <w:p w14:paraId="4EB089C6" w14:textId="79EFA2AC" w:rsidR="00921B87" w:rsidRDefault="00921B87" w:rsidP="00BB6838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1</w:t>
            </w:r>
          </w:p>
        </w:tc>
        <w:tc>
          <w:tcPr>
            <w:tcW w:w="2409" w:type="dxa"/>
          </w:tcPr>
          <w:p w14:paraId="65A24EAA" w14:textId="6A97112A" w:rsidR="00921B87" w:rsidRDefault="00921B87" w:rsidP="00BB6838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均值</w:t>
            </w:r>
          </w:p>
        </w:tc>
      </w:tr>
      <w:tr w:rsidR="00921B87" w14:paraId="71B45BB7" w14:textId="77777777" w:rsidTr="00F31AC0">
        <w:trPr>
          <w:jc w:val="center"/>
        </w:trPr>
        <w:tc>
          <w:tcPr>
            <w:tcW w:w="988" w:type="dxa"/>
          </w:tcPr>
          <w:p w14:paraId="7BBD34DC" w14:textId="794092D2" w:rsidR="00921B87" w:rsidRDefault="00921B87" w:rsidP="00BB6838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2</w:t>
            </w:r>
          </w:p>
        </w:tc>
        <w:tc>
          <w:tcPr>
            <w:tcW w:w="2409" w:type="dxa"/>
          </w:tcPr>
          <w:p w14:paraId="24A1E3FE" w14:textId="526593E3" w:rsidR="00921B87" w:rsidRDefault="00B000DA" w:rsidP="00BB6838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样本标准差</w:t>
            </w:r>
          </w:p>
        </w:tc>
      </w:tr>
      <w:tr w:rsidR="00921B87" w14:paraId="7407FA4E" w14:textId="77777777" w:rsidTr="00F31AC0">
        <w:trPr>
          <w:jc w:val="center"/>
        </w:trPr>
        <w:tc>
          <w:tcPr>
            <w:tcW w:w="988" w:type="dxa"/>
          </w:tcPr>
          <w:p w14:paraId="2F2F7085" w14:textId="3D4D89AF" w:rsidR="00921B87" w:rsidRDefault="00921B87" w:rsidP="00BB6838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3</w:t>
            </w:r>
          </w:p>
        </w:tc>
        <w:tc>
          <w:tcPr>
            <w:tcW w:w="2409" w:type="dxa"/>
          </w:tcPr>
          <w:p w14:paraId="49FC6DAA" w14:textId="4CAFEAF4" w:rsidR="00921B87" w:rsidRDefault="00B000DA" w:rsidP="00BB6838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样本方差</w:t>
            </w:r>
          </w:p>
        </w:tc>
      </w:tr>
      <w:tr w:rsidR="00B000DA" w14:paraId="05E8A58E" w14:textId="77777777" w:rsidTr="00F31AC0">
        <w:trPr>
          <w:jc w:val="center"/>
        </w:trPr>
        <w:tc>
          <w:tcPr>
            <w:tcW w:w="988" w:type="dxa"/>
          </w:tcPr>
          <w:p w14:paraId="61FB9768" w14:textId="6E981872" w:rsidR="00B000DA" w:rsidRDefault="0080676F" w:rsidP="00BB6838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4</w:t>
            </w:r>
          </w:p>
        </w:tc>
        <w:tc>
          <w:tcPr>
            <w:tcW w:w="2409" w:type="dxa"/>
          </w:tcPr>
          <w:p w14:paraId="0BEC5E41" w14:textId="1100E852" w:rsidR="00B000DA" w:rsidRDefault="00B000DA" w:rsidP="00BB6838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偏度</w:t>
            </w:r>
          </w:p>
        </w:tc>
      </w:tr>
      <w:tr w:rsidR="00B000DA" w14:paraId="53434452" w14:textId="77777777" w:rsidTr="00F31AC0">
        <w:trPr>
          <w:jc w:val="center"/>
        </w:trPr>
        <w:tc>
          <w:tcPr>
            <w:tcW w:w="988" w:type="dxa"/>
          </w:tcPr>
          <w:p w14:paraId="5A3D772B" w14:textId="4542B3F7" w:rsidR="00B000DA" w:rsidRDefault="0080676F" w:rsidP="00BB6838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5</w:t>
            </w:r>
          </w:p>
        </w:tc>
        <w:tc>
          <w:tcPr>
            <w:tcW w:w="2409" w:type="dxa"/>
          </w:tcPr>
          <w:p w14:paraId="03118C62" w14:textId="78EA0596" w:rsidR="00B000DA" w:rsidRDefault="00B000DA" w:rsidP="00BB6838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峰度</w:t>
            </w:r>
          </w:p>
        </w:tc>
      </w:tr>
      <w:tr w:rsidR="00032508" w14:paraId="24596D28" w14:textId="77777777" w:rsidTr="00D616E2">
        <w:trPr>
          <w:jc w:val="center"/>
        </w:trPr>
        <w:tc>
          <w:tcPr>
            <w:tcW w:w="988" w:type="dxa"/>
          </w:tcPr>
          <w:p w14:paraId="49B54C27" w14:textId="7D943423" w:rsidR="00032508" w:rsidRDefault="0063795B" w:rsidP="00D616E2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6</w:t>
            </w:r>
          </w:p>
        </w:tc>
        <w:tc>
          <w:tcPr>
            <w:tcW w:w="2409" w:type="dxa"/>
          </w:tcPr>
          <w:p w14:paraId="4B375234" w14:textId="77777777" w:rsidR="00032508" w:rsidRDefault="00032508" w:rsidP="00D616E2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变异系数</w:t>
            </w:r>
          </w:p>
        </w:tc>
      </w:tr>
    </w:tbl>
    <w:p w14:paraId="363495DC" w14:textId="77777777" w:rsidR="00921B87" w:rsidRPr="00921B87" w:rsidRDefault="00921B87" w:rsidP="00BB6838">
      <w:pPr>
        <w:spacing w:line="276" w:lineRule="auto"/>
        <w:rPr>
          <w:lang w:val="en-GB"/>
        </w:rPr>
      </w:pPr>
    </w:p>
    <w:p w14:paraId="11317417" w14:textId="21F74E61" w:rsidR="0080676F" w:rsidRDefault="0080676F" w:rsidP="00BB6838">
      <w:pPr>
        <w:pStyle w:val="a3"/>
        <w:numPr>
          <w:ilvl w:val="0"/>
          <w:numId w:val="1"/>
        </w:numPr>
        <w:spacing w:after="240" w:line="276" w:lineRule="auto"/>
        <w:ind w:firstLineChars="0"/>
        <w:rPr>
          <w:lang w:val="en-GB"/>
        </w:rPr>
      </w:pPr>
      <w:r>
        <w:rPr>
          <w:rFonts w:hint="eastAsia"/>
          <w:lang w:val="en-GB"/>
        </w:rPr>
        <w:t>计算</w:t>
      </w:r>
      <w:proofErr w:type="spellStart"/>
      <w:r w:rsidR="00620BBD">
        <w:rPr>
          <w:lang w:val="en-GB"/>
        </w:rPr>
        <w:t>market_capital</w:t>
      </w:r>
      <w:proofErr w:type="spellEnd"/>
      <w:r>
        <w:rPr>
          <w:rFonts w:hint="eastAsia"/>
          <w:lang w:val="en-GB"/>
        </w:rPr>
        <w:t>数据的下列统计量</w:t>
      </w:r>
      <w:r w:rsidR="003D2F03">
        <w:rPr>
          <w:rFonts w:hint="eastAsia"/>
          <w:lang w:val="en-GB"/>
        </w:rPr>
        <w:t>，并基于</w:t>
      </w:r>
      <w:r w:rsidR="00996EA5">
        <w:rPr>
          <w:rFonts w:hint="eastAsia"/>
          <w:lang w:val="en-GB"/>
        </w:rPr>
        <w:t>数据1和数据11</w:t>
      </w:r>
      <w:r w:rsidR="008F7474">
        <w:rPr>
          <w:rFonts w:hint="eastAsia"/>
          <w:lang w:val="en-GB"/>
        </w:rPr>
        <w:t>绘制散点图</w:t>
      </w:r>
      <w:r w:rsidR="000E4F41">
        <w:rPr>
          <w:rFonts w:hint="eastAsia"/>
          <w:lang w:val="en-GB"/>
        </w:rPr>
        <w:t>，标注x轴和y轴</w:t>
      </w:r>
      <w:r w:rsidR="0016568B">
        <w:rPr>
          <w:rFonts w:hint="eastAsia"/>
          <w:lang w:val="en-GB"/>
        </w:rPr>
        <w:t>的名称</w:t>
      </w:r>
      <w:r w:rsidR="00E25FDF">
        <w:rPr>
          <w:rFonts w:hint="eastAsia"/>
          <w:lang w:val="en-GB"/>
        </w:rPr>
        <w:t>：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2409"/>
      </w:tblGrid>
      <w:tr w:rsidR="0080676F" w14:paraId="465220DA" w14:textId="77777777" w:rsidTr="00CB1B78">
        <w:trPr>
          <w:jc w:val="center"/>
        </w:trPr>
        <w:tc>
          <w:tcPr>
            <w:tcW w:w="988" w:type="dxa"/>
          </w:tcPr>
          <w:p w14:paraId="678C3703" w14:textId="18EE878B" w:rsidR="0080676F" w:rsidRDefault="0063795B" w:rsidP="00BB6838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7</w:t>
            </w:r>
          </w:p>
        </w:tc>
        <w:tc>
          <w:tcPr>
            <w:tcW w:w="2409" w:type="dxa"/>
          </w:tcPr>
          <w:p w14:paraId="09275E1C" w14:textId="77777777" w:rsidR="0080676F" w:rsidRDefault="0080676F" w:rsidP="00BB6838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最大值和最小值</w:t>
            </w:r>
          </w:p>
        </w:tc>
      </w:tr>
      <w:tr w:rsidR="0080676F" w14:paraId="560FCF39" w14:textId="77777777" w:rsidTr="00CB1B78">
        <w:trPr>
          <w:jc w:val="center"/>
        </w:trPr>
        <w:tc>
          <w:tcPr>
            <w:tcW w:w="988" w:type="dxa"/>
          </w:tcPr>
          <w:p w14:paraId="57C32C60" w14:textId="5882336D" w:rsidR="0080676F" w:rsidRDefault="0063795B" w:rsidP="00BB6838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8</w:t>
            </w:r>
          </w:p>
        </w:tc>
        <w:tc>
          <w:tcPr>
            <w:tcW w:w="2409" w:type="dxa"/>
          </w:tcPr>
          <w:p w14:paraId="758A4F44" w14:textId="77777777" w:rsidR="0080676F" w:rsidRDefault="0080676F" w:rsidP="00BB6838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极差</w:t>
            </w:r>
          </w:p>
        </w:tc>
      </w:tr>
      <w:tr w:rsidR="0080676F" w14:paraId="06C1E110" w14:textId="77777777" w:rsidTr="00CB1B78">
        <w:trPr>
          <w:jc w:val="center"/>
        </w:trPr>
        <w:tc>
          <w:tcPr>
            <w:tcW w:w="988" w:type="dxa"/>
          </w:tcPr>
          <w:p w14:paraId="378DB0B9" w14:textId="77477930" w:rsidR="0080676F" w:rsidRDefault="0063795B" w:rsidP="00BB6838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9</w:t>
            </w:r>
          </w:p>
        </w:tc>
        <w:tc>
          <w:tcPr>
            <w:tcW w:w="2409" w:type="dxa"/>
          </w:tcPr>
          <w:p w14:paraId="51C17C14" w14:textId="77777777" w:rsidR="0080676F" w:rsidRDefault="0080676F" w:rsidP="00BB6838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中位数</w:t>
            </w:r>
          </w:p>
        </w:tc>
      </w:tr>
      <w:tr w:rsidR="0080676F" w14:paraId="501BA379" w14:textId="77777777" w:rsidTr="00CB1B78">
        <w:trPr>
          <w:jc w:val="center"/>
        </w:trPr>
        <w:tc>
          <w:tcPr>
            <w:tcW w:w="988" w:type="dxa"/>
          </w:tcPr>
          <w:p w14:paraId="7AC0C8F6" w14:textId="0F78F94D" w:rsidR="0080676F" w:rsidRDefault="0080676F" w:rsidP="00BB6838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10</w:t>
            </w:r>
          </w:p>
        </w:tc>
        <w:tc>
          <w:tcPr>
            <w:tcW w:w="2409" w:type="dxa"/>
          </w:tcPr>
          <w:p w14:paraId="50EA85CB" w14:textId="77777777" w:rsidR="0080676F" w:rsidRDefault="0080676F" w:rsidP="00BB6838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原点矩</w:t>
            </w:r>
          </w:p>
        </w:tc>
      </w:tr>
      <w:tr w:rsidR="0080676F" w14:paraId="51443F68" w14:textId="77777777" w:rsidTr="00CB1B78">
        <w:trPr>
          <w:jc w:val="center"/>
        </w:trPr>
        <w:tc>
          <w:tcPr>
            <w:tcW w:w="988" w:type="dxa"/>
          </w:tcPr>
          <w:p w14:paraId="4F5B33EB" w14:textId="2F7505A9" w:rsidR="0080676F" w:rsidRDefault="0080676F" w:rsidP="00BB6838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11</w:t>
            </w:r>
          </w:p>
        </w:tc>
        <w:tc>
          <w:tcPr>
            <w:tcW w:w="2409" w:type="dxa"/>
          </w:tcPr>
          <w:p w14:paraId="78E3ABD7" w14:textId="77777777" w:rsidR="0080676F" w:rsidRDefault="0080676F" w:rsidP="00BB6838">
            <w:pPr>
              <w:spacing w:line="276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中心矩</w:t>
            </w:r>
          </w:p>
        </w:tc>
      </w:tr>
    </w:tbl>
    <w:p w14:paraId="7259512E" w14:textId="77777777" w:rsidR="0080676F" w:rsidRDefault="0080676F" w:rsidP="00BB6838">
      <w:pPr>
        <w:pStyle w:val="a3"/>
        <w:spacing w:line="276" w:lineRule="auto"/>
        <w:ind w:left="360" w:firstLineChars="0" w:firstLine="0"/>
        <w:rPr>
          <w:lang w:val="en-GB"/>
        </w:rPr>
      </w:pPr>
    </w:p>
    <w:p w14:paraId="413521CF" w14:textId="77C1F9DF" w:rsidR="00921B87" w:rsidRDefault="009453FD" w:rsidP="00BB6838">
      <w:pPr>
        <w:pStyle w:val="a3"/>
        <w:numPr>
          <w:ilvl w:val="0"/>
          <w:numId w:val="1"/>
        </w:numPr>
        <w:spacing w:after="240" w:line="276" w:lineRule="auto"/>
        <w:ind w:firstLineChars="0"/>
        <w:rPr>
          <w:lang w:val="en-GB"/>
        </w:rPr>
      </w:pPr>
      <w:r>
        <w:rPr>
          <w:rFonts w:hint="eastAsia"/>
          <w:lang w:val="en-GB"/>
        </w:rPr>
        <w:t>利用</w:t>
      </w:r>
      <w:proofErr w:type="spellStart"/>
      <w:r>
        <w:rPr>
          <w:rFonts w:hint="eastAsia"/>
          <w:lang w:val="en-GB"/>
        </w:rPr>
        <w:t>cov</w:t>
      </w:r>
      <w:proofErr w:type="spellEnd"/>
      <w:r w:rsidR="00B000DA">
        <w:rPr>
          <w:rFonts w:hint="eastAsia"/>
          <w:lang w:val="en-GB"/>
        </w:rPr>
        <w:t>计算</w:t>
      </w:r>
      <w:r w:rsidR="008F7474">
        <w:rPr>
          <w:rFonts w:hint="eastAsia"/>
          <w:lang w:val="en-GB"/>
        </w:rPr>
        <w:t>收益率</w:t>
      </w:r>
      <w:r w:rsidR="00B000DA">
        <w:rPr>
          <w:rFonts w:hint="eastAsia"/>
          <w:lang w:val="en-GB"/>
        </w:rPr>
        <w:t>数据的协方差矩阵</w:t>
      </w:r>
      <w:r w:rsidR="007F56C9">
        <w:rPr>
          <w:rFonts w:hint="eastAsia"/>
          <w:lang w:val="en-GB"/>
        </w:rPr>
        <w:t>，利用</w:t>
      </w:r>
      <w:proofErr w:type="spellStart"/>
      <w:r w:rsidR="007F56C9">
        <w:rPr>
          <w:lang w:val="en-GB"/>
        </w:rPr>
        <w:t>imagesc</w:t>
      </w:r>
      <w:proofErr w:type="spellEnd"/>
      <w:r w:rsidR="007F56C9">
        <w:rPr>
          <w:rFonts w:hint="eastAsia"/>
          <w:lang w:val="en-GB"/>
        </w:rPr>
        <w:t>进行可视化，并标注图标题</w:t>
      </w:r>
      <w:r w:rsidR="006D7899">
        <w:rPr>
          <w:rFonts w:hint="eastAsia"/>
          <w:lang w:val="en-GB"/>
        </w:rPr>
        <w:t>：“协方差矩阵”</w:t>
      </w:r>
    </w:p>
    <w:p w14:paraId="473E2801" w14:textId="2E210826" w:rsidR="00B000DA" w:rsidRDefault="009453FD" w:rsidP="00BB6838">
      <w:pPr>
        <w:pStyle w:val="a3"/>
        <w:numPr>
          <w:ilvl w:val="0"/>
          <w:numId w:val="1"/>
        </w:numPr>
        <w:spacing w:after="240" w:line="276" w:lineRule="auto"/>
        <w:ind w:firstLineChars="0"/>
        <w:rPr>
          <w:lang w:val="en-GB"/>
        </w:rPr>
      </w:pPr>
      <w:r>
        <w:rPr>
          <w:rFonts w:hint="eastAsia"/>
          <w:lang w:val="en-GB"/>
        </w:rPr>
        <w:t>利用</w:t>
      </w:r>
      <w:proofErr w:type="spellStart"/>
      <w:r>
        <w:rPr>
          <w:rFonts w:hint="eastAsia"/>
          <w:lang w:val="en-GB"/>
        </w:rPr>
        <w:t>corrcoef</w:t>
      </w:r>
      <w:proofErr w:type="spellEnd"/>
      <w:r w:rsidR="00B000DA">
        <w:rPr>
          <w:rFonts w:hint="eastAsia"/>
          <w:lang w:val="en-GB"/>
        </w:rPr>
        <w:t>计算</w:t>
      </w:r>
      <w:r w:rsidR="008F7474">
        <w:rPr>
          <w:rFonts w:hint="eastAsia"/>
          <w:lang w:val="en-GB"/>
        </w:rPr>
        <w:t>收益率</w:t>
      </w:r>
      <w:r w:rsidR="00B000DA">
        <w:rPr>
          <w:rFonts w:hint="eastAsia"/>
          <w:lang w:val="en-GB"/>
        </w:rPr>
        <w:t>数据的相关系数矩阵</w:t>
      </w:r>
      <w:r w:rsidR="007F56C9">
        <w:rPr>
          <w:rFonts w:hint="eastAsia"/>
          <w:lang w:val="en-GB"/>
        </w:rPr>
        <w:t>，利用</w:t>
      </w:r>
      <w:proofErr w:type="spellStart"/>
      <w:r w:rsidR="007F56C9">
        <w:rPr>
          <w:lang w:val="en-GB"/>
        </w:rPr>
        <w:t>imagesc</w:t>
      </w:r>
      <w:proofErr w:type="spellEnd"/>
      <w:r w:rsidR="007F56C9">
        <w:rPr>
          <w:rFonts w:hint="eastAsia"/>
          <w:lang w:val="en-GB"/>
        </w:rPr>
        <w:t>进行可视化，并标注图标题</w:t>
      </w:r>
      <w:r w:rsidR="006D7899">
        <w:rPr>
          <w:rFonts w:hint="eastAsia"/>
          <w:lang w:val="en-GB"/>
        </w:rPr>
        <w:t>：“相关性矩阵”</w:t>
      </w:r>
    </w:p>
    <w:p w14:paraId="15088770" w14:textId="4424B512" w:rsidR="00B000DA" w:rsidRDefault="00EC115D" w:rsidP="00BB6838">
      <w:pPr>
        <w:pStyle w:val="a3"/>
        <w:numPr>
          <w:ilvl w:val="0"/>
          <w:numId w:val="1"/>
        </w:numPr>
        <w:spacing w:after="240" w:line="276" w:lineRule="auto"/>
        <w:ind w:firstLineChars="0"/>
        <w:rPr>
          <w:lang w:val="en-GB"/>
        </w:rPr>
      </w:pPr>
      <w:r>
        <w:rPr>
          <w:rFonts w:hint="eastAsia"/>
          <w:lang w:val="en-GB"/>
        </w:rPr>
        <w:t>利用</w:t>
      </w:r>
      <w:proofErr w:type="spellStart"/>
      <w:r w:rsidR="004F2FC4">
        <w:rPr>
          <w:rFonts w:hint="eastAsia"/>
          <w:lang w:val="en-GB"/>
        </w:rPr>
        <w:t>ecdf</w:t>
      </w:r>
      <w:proofErr w:type="spellEnd"/>
      <w:r w:rsidR="004F2FC4">
        <w:rPr>
          <w:rFonts w:hint="eastAsia"/>
          <w:lang w:val="en-GB"/>
        </w:rPr>
        <w:t>和</w:t>
      </w:r>
      <w:proofErr w:type="spellStart"/>
      <w:r w:rsidR="004F2FC4">
        <w:rPr>
          <w:rFonts w:hint="eastAsia"/>
          <w:lang w:val="en-GB"/>
        </w:rPr>
        <w:t>ecdfhist</w:t>
      </w:r>
      <w:proofErr w:type="spellEnd"/>
      <w:r>
        <w:rPr>
          <w:rFonts w:hint="eastAsia"/>
          <w:lang w:val="en-GB"/>
        </w:rPr>
        <w:t>函数</w:t>
      </w:r>
      <w:r w:rsidR="0080676F">
        <w:rPr>
          <w:rFonts w:hint="eastAsia"/>
          <w:lang w:val="en-GB"/>
        </w:rPr>
        <w:t>给出</w:t>
      </w:r>
      <w:r w:rsidR="008F7474">
        <w:rPr>
          <w:rFonts w:hint="eastAsia"/>
          <w:lang w:val="en-GB"/>
        </w:rPr>
        <w:t>收益率</w:t>
      </w:r>
      <w:r w:rsidR="00371AB1">
        <w:rPr>
          <w:rFonts w:hint="eastAsia"/>
          <w:lang w:val="en-GB"/>
        </w:rPr>
        <w:t>数据的频率直方图</w:t>
      </w:r>
      <w:r w:rsidR="00211C4D">
        <w:rPr>
          <w:rFonts w:hint="eastAsia"/>
          <w:lang w:val="en-GB"/>
        </w:rPr>
        <w:t>，并利用</w:t>
      </w:r>
      <w:proofErr w:type="spellStart"/>
      <w:r w:rsidR="00211C4D">
        <w:rPr>
          <w:rFonts w:hint="eastAsia"/>
          <w:lang w:val="en-GB"/>
        </w:rPr>
        <w:t>normpdf</w:t>
      </w:r>
      <w:proofErr w:type="spellEnd"/>
      <w:r w:rsidR="00211C4D">
        <w:rPr>
          <w:rFonts w:hint="eastAsia"/>
          <w:lang w:val="en-GB"/>
        </w:rPr>
        <w:t>绘制概率密度函数</w:t>
      </w:r>
      <w:r w:rsidR="00707F1C">
        <w:rPr>
          <w:rFonts w:hint="eastAsia"/>
          <w:lang w:val="en-GB"/>
        </w:rPr>
        <w:t>，标注x轴名称：“收益率分布”</w:t>
      </w:r>
      <w:r w:rsidR="00232B33">
        <w:rPr>
          <w:rFonts w:hint="eastAsia"/>
          <w:lang w:val="en-GB"/>
        </w:rPr>
        <w:t>，添加标注框</w:t>
      </w:r>
      <w:r w:rsidR="00BE3875">
        <w:rPr>
          <w:rFonts w:hint="eastAsia"/>
          <w:lang w:val="en-GB"/>
        </w:rPr>
        <w:t>：</w:t>
      </w:r>
      <w:r w:rsidR="00232B33">
        <w:rPr>
          <w:lang w:val="en-GB"/>
        </w:rPr>
        <w:t>[‘</w:t>
      </w:r>
      <w:r w:rsidR="00232B33">
        <w:rPr>
          <w:rFonts w:hint="eastAsia"/>
          <w:lang w:val="en-GB"/>
        </w:rPr>
        <w:t>频率直方图‘, ’正态分布曲线</w:t>
      </w:r>
      <w:r w:rsidR="00232B33">
        <w:rPr>
          <w:lang w:val="en-GB"/>
        </w:rPr>
        <w:t>’</w:t>
      </w:r>
      <w:r w:rsidR="00232B33">
        <w:rPr>
          <w:rFonts w:hint="eastAsia"/>
          <w:lang w:val="en-GB"/>
        </w:rPr>
        <w:t>]</w:t>
      </w:r>
      <w:r w:rsidR="00AE1BFA">
        <w:rPr>
          <w:rFonts w:hint="eastAsia"/>
          <w:lang w:val="en-GB"/>
        </w:rPr>
        <w:t>。</w:t>
      </w:r>
    </w:p>
    <w:p w14:paraId="051372B1" w14:textId="642771F8" w:rsidR="00296B8B" w:rsidRPr="00B000DA" w:rsidRDefault="00296B8B" w:rsidP="00BB6838">
      <w:pPr>
        <w:pStyle w:val="a3"/>
        <w:numPr>
          <w:ilvl w:val="0"/>
          <w:numId w:val="1"/>
        </w:numPr>
        <w:spacing w:after="240" w:line="276" w:lineRule="auto"/>
        <w:ind w:firstLineChars="0"/>
        <w:rPr>
          <w:lang w:val="en-GB"/>
        </w:rPr>
      </w:pPr>
      <w:r>
        <w:rPr>
          <w:rFonts w:hint="eastAsia"/>
          <w:lang w:val="en-GB"/>
        </w:rPr>
        <w:t>分别利用</w:t>
      </w:r>
      <w:proofErr w:type="spellStart"/>
      <w:r>
        <w:rPr>
          <w:rFonts w:hint="eastAsia"/>
          <w:lang w:val="en-GB"/>
        </w:rPr>
        <w:t>normplot</w:t>
      </w:r>
      <w:proofErr w:type="spellEnd"/>
      <w:r>
        <w:rPr>
          <w:rFonts w:hint="eastAsia"/>
          <w:lang w:val="en-GB"/>
        </w:rPr>
        <w:t>、</w:t>
      </w:r>
      <w:proofErr w:type="spellStart"/>
      <w:r>
        <w:rPr>
          <w:rFonts w:hint="eastAsia"/>
          <w:lang w:val="en-GB"/>
        </w:rPr>
        <w:t>probplot</w:t>
      </w:r>
      <w:proofErr w:type="spellEnd"/>
      <w:r>
        <w:rPr>
          <w:rFonts w:hint="eastAsia"/>
          <w:lang w:val="en-GB"/>
        </w:rPr>
        <w:t>、</w:t>
      </w:r>
      <w:proofErr w:type="spellStart"/>
      <w:r>
        <w:rPr>
          <w:rFonts w:hint="eastAsia"/>
          <w:lang w:val="en-GB"/>
        </w:rPr>
        <w:t>qqplot</w:t>
      </w:r>
      <w:proofErr w:type="spellEnd"/>
      <w:r>
        <w:rPr>
          <w:rFonts w:hint="eastAsia"/>
          <w:lang w:val="en-GB"/>
        </w:rPr>
        <w:t>拟合</w:t>
      </w:r>
      <w:r w:rsidR="008F7474">
        <w:rPr>
          <w:rFonts w:hint="eastAsia"/>
          <w:lang w:val="en-GB"/>
        </w:rPr>
        <w:t>收益率</w:t>
      </w:r>
      <w:r>
        <w:rPr>
          <w:rFonts w:hint="eastAsia"/>
          <w:lang w:val="en-GB"/>
        </w:rPr>
        <w:t>数据的分布</w:t>
      </w:r>
    </w:p>
    <w:p w14:paraId="0906B37B" w14:textId="33A631A7" w:rsidR="00921B87" w:rsidRDefault="00477AD7" w:rsidP="007642DA">
      <w:pPr>
        <w:pStyle w:val="a3"/>
        <w:numPr>
          <w:ilvl w:val="0"/>
          <w:numId w:val="1"/>
        </w:numPr>
        <w:spacing w:after="240" w:line="276" w:lineRule="auto"/>
        <w:ind w:firstLineChars="0"/>
        <w:rPr>
          <w:lang w:val="en-GB"/>
        </w:rPr>
      </w:pPr>
      <w:r>
        <w:rPr>
          <w:rFonts w:hint="eastAsia"/>
          <w:lang w:val="en-GB"/>
        </w:rPr>
        <w:t>利用</w:t>
      </w:r>
      <w:proofErr w:type="spellStart"/>
      <w:r w:rsidR="006D49BA">
        <w:rPr>
          <w:lang w:val="en-GB"/>
        </w:rPr>
        <w:t>readcell</w:t>
      </w:r>
      <w:proofErr w:type="spellEnd"/>
      <w:r w:rsidR="002010D1">
        <w:rPr>
          <w:rFonts w:hint="eastAsia"/>
          <w:lang w:val="en-GB"/>
        </w:rPr>
        <w:t>将</w:t>
      </w:r>
      <w:r w:rsidR="00E53308" w:rsidRPr="00E53308">
        <w:rPr>
          <w:lang w:val="en-GB"/>
        </w:rPr>
        <w:t>Industry</w:t>
      </w:r>
      <w:r w:rsidRPr="00921B87">
        <w:rPr>
          <w:rFonts w:hint="eastAsia"/>
          <w:lang w:val="en-GB"/>
        </w:rPr>
        <w:t>数据</w:t>
      </w:r>
      <w:r w:rsidR="002010D1">
        <w:rPr>
          <w:rFonts w:hint="eastAsia"/>
          <w:lang w:val="en-GB"/>
        </w:rPr>
        <w:t>导入MATLAB</w:t>
      </w:r>
    </w:p>
    <w:p w14:paraId="1C33D7DD" w14:textId="02A65368" w:rsidR="007642DA" w:rsidRDefault="001A46EA" w:rsidP="007642DA">
      <w:pPr>
        <w:pStyle w:val="a3"/>
        <w:numPr>
          <w:ilvl w:val="0"/>
          <w:numId w:val="1"/>
        </w:numPr>
        <w:spacing w:after="240" w:line="276" w:lineRule="auto"/>
        <w:ind w:firstLineChars="0"/>
        <w:rPr>
          <w:lang w:val="en-GB"/>
        </w:rPr>
      </w:pPr>
      <w:r>
        <w:rPr>
          <w:rFonts w:hint="eastAsia"/>
          <w:lang w:val="en-GB"/>
        </w:rPr>
        <w:t>利用tabulate函数统计行业分布</w:t>
      </w:r>
      <w:r w:rsidR="008B6DA2">
        <w:rPr>
          <w:rFonts w:hint="eastAsia"/>
          <w:lang w:val="en-GB"/>
        </w:rPr>
        <w:t>，制作行业分布饼图</w:t>
      </w:r>
    </w:p>
    <w:p w14:paraId="6C0D2849" w14:textId="1756DE0C" w:rsidR="004A2155" w:rsidRDefault="0067538E" w:rsidP="007642DA">
      <w:pPr>
        <w:pStyle w:val="a3"/>
        <w:numPr>
          <w:ilvl w:val="0"/>
          <w:numId w:val="1"/>
        </w:numPr>
        <w:spacing w:after="240" w:line="276" w:lineRule="auto"/>
        <w:ind w:firstLineChars="0"/>
        <w:rPr>
          <w:lang w:val="en-GB"/>
        </w:rPr>
      </w:pPr>
      <w:r>
        <w:rPr>
          <w:lang w:val="en-GB"/>
        </w:rPr>
        <w:t>X = [‘</w:t>
      </w:r>
      <w:r w:rsidR="00CB24D1" w:rsidRPr="00CB24D1">
        <w:rPr>
          <w:lang w:val="en-GB"/>
        </w:rPr>
        <w:t>For wisdom is a protection just as money is a protection, but the advantage of knowledge is this: Wisdom preserves the life of its owner</w:t>
      </w:r>
      <w:r w:rsidRPr="0067538E">
        <w:rPr>
          <w:lang w:val="en-GB"/>
        </w:rPr>
        <w:t>.</w:t>
      </w:r>
      <w:r>
        <w:rPr>
          <w:lang w:val="en-GB"/>
        </w:rPr>
        <w:t>’]</w:t>
      </w:r>
      <w:r>
        <w:rPr>
          <w:lang w:val="en-GB"/>
        </w:rPr>
        <w:br/>
      </w:r>
      <w:r w:rsidR="004A2155">
        <w:rPr>
          <w:rFonts w:hint="eastAsia"/>
          <w:lang w:val="en-GB"/>
        </w:rPr>
        <w:t>利用</w:t>
      </w:r>
      <w:proofErr w:type="spellStart"/>
      <w:r w:rsidR="004A2155">
        <w:rPr>
          <w:rFonts w:hint="eastAsia"/>
          <w:lang w:val="en-GB"/>
        </w:rPr>
        <w:t>HistRate</w:t>
      </w:r>
      <w:proofErr w:type="spellEnd"/>
      <w:r w:rsidR="004A2155">
        <w:rPr>
          <w:rFonts w:hint="eastAsia"/>
          <w:lang w:val="en-GB"/>
        </w:rPr>
        <w:t>函数统计</w:t>
      </w:r>
      <w:r>
        <w:rPr>
          <w:rFonts w:hint="eastAsia"/>
          <w:lang w:val="en-GB"/>
        </w:rPr>
        <w:t>上述字符串中，各字符出现的频数、频率和累积频率</w:t>
      </w:r>
    </w:p>
    <w:p w14:paraId="02F2AD0F" w14:textId="2C147F07" w:rsidR="00032508" w:rsidRPr="00477AD7" w:rsidRDefault="00032508" w:rsidP="007642DA">
      <w:pPr>
        <w:pStyle w:val="a3"/>
        <w:numPr>
          <w:ilvl w:val="0"/>
          <w:numId w:val="1"/>
        </w:numPr>
        <w:spacing w:after="240" w:line="276" w:lineRule="auto"/>
        <w:ind w:firstLineChars="0"/>
        <w:rPr>
          <w:lang w:val="en-GB"/>
        </w:rPr>
      </w:pPr>
      <w:r>
        <w:rPr>
          <w:rFonts w:hint="eastAsia"/>
          <w:lang w:val="en-GB"/>
        </w:rPr>
        <w:t>基于以上</w:t>
      </w:r>
      <w:r w:rsidR="00312D71">
        <w:rPr>
          <w:lang w:val="en-GB"/>
        </w:rPr>
        <w:t>1-10</w:t>
      </w:r>
      <w:r>
        <w:rPr>
          <w:rFonts w:hint="eastAsia"/>
          <w:lang w:val="en-GB"/>
        </w:rPr>
        <w:t>内容，撰写数据分析报告</w:t>
      </w:r>
    </w:p>
    <w:sectPr w:rsidR="00032508" w:rsidRPr="00477AD7" w:rsidSect="001D7528">
      <w:pgSz w:w="11906" w:h="16838"/>
      <w:pgMar w:top="993" w:right="1800" w:bottom="851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BD29AF" w14:textId="77777777" w:rsidR="001D7528" w:rsidRDefault="001D7528" w:rsidP="00A22025">
      <w:r>
        <w:separator/>
      </w:r>
    </w:p>
  </w:endnote>
  <w:endnote w:type="continuationSeparator" w:id="0">
    <w:p w14:paraId="438E4DCA" w14:textId="77777777" w:rsidR="001D7528" w:rsidRDefault="001D7528" w:rsidP="00A220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363DF4" w14:textId="77777777" w:rsidR="001D7528" w:rsidRDefault="001D7528" w:rsidP="00A22025">
      <w:r>
        <w:separator/>
      </w:r>
    </w:p>
  </w:footnote>
  <w:footnote w:type="continuationSeparator" w:id="0">
    <w:p w14:paraId="6C068307" w14:textId="77777777" w:rsidR="001D7528" w:rsidRDefault="001D7528" w:rsidP="00A220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6038F7"/>
    <w:multiLevelType w:val="hybridMultilevel"/>
    <w:tmpl w:val="4A2014F0"/>
    <w:lvl w:ilvl="0" w:tplc="AE4C50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93401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BDC"/>
    <w:rsid w:val="00032508"/>
    <w:rsid w:val="00080FF2"/>
    <w:rsid w:val="0008234C"/>
    <w:rsid w:val="000E4F41"/>
    <w:rsid w:val="00106C5D"/>
    <w:rsid w:val="001603A0"/>
    <w:rsid w:val="0016568B"/>
    <w:rsid w:val="00174FAC"/>
    <w:rsid w:val="001A46EA"/>
    <w:rsid w:val="001A7BDC"/>
    <w:rsid w:val="001D334E"/>
    <w:rsid w:val="001D7528"/>
    <w:rsid w:val="002010D1"/>
    <w:rsid w:val="00211C4D"/>
    <w:rsid w:val="00232B33"/>
    <w:rsid w:val="00296B8B"/>
    <w:rsid w:val="0029726C"/>
    <w:rsid w:val="00312D71"/>
    <w:rsid w:val="00371AB1"/>
    <w:rsid w:val="003D2F03"/>
    <w:rsid w:val="00437051"/>
    <w:rsid w:val="00477AD7"/>
    <w:rsid w:val="00484A11"/>
    <w:rsid w:val="004A2155"/>
    <w:rsid w:val="004F2FC4"/>
    <w:rsid w:val="00525C9B"/>
    <w:rsid w:val="005A2F80"/>
    <w:rsid w:val="005B290C"/>
    <w:rsid w:val="006165C1"/>
    <w:rsid w:val="00620BBD"/>
    <w:rsid w:val="00622CE0"/>
    <w:rsid w:val="0063795B"/>
    <w:rsid w:val="0067538E"/>
    <w:rsid w:val="00682CFB"/>
    <w:rsid w:val="006D49BA"/>
    <w:rsid w:val="006D5F1A"/>
    <w:rsid w:val="006D7899"/>
    <w:rsid w:val="00707F1C"/>
    <w:rsid w:val="0071591B"/>
    <w:rsid w:val="007642DA"/>
    <w:rsid w:val="00766C0B"/>
    <w:rsid w:val="007F56C9"/>
    <w:rsid w:val="0080676F"/>
    <w:rsid w:val="00881E82"/>
    <w:rsid w:val="008A0ED5"/>
    <w:rsid w:val="008A6D79"/>
    <w:rsid w:val="008B6DA2"/>
    <w:rsid w:val="008F6D4E"/>
    <w:rsid w:val="008F7474"/>
    <w:rsid w:val="00921B87"/>
    <w:rsid w:val="009453FD"/>
    <w:rsid w:val="00996EA5"/>
    <w:rsid w:val="00A22025"/>
    <w:rsid w:val="00A2542A"/>
    <w:rsid w:val="00A367D6"/>
    <w:rsid w:val="00AE1BFA"/>
    <w:rsid w:val="00B000DA"/>
    <w:rsid w:val="00BB6838"/>
    <w:rsid w:val="00BE3875"/>
    <w:rsid w:val="00C077AB"/>
    <w:rsid w:val="00C45EFF"/>
    <w:rsid w:val="00CB1B78"/>
    <w:rsid w:val="00CB24D1"/>
    <w:rsid w:val="00CC5FEF"/>
    <w:rsid w:val="00D37943"/>
    <w:rsid w:val="00D80E52"/>
    <w:rsid w:val="00E25FDF"/>
    <w:rsid w:val="00E53308"/>
    <w:rsid w:val="00EC115D"/>
    <w:rsid w:val="00F01AB5"/>
    <w:rsid w:val="00F31AC0"/>
    <w:rsid w:val="00F94CB3"/>
    <w:rsid w:val="00FC4487"/>
    <w:rsid w:val="00FE4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C19348"/>
  <w15:chartTrackingRefBased/>
  <w15:docId w15:val="{FB0E0FBD-B977-46A6-96DE-96BCAF94D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1B87"/>
    <w:pPr>
      <w:ind w:firstLineChars="200" w:firstLine="420"/>
    </w:pPr>
  </w:style>
  <w:style w:type="table" w:styleId="a4">
    <w:name w:val="Table Grid"/>
    <w:basedOn w:val="a1"/>
    <w:uiPriority w:val="39"/>
    <w:rsid w:val="00921B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A2202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2202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220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220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Siu</dc:creator>
  <cp:keywords/>
  <dc:description/>
  <cp:lastModifiedBy>L Siu</cp:lastModifiedBy>
  <cp:revision>72</cp:revision>
  <dcterms:created xsi:type="dcterms:W3CDTF">2024-03-25T01:42:00Z</dcterms:created>
  <dcterms:modified xsi:type="dcterms:W3CDTF">2024-03-29T03:13:00Z</dcterms:modified>
</cp:coreProperties>
</file>