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B1A5D1" w14:textId="481D566A" w:rsidR="006063CD" w:rsidRPr="008B7BBB" w:rsidRDefault="006063CD" w:rsidP="008B7BBB">
      <w:pPr>
        <w:spacing w:line="360" w:lineRule="auto"/>
        <w:jc w:val="center"/>
        <w:rPr>
          <w:rFonts w:ascii="黑体" w:eastAsia="黑体"/>
          <w:b/>
          <w:sz w:val="32"/>
          <w:szCs w:val="32"/>
        </w:rPr>
      </w:pPr>
      <w:r w:rsidRPr="008B7BBB">
        <w:rPr>
          <w:rFonts w:ascii="黑体" w:eastAsia="黑体"/>
          <w:b/>
          <w:sz w:val="32"/>
          <w:szCs w:val="32"/>
        </w:rPr>
        <w:t>课程论文</w:t>
      </w:r>
      <w:r w:rsidR="008B7BBB" w:rsidRPr="008B7BBB">
        <w:rPr>
          <w:rFonts w:ascii="黑体" w:eastAsia="黑体" w:hint="eastAsia"/>
          <w:b/>
          <w:sz w:val="32"/>
          <w:szCs w:val="32"/>
        </w:rPr>
        <w:t>大纲及</w:t>
      </w:r>
      <w:r w:rsidR="00D843F6" w:rsidRPr="008B7BBB">
        <w:rPr>
          <w:rFonts w:ascii="黑体" w:eastAsia="黑体" w:hint="eastAsia"/>
          <w:b/>
          <w:sz w:val="32"/>
          <w:szCs w:val="32"/>
        </w:rPr>
        <w:t>要求</w:t>
      </w:r>
    </w:p>
    <w:p w14:paraId="6E60B0B8" w14:textId="77777777" w:rsidR="008B7BBB" w:rsidRDefault="008B7BBB" w:rsidP="008B7BBB">
      <w:pPr>
        <w:spacing w:line="36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课程名称【案例实务】</w:t>
      </w:r>
    </w:p>
    <w:p w14:paraId="0E688752" w14:textId="77777777" w:rsidR="008B7BBB" w:rsidRDefault="008B7BBB" w:rsidP="008B7BBB">
      <w:pPr>
        <w:spacing w:line="360" w:lineRule="auto"/>
        <w:jc w:val="center"/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>课程英文名</w:t>
      </w:r>
      <w:r>
        <w:rPr>
          <w:b/>
          <w:sz w:val="32"/>
          <w:szCs w:val="32"/>
        </w:rPr>
        <w:t>【</w:t>
      </w:r>
      <w:r>
        <w:rPr>
          <w:rFonts w:hint="eastAsia"/>
          <w:b/>
          <w:sz w:val="32"/>
          <w:szCs w:val="32"/>
        </w:rPr>
        <w:t xml:space="preserve"> Statistics case practice</w:t>
      </w:r>
      <w:r>
        <w:rPr>
          <w:b/>
          <w:sz w:val="32"/>
          <w:szCs w:val="32"/>
        </w:rPr>
        <w:t>】</w:t>
      </w:r>
    </w:p>
    <w:p w14:paraId="0F91FB41" w14:textId="77777777" w:rsidR="008B7BBB" w:rsidRPr="008B7BBB" w:rsidRDefault="008B7BBB" w:rsidP="006063CD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Helvetica" w:eastAsia="宋体" w:hAnsi="Helvetica" w:cs="Helvetica"/>
          <w:b/>
          <w:bCs/>
          <w:color w:val="060607"/>
          <w:spacing w:val="8"/>
          <w:kern w:val="0"/>
          <w:sz w:val="27"/>
          <w:szCs w:val="27"/>
        </w:rPr>
      </w:pPr>
    </w:p>
    <w:p w14:paraId="0F33199F" w14:textId="77777777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1.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选题与背景</w:t>
      </w:r>
    </w:p>
    <w:p w14:paraId="366AA24F" w14:textId="5904172B" w:rsidR="006063CD" w:rsidRPr="006063CD" w:rsidRDefault="006063CD" w:rsidP="006063C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选题相关性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论文需围绕一个具体的实际应用问题，该问题应与</w:t>
      </w:r>
      <w:r w:rsidR="00374D30" w:rsidRPr="00374D30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案例实务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课程内容相关，能够体现统计学的应用价值。</w:t>
      </w:r>
    </w:p>
    <w:p w14:paraId="33E1775C" w14:textId="77777777" w:rsidR="006063CD" w:rsidRPr="006063CD" w:rsidRDefault="006063CD" w:rsidP="006063C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背景介绍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提供问题的背景信息，包括问题的重要性、相关领域的研究现状以及研究的动机。</w:t>
      </w:r>
    </w:p>
    <w:p w14:paraId="6BACC2E9" w14:textId="77777777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2.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研究目的与问题</w:t>
      </w:r>
    </w:p>
    <w:p w14:paraId="5DBE5137" w14:textId="77777777" w:rsidR="006063CD" w:rsidRPr="006063CD" w:rsidRDefault="006063CD" w:rsidP="006063CD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研究目的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明确阐述通过本研究希望解决的问题或验证的假设。</w:t>
      </w:r>
    </w:p>
    <w:p w14:paraId="693E8C76" w14:textId="77777777" w:rsidR="006063CD" w:rsidRPr="006063CD" w:rsidRDefault="006063CD" w:rsidP="006063CD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研究问题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具体描述研究问题，包括研究的主要目标和预期的研究结果。</w:t>
      </w:r>
    </w:p>
    <w:p w14:paraId="1F9F70C6" w14:textId="77777777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3.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数据收集与处理</w:t>
      </w:r>
    </w:p>
    <w:p w14:paraId="42B6109B" w14:textId="77777777" w:rsidR="006063CD" w:rsidRPr="00FE2E27" w:rsidRDefault="006063CD" w:rsidP="006063C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数据来源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描述数据的来源，包括数据的类型、收集方法和数据集的规模。</w:t>
      </w:r>
    </w:p>
    <w:p w14:paraId="4D50D18A" w14:textId="4F7C942F" w:rsidR="00FE2E27" w:rsidRPr="00FE2E27" w:rsidRDefault="00FE2E27" w:rsidP="006063C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  <w:lang w:val="en-GB"/>
        </w:rPr>
        <w:t>参考网站：</w:t>
      </w:r>
    </w:p>
    <w:p w14:paraId="36F660E9" w14:textId="107AA7C8" w:rsidR="00FE2E27" w:rsidRDefault="00000000" w:rsidP="00FE2E27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hyperlink r:id="rId7" w:history="1">
        <w:r w:rsidR="00FE2E27" w:rsidRPr="00AE3A40">
          <w:rPr>
            <w:rStyle w:val="a5"/>
            <w:rFonts w:ascii="Helvetica" w:eastAsia="宋体" w:hAnsi="Helvetica" w:cs="Helvetica"/>
            <w:spacing w:val="8"/>
            <w:kern w:val="0"/>
            <w:szCs w:val="21"/>
          </w:rPr>
          <w:t>https://archive.ics.uci.edu/datasets</w:t>
        </w:r>
      </w:hyperlink>
    </w:p>
    <w:p w14:paraId="2CB1E51B" w14:textId="07AB4A1E" w:rsidR="00FE2E27" w:rsidRDefault="00000000" w:rsidP="00FE2E27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hyperlink r:id="rId8" w:history="1">
        <w:r w:rsidR="00FE2E27" w:rsidRPr="00AE3A40">
          <w:rPr>
            <w:rStyle w:val="a5"/>
            <w:rFonts w:ascii="Helvetica" w:eastAsia="宋体" w:hAnsi="Helvetica" w:cs="Helvetica"/>
            <w:spacing w:val="8"/>
            <w:kern w:val="0"/>
            <w:szCs w:val="21"/>
          </w:rPr>
          <w:t>https://www.kaggle.com/datasets</w:t>
        </w:r>
      </w:hyperlink>
    </w:p>
    <w:p w14:paraId="0CC16704" w14:textId="5CF01098" w:rsidR="00FE2E27" w:rsidRDefault="00000000" w:rsidP="00FE2E27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hyperlink r:id="rId9" w:history="1">
        <w:r w:rsidR="000A2494" w:rsidRPr="00AE3A40">
          <w:rPr>
            <w:rStyle w:val="a5"/>
            <w:rFonts w:ascii="Helvetica" w:eastAsia="宋体" w:hAnsi="Helvetica" w:cs="Helvetica"/>
            <w:spacing w:val="8"/>
            <w:kern w:val="0"/>
            <w:szCs w:val="21"/>
          </w:rPr>
          <w:t>https://catalog.data.gov/dataset</w:t>
        </w:r>
      </w:hyperlink>
    </w:p>
    <w:p w14:paraId="5DA7D862" w14:textId="77777777" w:rsidR="006063CD" w:rsidRPr="006063CD" w:rsidRDefault="006063CD" w:rsidP="006063C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数据清洗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说明在进行分析前对数据进行的预处理步骤，如去除异常值、填补缺失值等。</w:t>
      </w:r>
    </w:p>
    <w:p w14:paraId="0B250BC9" w14:textId="038AFAAD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4.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统计方法</w:t>
      </w:r>
    </w:p>
    <w:p w14:paraId="2741CBE1" w14:textId="37BDCBD8" w:rsidR="006063CD" w:rsidRPr="006063CD" w:rsidRDefault="006063CD" w:rsidP="006063CD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统计方法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选择合适的统计方法来解决研究问题，</w:t>
      </w:r>
      <w:r w:rsidR="006534C0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阐述该统计方法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并解释其适用性。</w:t>
      </w:r>
      <w:r w:rsidR="009C049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可以</w:t>
      </w:r>
      <w:r w:rsidR="001B39A4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包括</w:t>
      </w:r>
      <w:r w:rsidR="00F853A9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但不限于</w:t>
      </w:r>
      <w:r w:rsidR="009C049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以下的一种或几种统计分析方法：</w:t>
      </w:r>
      <w:r w:rsidR="009C0498" w:rsidRPr="00176781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蒙特卡洛模拟、</w:t>
      </w:r>
      <w:r w:rsidR="002F7ADC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Copula</w:t>
      </w:r>
      <w:r w:rsidR="002F7ADC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、</w:t>
      </w:r>
      <w:r w:rsidR="009C0498" w:rsidRPr="00176781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方差分析、回归分析、聚类分析、判别分析、主成分分析、因子分析等。</w:t>
      </w:r>
    </w:p>
    <w:p w14:paraId="3A4CC6CA" w14:textId="77777777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5.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结果分析与解释</w:t>
      </w:r>
    </w:p>
    <w:p w14:paraId="2E730BE0" w14:textId="77777777" w:rsidR="006063CD" w:rsidRPr="006063CD" w:rsidRDefault="006063CD" w:rsidP="006063CD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结果呈现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以图表、图形等形式直观地展示分析结果。</w:t>
      </w:r>
    </w:p>
    <w:p w14:paraId="0E9B57B6" w14:textId="77777777" w:rsidR="006063CD" w:rsidRPr="006063CD" w:rsidRDefault="006063CD" w:rsidP="006063CD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结果解释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对结果进行详细解释，阐述其对研究问题的意义，并与现有文献进行对比。</w:t>
      </w:r>
    </w:p>
    <w:p w14:paraId="78809198" w14:textId="77777777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6.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讨论与结论</w:t>
      </w:r>
    </w:p>
    <w:p w14:paraId="775E6210" w14:textId="77777777" w:rsidR="006063CD" w:rsidRPr="006063CD" w:rsidRDefault="006063CD" w:rsidP="006063CD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lastRenderedPageBreak/>
        <w:t>讨论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分析研究的局限性，探讨可能的改进方向或其他相关议题。</w:t>
      </w:r>
    </w:p>
    <w:p w14:paraId="7AE4E4BD" w14:textId="77777777" w:rsidR="006063CD" w:rsidRPr="006063CD" w:rsidRDefault="006063CD" w:rsidP="006063CD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结论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总结研究的主要发现，强调研究的贡献和对未来研究的启示。</w:t>
      </w:r>
    </w:p>
    <w:p w14:paraId="3A281A46" w14:textId="77777777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7.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参考文献</w:t>
      </w:r>
    </w:p>
    <w:p w14:paraId="2F84D3C3" w14:textId="7DDDC4CB" w:rsidR="006063CD" w:rsidRPr="006063CD" w:rsidRDefault="006063CD" w:rsidP="006063CD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列出所有引用的文献，确保遵循</w:t>
      </w:r>
      <w:r w:rsidR="00165DD9"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APA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的引用格式。</w:t>
      </w:r>
    </w:p>
    <w:p w14:paraId="15BC9BA3" w14:textId="77777777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8.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附录</w:t>
      </w:r>
    </w:p>
    <w:p w14:paraId="7FAB6DBD" w14:textId="723537C1" w:rsidR="006063CD" w:rsidRPr="006063CD" w:rsidRDefault="006063CD" w:rsidP="006063CD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提供如数据集、代码、额外的图表等</w:t>
      </w:r>
      <w:r w:rsidR="00DE12D3"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额外的材料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。</w:t>
      </w:r>
    </w:p>
    <w:p w14:paraId="6E9DEE55" w14:textId="77777777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9.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格式与提交要求</w:t>
      </w:r>
    </w:p>
    <w:p w14:paraId="3BCD2AB1" w14:textId="148B9A5C" w:rsidR="006063CD" w:rsidRPr="006063CD" w:rsidRDefault="006063CD" w:rsidP="006063CD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字数限制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论文总字数应在</w:t>
      </w:r>
      <w:r w:rsidR="00A1646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4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000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字</w:t>
      </w:r>
      <w:r w:rsidR="00046A7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以上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（不包括参考文献和附录）。</w:t>
      </w:r>
    </w:p>
    <w:p w14:paraId="48EB8CDC" w14:textId="7B4495F5" w:rsidR="006063CD" w:rsidRPr="006063CD" w:rsidRDefault="006063CD" w:rsidP="006063CD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文档格式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提交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Word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文档，使用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1</w:t>
      </w:r>
      <w:r w:rsidR="001B4FBF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1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号字体，双倍行距，页边距为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2.54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厘米。</w:t>
      </w:r>
    </w:p>
    <w:p w14:paraId="16319848" w14:textId="68DFC597" w:rsidR="004B4264" w:rsidRDefault="006063CD" w:rsidP="008447A4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9755A5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截止日期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>论文</w:t>
      </w:r>
      <w:r w:rsidR="00860C33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提交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截止日期为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2024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年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6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月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30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日。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>需在</w:t>
      </w:r>
      <w:r w:rsidR="007B53C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该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>规定的日期前提交，逾期提交将影响最终成绩。</w:t>
      </w:r>
    </w:p>
    <w:p w14:paraId="1A57F606" w14:textId="290CA2C6" w:rsidR="00034575" w:rsidRPr="009755A5" w:rsidRDefault="00034575" w:rsidP="008447A4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编程部分</w:t>
      </w:r>
      <w:r w:rsidR="00211B4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必须</w:t>
      </w: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使用</w:t>
      </w: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matlab</w:t>
      </w:r>
      <w:r w:rsidR="007A3768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。</w:t>
      </w:r>
    </w:p>
    <w:p w14:paraId="090C3175" w14:textId="5D9FFA7D" w:rsidR="00532037" w:rsidRDefault="00532037" w:rsidP="00532037">
      <w:pPr>
        <w:widowControl/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 xml:space="preserve">10. </w:t>
      </w: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评价标准</w:t>
      </w:r>
    </w:p>
    <w:p w14:paraId="587C8EB5" w14:textId="5668AFC0" w:rsidR="004B4264" w:rsidRPr="00A666F6" w:rsidRDefault="00A666F6" w:rsidP="00863CC7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03457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内容质量</w:t>
      </w:r>
      <w:r w:rsidRPr="000E6EC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（</w:t>
      </w:r>
      <w:r w:rsidRPr="000E6E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40%</w:t>
      </w:r>
      <w:r w:rsidRPr="000E6E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。包括：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  <w:lang w:val="en-GB"/>
        </w:rPr>
        <w:t>a)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问题阐述的清晰度；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b)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对现有研究的理解和分析的深度；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c)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模型选择的理由及其适用性；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d)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实验设计的严谨性；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e)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结果的准确性</w:t>
      </w:r>
      <w:r w:rsidR="00811481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以及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分析的深度。</w:t>
      </w:r>
    </w:p>
    <w:p w14:paraId="3DDFD6D9" w14:textId="26999478" w:rsidR="00C50748" w:rsidRPr="00C50748" w:rsidRDefault="00655665" w:rsidP="006B003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方法论（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20%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 w:rsidR="000E6ECD"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。</w:t>
      </w:r>
      <w:r w:rsidR="00C50748"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方法论的合理性：所采用的方法和步骤是否科学、系统。</w:t>
      </w:r>
      <w:r w:rsid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模型构建：</w:t>
      </w:r>
      <w:r w:rsidR="00C50748"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模型实现的技术细节和准确性。结果复现：提供的资料是否足够让他人复现实验。</w:t>
      </w:r>
    </w:p>
    <w:p w14:paraId="267DA0F4" w14:textId="05FB2F31" w:rsidR="00C50748" w:rsidRPr="00C50748" w:rsidRDefault="00C50748" w:rsidP="00193632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结构与组织（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15%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结构清晰度：论文是否有逻辑清晰的结构，各部分是否有序排列。流畅性：论述是否连贯，段落之间是否有良好的衔接。格式规范：是否遵循了给定的格式要求，如字体大小、行距、页边距等。</w:t>
      </w:r>
    </w:p>
    <w:p w14:paraId="43B33CE4" w14:textId="2B3C8041" w:rsidR="00982CD7" w:rsidRPr="00982CD7" w:rsidRDefault="00982CD7" w:rsidP="00982CD7">
      <w:pPr>
        <w:pStyle w:val="a4"/>
        <w:numPr>
          <w:ilvl w:val="0"/>
          <w:numId w:val="9"/>
        </w:numPr>
        <w:ind w:firstLineChars="0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982CD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引用规范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（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1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0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%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 w:rsidRPr="00982CD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：所有引用的文献是否按照规定的引用格式正确列出。</w:t>
      </w:r>
    </w:p>
    <w:p w14:paraId="3977EF58" w14:textId="435CDE8B" w:rsidR="00A70796" w:rsidRPr="00A70796" w:rsidRDefault="00A70796" w:rsidP="00341F13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A70796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写作质量（</w:t>
      </w:r>
      <w:r w:rsidRPr="00A70796">
        <w:rPr>
          <w:rFonts w:ascii="Helvetica" w:eastAsia="宋体" w:hAnsi="Helvetica" w:cs="Helvetica"/>
          <w:color w:val="060607"/>
          <w:spacing w:val="8"/>
          <w:kern w:val="0"/>
          <w:szCs w:val="21"/>
        </w:rPr>
        <w:t>10%</w:t>
      </w:r>
      <w:r w:rsidRPr="00A70796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 w:rsidRPr="00A70796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：语言是否清晰、准确、无语法错误。专业术语的使用是否得当，是否对关键术语进行了定义。</w:t>
      </w:r>
    </w:p>
    <w:p w14:paraId="0D80C474" w14:textId="38BFC21E" w:rsidR="00532037" w:rsidRPr="009755A5" w:rsidRDefault="00DC7307" w:rsidP="00B837BA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创新性与深度（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>5%</w:t>
      </w:r>
      <w:r w:rsidR="00010FCF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~25%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：论文是否有创新点</w:t>
      </w:r>
      <w:r w:rsidR="001A5910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。</w:t>
      </w:r>
      <w:r w:rsidR="00010FCF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如果创新性较强，将适当额外加分。</w:t>
      </w:r>
    </w:p>
    <w:p w14:paraId="6449F630" w14:textId="49763873" w:rsidR="006063CD" w:rsidRPr="006063CD" w:rsidRDefault="006063CD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1</w:t>
      </w:r>
      <w:r w:rsidR="00532037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1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学术诚信</w:t>
      </w:r>
    </w:p>
    <w:p w14:paraId="04768CB9" w14:textId="778BDAE3" w:rsidR="006063CD" w:rsidRPr="006063CD" w:rsidRDefault="006063CD" w:rsidP="006063CD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工作必须是原创的，</w:t>
      </w:r>
      <w:r w:rsidR="003B0FD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如若发现</w:t>
      </w:r>
      <w:r w:rsidR="00F0302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严重的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抄袭</w:t>
      </w:r>
      <w:r w:rsidR="003B0FD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现象</w:t>
      </w:r>
      <w:r w:rsidR="002351EB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（</w:t>
      </w:r>
      <w:r w:rsidR="007503FC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比如存在使用相同数据集、相同方法进行统计分析的情形</w:t>
      </w:r>
      <w:r w:rsidR="002351EB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）</w:t>
      </w:r>
      <w:r w:rsidR="007503FC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，</w:t>
      </w:r>
      <w:r w:rsidR="003B0FD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期末成绩直接为</w:t>
      </w:r>
      <w:r w:rsidR="003B0FD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0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。</w:t>
      </w:r>
    </w:p>
    <w:p w14:paraId="03FB334A" w14:textId="77777777" w:rsidR="00D717A9" w:rsidRDefault="00D717A9" w:rsidP="000F7B1F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</w:p>
    <w:p w14:paraId="27A8A94B" w14:textId="27E748C1" w:rsidR="0026159C" w:rsidRDefault="00D717A9" w:rsidP="000F7B1F">
      <w:pPr>
        <w:widowControl/>
        <w:shd w:val="clear" w:color="auto" w:fill="FFFFFF"/>
        <w:spacing w:before="100" w:beforeAutospacing="1" w:after="100" w:afterAutospacing="1"/>
        <w:jc w:val="left"/>
        <w:outlineLvl w:val="3"/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1</w:t>
      </w:r>
      <w:r w:rsidR="00532037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2</w:t>
      </w: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 xml:space="preserve">. </w:t>
      </w:r>
      <w:r w:rsidR="005D7112" w:rsidRPr="000F7B1F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题目可以自拟，也可以采用以下的</w:t>
      </w:r>
      <w:r w:rsidR="007116B6" w:rsidRPr="000F7B1F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参考题目：</w:t>
      </w:r>
      <w:r w:rsidR="002B0BD5" w:rsidRPr="000F7B1F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br/>
      </w:r>
    </w:p>
    <w:p w14:paraId="7EBBA69F" w14:textId="53C42640" w:rsidR="007116B6" w:rsidRDefault="007116B6" w:rsidP="007116B6">
      <w:pPr>
        <w:pStyle w:val="a4"/>
        <w:numPr>
          <w:ilvl w:val="0"/>
          <w:numId w:val="11"/>
        </w:numPr>
        <w:ind w:firstLineChars="0"/>
      </w:pPr>
      <w:r>
        <w:rPr>
          <w:rFonts w:hint="eastAsia"/>
        </w:rPr>
        <w:lastRenderedPageBreak/>
        <w:t>股指期权定价模型</w:t>
      </w:r>
      <w:r w:rsidR="006A6976">
        <w:rPr>
          <w:rFonts w:hint="eastAsia"/>
        </w:rPr>
        <w:t>的设计与</w:t>
      </w:r>
      <w:r w:rsidR="00A66512">
        <w:rPr>
          <w:rFonts w:hint="eastAsia"/>
        </w:rPr>
        <w:t>实践</w:t>
      </w:r>
      <w:r w:rsidR="002F7ADC">
        <w:rPr>
          <w:rFonts w:hint="eastAsia"/>
        </w:rPr>
        <w:t>（回归分析、方差分析、蒙特卡洛模拟</w:t>
      </w:r>
      <w:r w:rsidR="00426518">
        <w:rPr>
          <w:rFonts w:hint="eastAsia"/>
        </w:rPr>
        <w:t>、copula</w:t>
      </w:r>
      <w:r w:rsidR="00EA6A32">
        <w:rPr>
          <w:rFonts w:hint="eastAsia"/>
        </w:rPr>
        <w:t>）</w:t>
      </w:r>
      <w:r w:rsidR="00C95124">
        <w:br/>
      </w:r>
    </w:p>
    <w:p w14:paraId="6452B3AF" w14:textId="4AE33025" w:rsidR="00C95124" w:rsidRDefault="004A0E89" w:rsidP="007116B6">
      <w:pPr>
        <w:pStyle w:val="a4"/>
        <w:numPr>
          <w:ilvl w:val="0"/>
          <w:numId w:val="11"/>
        </w:numPr>
        <w:ind w:firstLineChars="0"/>
      </w:pPr>
      <w:r>
        <w:rPr>
          <w:rFonts w:hint="eastAsia"/>
        </w:rPr>
        <w:t>APT资产定价模型的应用</w:t>
      </w:r>
      <w:r w:rsidR="005A41D7">
        <w:rPr>
          <w:rFonts w:hint="eastAsia"/>
        </w:rPr>
        <w:t>（回归分析、方差分析、主成分分析）</w:t>
      </w:r>
      <w:r w:rsidR="00E7269A">
        <w:br/>
      </w:r>
    </w:p>
    <w:p w14:paraId="6C61B6C0" w14:textId="5C973387" w:rsidR="00302A58" w:rsidRDefault="00302A58" w:rsidP="007116B6">
      <w:pPr>
        <w:pStyle w:val="a4"/>
        <w:numPr>
          <w:ilvl w:val="0"/>
          <w:numId w:val="11"/>
        </w:numPr>
        <w:ind w:firstLineChars="0"/>
      </w:pP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宏观经济指标对金融市场的影响</w:t>
      </w:r>
      <w:r w:rsidR="00933E5D">
        <w:rPr>
          <w:rFonts w:hint="eastAsia"/>
        </w:rPr>
        <w:t>（回归分析、方差分析、主成分分析）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br/>
      </w:r>
    </w:p>
    <w:p w14:paraId="5475EBC8" w14:textId="724A4DC1" w:rsidR="00E7269A" w:rsidRDefault="00E7269A" w:rsidP="007116B6">
      <w:pPr>
        <w:pStyle w:val="a4"/>
        <w:numPr>
          <w:ilvl w:val="0"/>
          <w:numId w:val="11"/>
        </w:numPr>
        <w:ind w:firstLineChars="0"/>
      </w:pPr>
      <w:r>
        <w:rPr>
          <w:rFonts w:hint="eastAsia"/>
        </w:rPr>
        <w:t>基于统计学工具的CIFAR10数据集图像识别应用</w:t>
      </w:r>
      <w:r w:rsidR="00E22D0D">
        <w:rPr>
          <w:rFonts w:hint="eastAsia"/>
        </w:rPr>
        <w:t>（聚类分析、判别分析）</w:t>
      </w:r>
      <w:r w:rsidR="006D53F6">
        <w:br/>
      </w:r>
    </w:p>
    <w:p w14:paraId="794E640D" w14:textId="2795D73B" w:rsidR="006D53F6" w:rsidRPr="006D53F6" w:rsidRDefault="006D53F6" w:rsidP="007116B6">
      <w:pPr>
        <w:pStyle w:val="a4"/>
        <w:numPr>
          <w:ilvl w:val="0"/>
          <w:numId w:val="11"/>
        </w:numPr>
        <w:ind w:firstLineChars="0"/>
      </w:pPr>
      <w:r>
        <w:rPr>
          <w:rFonts w:hint="eastAsia"/>
        </w:rPr>
        <w:t>基于统计学工具的</w:t>
      </w:r>
      <w:r w:rsidRPr="006D53F6">
        <w:t>IMDB电影评论数据集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情感分析和文本分类</w:t>
      </w: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应用</w:t>
      </w:r>
      <w:r w:rsidR="00FE0AD4">
        <w:rPr>
          <w:rFonts w:hint="eastAsia"/>
        </w:rPr>
        <w:t>（聚类分析、</w:t>
      </w:r>
      <w:r w:rsidR="00305DFA">
        <w:rPr>
          <w:rFonts w:hint="eastAsia"/>
        </w:rPr>
        <w:t>主成分分析、</w:t>
      </w:r>
      <w:r w:rsidR="00FE0AD4">
        <w:rPr>
          <w:rFonts w:hint="eastAsia"/>
        </w:rPr>
        <w:t>判别分析）</w:t>
      </w: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br/>
      </w:r>
    </w:p>
    <w:p w14:paraId="4ED27E08" w14:textId="3A6EBE7D" w:rsidR="006D53F6" w:rsidRPr="001A4238" w:rsidRDefault="006D53F6" w:rsidP="007116B6">
      <w:pPr>
        <w:pStyle w:val="a4"/>
        <w:numPr>
          <w:ilvl w:val="0"/>
          <w:numId w:val="11"/>
        </w:numPr>
        <w:ind w:firstLineChars="0"/>
      </w:pP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基于</w:t>
      </w: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Kaggle</w:t>
      </w:r>
      <w:r>
        <w:rPr>
          <w:rFonts w:ascii="Helvetica" w:hAnsi="Helvetica" w:cs="Helvetica" w:hint="eastAsia"/>
          <w:color w:val="060607"/>
          <w:spacing w:val="8"/>
          <w:szCs w:val="21"/>
          <w:shd w:val="clear" w:color="auto" w:fill="FFFFFF"/>
        </w:rPr>
        <w:t>数据集的苏格兰场犯罪率影响因子分析</w:t>
      </w:r>
      <w:r w:rsidR="00FE0AD4">
        <w:rPr>
          <w:rFonts w:hint="eastAsia"/>
        </w:rPr>
        <w:t>（聚类分析、</w:t>
      </w:r>
      <w:r w:rsidR="00305DFA">
        <w:rPr>
          <w:rFonts w:hint="eastAsia"/>
        </w:rPr>
        <w:t>主成分分析、</w:t>
      </w:r>
      <w:r w:rsidR="00FE0AD4">
        <w:rPr>
          <w:rFonts w:hint="eastAsia"/>
        </w:rPr>
        <w:t>判别分析）</w:t>
      </w:r>
    </w:p>
    <w:sectPr w:rsidR="006D53F6" w:rsidRPr="001A42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9E5D7" w14:textId="77777777" w:rsidR="0028291B" w:rsidRDefault="0028291B" w:rsidP="00010FCF">
      <w:r>
        <w:separator/>
      </w:r>
    </w:p>
  </w:endnote>
  <w:endnote w:type="continuationSeparator" w:id="0">
    <w:p w14:paraId="5B6EE961" w14:textId="77777777" w:rsidR="0028291B" w:rsidRDefault="0028291B" w:rsidP="00010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23EFAB" w14:textId="77777777" w:rsidR="0028291B" w:rsidRDefault="0028291B" w:rsidP="00010FCF">
      <w:r>
        <w:separator/>
      </w:r>
    </w:p>
  </w:footnote>
  <w:footnote w:type="continuationSeparator" w:id="0">
    <w:p w14:paraId="17E2F80C" w14:textId="77777777" w:rsidR="0028291B" w:rsidRDefault="0028291B" w:rsidP="00010F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F5164"/>
    <w:multiLevelType w:val="multilevel"/>
    <w:tmpl w:val="3EF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7DB"/>
    <w:multiLevelType w:val="hybridMultilevel"/>
    <w:tmpl w:val="AFD2955C"/>
    <w:lvl w:ilvl="0" w:tplc="67861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627547"/>
    <w:multiLevelType w:val="multilevel"/>
    <w:tmpl w:val="FD1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2A87"/>
    <w:multiLevelType w:val="multilevel"/>
    <w:tmpl w:val="4AF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1706C"/>
    <w:multiLevelType w:val="multilevel"/>
    <w:tmpl w:val="680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F01B6"/>
    <w:multiLevelType w:val="multilevel"/>
    <w:tmpl w:val="ACA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04E61"/>
    <w:multiLevelType w:val="multilevel"/>
    <w:tmpl w:val="334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21042"/>
    <w:multiLevelType w:val="multilevel"/>
    <w:tmpl w:val="CA7C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5431A"/>
    <w:multiLevelType w:val="multilevel"/>
    <w:tmpl w:val="233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D1725"/>
    <w:multiLevelType w:val="multilevel"/>
    <w:tmpl w:val="53D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33E6A"/>
    <w:multiLevelType w:val="multilevel"/>
    <w:tmpl w:val="73D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65570">
    <w:abstractNumId w:val="6"/>
  </w:num>
  <w:num w:numId="2" w16cid:durableId="934747130">
    <w:abstractNumId w:val="4"/>
  </w:num>
  <w:num w:numId="3" w16cid:durableId="1110508320">
    <w:abstractNumId w:val="10"/>
  </w:num>
  <w:num w:numId="4" w16cid:durableId="477842709">
    <w:abstractNumId w:val="0"/>
  </w:num>
  <w:num w:numId="5" w16cid:durableId="2005818641">
    <w:abstractNumId w:val="7"/>
  </w:num>
  <w:num w:numId="6" w16cid:durableId="1126656331">
    <w:abstractNumId w:val="2"/>
  </w:num>
  <w:num w:numId="7" w16cid:durableId="819887646">
    <w:abstractNumId w:val="5"/>
  </w:num>
  <w:num w:numId="8" w16cid:durableId="3017086">
    <w:abstractNumId w:val="3"/>
  </w:num>
  <w:num w:numId="9" w16cid:durableId="63649437">
    <w:abstractNumId w:val="8"/>
  </w:num>
  <w:num w:numId="10" w16cid:durableId="1157723819">
    <w:abstractNumId w:val="9"/>
  </w:num>
  <w:num w:numId="11" w16cid:durableId="398332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A4"/>
    <w:rsid w:val="00003B6B"/>
    <w:rsid w:val="00010FCF"/>
    <w:rsid w:val="00034575"/>
    <w:rsid w:val="00040CBA"/>
    <w:rsid w:val="00046A77"/>
    <w:rsid w:val="00080FF2"/>
    <w:rsid w:val="000A2494"/>
    <w:rsid w:val="000E5A1A"/>
    <w:rsid w:val="000E6ECD"/>
    <w:rsid w:val="000F7B1F"/>
    <w:rsid w:val="00165DD9"/>
    <w:rsid w:val="00174FAC"/>
    <w:rsid w:val="00176781"/>
    <w:rsid w:val="001903E4"/>
    <w:rsid w:val="001A4238"/>
    <w:rsid w:val="001A5910"/>
    <w:rsid w:val="001B39A4"/>
    <w:rsid w:val="001B4FBF"/>
    <w:rsid w:val="001E3CD0"/>
    <w:rsid w:val="00211B42"/>
    <w:rsid w:val="002351EB"/>
    <w:rsid w:val="0026159C"/>
    <w:rsid w:val="002659A4"/>
    <w:rsid w:val="00266CEB"/>
    <w:rsid w:val="0028291B"/>
    <w:rsid w:val="002B0BD5"/>
    <w:rsid w:val="002F7ADC"/>
    <w:rsid w:val="00302A58"/>
    <w:rsid w:val="00305DFA"/>
    <w:rsid w:val="00374D30"/>
    <w:rsid w:val="003B0FD7"/>
    <w:rsid w:val="003E6602"/>
    <w:rsid w:val="00426518"/>
    <w:rsid w:val="00467A9A"/>
    <w:rsid w:val="004A0E89"/>
    <w:rsid w:val="004B4264"/>
    <w:rsid w:val="00525AB2"/>
    <w:rsid w:val="00532037"/>
    <w:rsid w:val="005A41D7"/>
    <w:rsid w:val="005D7112"/>
    <w:rsid w:val="006063CD"/>
    <w:rsid w:val="006534C0"/>
    <w:rsid w:val="00655665"/>
    <w:rsid w:val="006A6976"/>
    <w:rsid w:val="006D53F6"/>
    <w:rsid w:val="0070629D"/>
    <w:rsid w:val="007116B6"/>
    <w:rsid w:val="007503FC"/>
    <w:rsid w:val="007A3768"/>
    <w:rsid w:val="007B53CB"/>
    <w:rsid w:val="00811481"/>
    <w:rsid w:val="00860C33"/>
    <w:rsid w:val="008B7BBB"/>
    <w:rsid w:val="00903358"/>
    <w:rsid w:val="00933E5D"/>
    <w:rsid w:val="009755A5"/>
    <w:rsid w:val="00982CD7"/>
    <w:rsid w:val="009B749F"/>
    <w:rsid w:val="009C0498"/>
    <w:rsid w:val="00A1646E"/>
    <w:rsid w:val="00A66512"/>
    <w:rsid w:val="00A666F6"/>
    <w:rsid w:val="00A7046D"/>
    <w:rsid w:val="00A70796"/>
    <w:rsid w:val="00C50748"/>
    <w:rsid w:val="00C95124"/>
    <w:rsid w:val="00D717A9"/>
    <w:rsid w:val="00D843F6"/>
    <w:rsid w:val="00DC7307"/>
    <w:rsid w:val="00DE12D3"/>
    <w:rsid w:val="00DF6E54"/>
    <w:rsid w:val="00E127F4"/>
    <w:rsid w:val="00E22D0D"/>
    <w:rsid w:val="00E7269A"/>
    <w:rsid w:val="00E93C3B"/>
    <w:rsid w:val="00EA6A32"/>
    <w:rsid w:val="00EB2051"/>
    <w:rsid w:val="00F0302D"/>
    <w:rsid w:val="00F6509D"/>
    <w:rsid w:val="00F853A9"/>
    <w:rsid w:val="00FE0AD4"/>
    <w:rsid w:val="00FE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A46CD"/>
  <w15:chartTrackingRefBased/>
  <w15:docId w15:val="{5DD51554-EFBD-4E22-A5DF-627E4779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063C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6063C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063C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6063CD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063CD"/>
    <w:rPr>
      <w:b/>
      <w:bCs/>
    </w:rPr>
  </w:style>
  <w:style w:type="paragraph" w:styleId="a4">
    <w:name w:val="List Paragraph"/>
    <w:basedOn w:val="a"/>
    <w:uiPriority w:val="34"/>
    <w:qFormat/>
    <w:rsid w:val="007116B6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FE2E27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2E27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010F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10FC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10F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10F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talog.data.gov/datase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79</cp:revision>
  <dcterms:created xsi:type="dcterms:W3CDTF">2024-04-15T02:27:00Z</dcterms:created>
  <dcterms:modified xsi:type="dcterms:W3CDTF">2024-04-21T13:25:00Z</dcterms:modified>
</cp:coreProperties>
</file>