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7A2" w:rsidRDefault="009A40B1" w:rsidP="008D79D4">
      <w:pPr>
        <w:jc w:val="center"/>
        <w:rPr>
          <w:b/>
          <w:sz w:val="28"/>
        </w:rPr>
      </w:pPr>
      <w:r w:rsidRPr="009A40B1">
        <w:rPr>
          <w:b/>
          <w:sz w:val="28"/>
        </w:rPr>
        <w:t>HƯỚNG DẪN GIAO DỊ</w:t>
      </w:r>
      <w:r w:rsidR="009E2F84">
        <w:rPr>
          <w:b/>
          <w:sz w:val="28"/>
        </w:rPr>
        <w:t>CH – THÔNG TIN – CÁC QUY ĐỊNH.</w:t>
      </w:r>
    </w:p>
    <w:p w:rsidR="009A40B1" w:rsidRDefault="009A40B1" w:rsidP="003F44D4">
      <w:pPr>
        <w:jc w:val="both"/>
        <w:rPr>
          <w:sz w:val="28"/>
        </w:rPr>
      </w:pPr>
    </w:p>
    <w:p w:rsidR="009A40B1" w:rsidRPr="00641AD9" w:rsidRDefault="009A40B1" w:rsidP="003F44D4">
      <w:pPr>
        <w:jc w:val="both"/>
        <w:rPr>
          <w:color w:val="3333FF"/>
          <w:sz w:val="28"/>
        </w:rPr>
      </w:pPr>
      <w:r w:rsidRPr="00641AD9">
        <w:rPr>
          <w:color w:val="3333FF"/>
          <w:sz w:val="28"/>
        </w:rPr>
        <w:t>Phần lớn đại lý chủ động trong công việc bán vé máy bay hàng ngày:</w:t>
      </w:r>
    </w:p>
    <w:p w:rsidR="009A40B1" w:rsidRPr="00641AD9" w:rsidRDefault="009A40B1" w:rsidP="003F44D4">
      <w:pPr>
        <w:jc w:val="both"/>
        <w:rPr>
          <w:color w:val="3333FF"/>
          <w:sz w:val="28"/>
        </w:rPr>
      </w:pPr>
      <w:r w:rsidRPr="00641AD9">
        <w:rPr>
          <w:color w:val="3333FF"/>
          <w:sz w:val="28"/>
        </w:rPr>
        <w:t>Xem giá và tư vấn cho khách =&gt; tự đặt chổ và xuất vé</w:t>
      </w:r>
      <w:r w:rsidR="00AF44E5" w:rsidRPr="00641AD9">
        <w:rPr>
          <w:color w:val="3333FF"/>
          <w:sz w:val="28"/>
        </w:rPr>
        <w:t xml:space="preserve"> =&gt; nộp quỹ và theo dõi công nợ.</w:t>
      </w:r>
    </w:p>
    <w:p w:rsidR="00AF44E5" w:rsidRDefault="00AF44E5" w:rsidP="003F44D4">
      <w:pPr>
        <w:jc w:val="both"/>
        <w:rPr>
          <w:sz w:val="28"/>
        </w:rPr>
      </w:pPr>
    </w:p>
    <w:p w:rsidR="00641AD9" w:rsidRPr="00641AD9" w:rsidRDefault="00AF44E5" w:rsidP="00641AD9">
      <w:pPr>
        <w:pStyle w:val="ListParagraph"/>
        <w:numPr>
          <w:ilvl w:val="0"/>
          <w:numId w:val="2"/>
        </w:numPr>
        <w:ind w:left="360"/>
        <w:jc w:val="both"/>
        <w:rPr>
          <w:b/>
          <w:sz w:val="28"/>
          <w:u w:val="single"/>
        </w:rPr>
      </w:pPr>
      <w:r w:rsidRPr="006563FB">
        <w:rPr>
          <w:b/>
          <w:sz w:val="28"/>
          <w:u w:val="single"/>
        </w:rPr>
        <w:t>Quy trình làm việc với Booker:</w:t>
      </w:r>
    </w:p>
    <w:p w:rsidR="009A578E" w:rsidRPr="003978FE" w:rsidRDefault="009A578E" w:rsidP="00641AD9">
      <w:pPr>
        <w:pStyle w:val="ListParagraph"/>
        <w:numPr>
          <w:ilvl w:val="0"/>
          <w:numId w:val="3"/>
        </w:numPr>
        <w:ind w:left="720"/>
        <w:jc w:val="both"/>
        <w:rPr>
          <w:b/>
          <w:sz w:val="28"/>
          <w:u w:val="single"/>
        </w:rPr>
      </w:pPr>
      <w:r w:rsidRPr="003978FE">
        <w:rPr>
          <w:b/>
          <w:sz w:val="28"/>
          <w:u w:val="single"/>
        </w:rPr>
        <w:t>Liên hệ xuất vé</w:t>
      </w:r>
      <w:r w:rsidR="006563FB" w:rsidRPr="003978FE">
        <w:rPr>
          <w:b/>
          <w:sz w:val="28"/>
          <w:u w:val="single"/>
        </w:rPr>
        <w:t xml:space="preserve"> hoặc xử lý vé</w:t>
      </w:r>
      <w:r w:rsidRPr="003978FE">
        <w:rPr>
          <w:b/>
          <w:sz w:val="28"/>
          <w:u w:val="single"/>
        </w:rPr>
        <w:t>:</w:t>
      </w:r>
    </w:p>
    <w:p w:rsidR="006563FB" w:rsidRPr="004968C6" w:rsidRDefault="006563FB" w:rsidP="004968C6">
      <w:pPr>
        <w:pStyle w:val="ListParagraph"/>
        <w:numPr>
          <w:ilvl w:val="0"/>
          <w:numId w:val="16"/>
        </w:numPr>
        <w:jc w:val="both"/>
        <w:rPr>
          <w:sz w:val="28"/>
        </w:rPr>
      </w:pPr>
      <w:r w:rsidRPr="004968C6">
        <w:rPr>
          <w:sz w:val="28"/>
        </w:rPr>
        <w:t xml:space="preserve">Gửi code qua </w:t>
      </w:r>
      <w:r w:rsidR="001243E7" w:rsidRPr="004968C6">
        <w:rPr>
          <w:sz w:val="28"/>
        </w:rPr>
        <w:t xml:space="preserve">nhóm chat </w:t>
      </w:r>
      <w:r w:rsidR="00800136" w:rsidRPr="004968C6">
        <w:rPr>
          <w:sz w:val="28"/>
        </w:rPr>
        <w:t xml:space="preserve">Zalo, Viber </w:t>
      </w:r>
      <w:r w:rsidRPr="004968C6">
        <w:rPr>
          <w:sz w:val="28"/>
        </w:rPr>
        <w:t>và yêu cầu cần hỗ trợ đầy đủ, rõ ràng (lưu ý khi code có nhiều khách mà chỉ cần hỗ trợ dịch vụ cho 1 vài khách).</w:t>
      </w:r>
    </w:p>
    <w:p w:rsidR="006563FB" w:rsidRPr="004968C6" w:rsidRDefault="006563FB" w:rsidP="004968C6">
      <w:pPr>
        <w:pStyle w:val="ListParagraph"/>
        <w:numPr>
          <w:ilvl w:val="0"/>
          <w:numId w:val="16"/>
        </w:numPr>
        <w:jc w:val="both"/>
        <w:rPr>
          <w:sz w:val="28"/>
        </w:rPr>
      </w:pPr>
      <w:r w:rsidRPr="004968C6">
        <w:rPr>
          <w:sz w:val="28"/>
        </w:rPr>
        <w:t>Chờ Booker xử lý và cùng tương tác.</w:t>
      </w:r>
    </w:p>
    <w:p w:rsidR="006563FB" w:rsidRPr="004968C6" w:rsidRDefault="006563FB" w:rsidP="004968C6">
      <w:pPr>
        <w:pStyle w:val="ListParagraph"/>
        <w:numPr>
          <w:ilvl w:val="0"/>
          <w:numId w:val="16"/>
        </w:numPr>
        <w:jc w:val="both"/>
        <w:rPr>
          <w:sz w:val="28"/>
        </w:rPr>
      </w:pPr>
      <w:r w:rsidRPr="004968C6">
        <w:rPr>
          <w:sz w:val="28"/>
          <w:highlight w:val="yellow"/>
        </w:rPr>
        <w:t>Giao dịch hoàn tất khi Booker báo “đã xuất” hoặc “ đã xử lý …”</w:t>
      </w:r>
    </w:p>
    <w:p w:rsidR="00327F8A" w:rsidRPr="004968C6" w:rsidRDefault="00327F8A" w:rsidP="004968C6">
      <w:pPr>
        <w:pStyle w:val="ListParagraph"/>
        <w:numPr>
          <w:ilvl w:val="0"/>
          <w:numId w:val="16"/>
        </w:numPr>
        <w:jc w:val="both"/>
        <w:rPr>
          <w:sz w:val="28"/>
        </w:rPr>
      </w:pPr>
      <w:r w:rsidRPr="004968C6">
        <w:rPr>
          <w:sz w:val="28"/>
          <w:highlight w:val="yellow"/>
        </w:rPr>
        <w:t>Đối với các code vé hay các yêu cầu chưa nhận được phản hồi của Booker là chưa được xử lý, Đại lý vui lòng chat yêu cầu lại</w:t>
      </w:r>
      <w:r w:rsidRPr="004968C6">
        <w:rPr>
          <w:sz w:val="28"/>
        </w:rPr>
        <w:t>.</w:t>
      </w:r>
    </w:p>
    <w:p w:rsidR="006563FB" w:rsidRDefault="006563FB" w:rsidP="004968C6">
      <w:pPr>
        <w:pStyle w:val="ListParagraph"/>
        <w:numPr>
          <w:ilvl w:val="0"/>
          <w:numId w:val="16"/>
        </w:numPr>
        <w:jc w:val="both"/>
        <w:rPr>
          <w:sz w:val="28"/>
        </w:rPr>
      </w:pPr>
      <w:r w:rsidRPr="004968C6">
        <w:rPr>
          <w:sz w:val="28"/>
        </w:rPr>
        <w:t>Kiểm tra lại vé đã xuất hoặc thay đổi.</w:t>
      </w:r>
    </w:p>
    <w:p w:rsidR="00641AD9" w:rsidRPr="004968C6" w:rsidRDefault="00641AD9" w:rsidP="00641AD9">
      <w:pPr>
        <w:pStyle w:val="ListParagraph"/>
        <w:ind w:left="1440"/>
        <w:jc w:val="both"/>
        <w:rPr>
          <w:sz w:val="28"/>
        </w:rPr>
      </w:pPr>
    </w:p>
    <w:p w:rsidR="006563FB" w:rsidRDefault="006563FB" w:rsidP="003F44D4">
      <w:pPr>
        <w:pStyle w:val="ListParagraph"/>
        <w:numPr>
          <w:ilvl w:val="0"/>
          <w:numId w:val="5"/>
        </w:numPr>
        <w:ind w:left="720"/>
        <w:jc w:val="both"/>
        <w:rPr>
          <w:sz w:val="28"/>
        </w:rPr>
      </w:pPr>
      <w:r>
        <w:rPr>
          <w:sz w:val="28"/>
        </w:rPr>
        <w:t>Trường hợp đại lý chưa có code cần đặt và xuất ngay:</w:t>
      </w:r>
    </w:p>
    <w:p w:rsidR="006563FB" w:rsidRPr="004968C6" w:rsidRDefault="006563FB" w:rsidP="004968C6">
      <w:pPr>
        <w:pStyle w:val="ListParagraph"/>
        <w:numPr>
          <w:ilvl w:val="0"/>
          <w:numId w:val="17"/>
        </w:numPr>
        <w:ind w:left="1440"/>
        <w:jc w:val="both"/>
        <w:rPr>
          <w:sz w:val="28"/>
        </w:rPr>
      </w:pPr>
      <w:r w:rsidRPr="004968C6">
        <w:rPr>
          <w:sz w:val="28"/>
        </w:rPr>
        <w:t>Chat đầy đủ thông tin như khi cần giữ chổ</w:t>
      </w:r>
      <w:r w:rsidR="00327F8A" w:rsidRPr="004968C6">
        <w:rPr>
          <w:sz w:val="28"/>
        </w:rPr>
        <w:t xml:space="preserve"> qua nhóm chat</w:t>
      </w:r>
      <w:r w:rsidR="00800136" w:rsidRPr="004968C6">
        <w:rPr>
          <w:sz w:val="28"/>
        </w:rPr>
        <w:t xml:space="preserve"> (</w:t>
      </w:r>
      <w:r w:rsidRPr="004968C6">
        <w:rPr>
          <w:sz w:val="28"/>
        </w:rPr>
        <w:t>cung cấp thêm giá vé rõ ràng để thuận tiện cho giao dịch) kèm theo yêu cầu: Đặt và giữ chổ giúp đại lý ABC.</w:t>
      </w:r>
    </w:p>
    <w:p w:rsidR="00327F8A" w:rsidRPr="004968C6" w:rsidRDefault="00327F8A" w:rsidP="004968C6">
      <w:pPr>
        <w:pStyle w:val="ListParagraph"/>
        <w:numPr>
          <w:ilvl w:val="0"/>
          <w:numId w:val="17"/>
        </w:numPr>
        <w:ind w:left="1440"/>
        <w:jc w:val="both"/>
        <w:rPr>
          <w:sz w:val="28"/>
        </w:rPr>
      </w:pPr>
      <w:r w:rsidRPr="004968C6">
        <w:rPr>
          <w:sz w:val="28"/>
        </w:rPr>
        <w:t>Đại lý tự đối chiếu kiểm tra thông tin vé được giữ chỗ. Booker chỉ hỗ trợ, không chịu trách nhiệm thông tin vé giữ chỗ.</w:t>
      </w:r>
    </w:p>
    <w:p w:rsidR="006563FB" w:rsidRPr="004968C6" w:rsidRDefault="006563FB" w:rsidP="004968C6">
      <w:pPr>
        <w:pStyle w:val="ListParagraph"/>
        <w:numPr>
          <w:ilvl w:val="0"/>
          <w:numId w:val="17"/>
        </w:numPr>
        <w:ind w:left="1440"/>
        <w:jc w:val="both"/>
        <w:rPr>
          <w:sz w:val="28"/>
        </w:rPr>
      </w:pPr>
      <w:r w:rsidRPr="004968C6">
        <w:rPr>
          <w:sz w:val="28"/>
        </w:rPr>
        <w:t>Chờ Booker xử lý và tương tác đến khi Booker xác nhận như trên.</w:t>
      </w:r>
    </w:p>
    <w:p w:rsidR="006049BC" w:rsidRDefault="006049BC" w:rsidP="009D6DF5">
      <w:pPr>
        <w:pStyle w:val="ListParagraph"/>
        <w:numPr>
          <w:ilvl w:val="0"/>
          <w:numId w:val="6"/>
        </w:numPr>
        <w:ind w:left="1080" w:firstLine="0"/>
        <w:jc w:val="both"/>
        <w:rPr>
          <w:sz w:val="28"/>
        </w:rPr>
      </w:pPr>
      <w:r>
        <w:rPr>
          <w:sz w:val="28"/>
        </w:rPr>
        <w:t>Các trường hợp gấp cần ghi chú GẤP để Booker ưu tiên hỗ trợ.</w:t>
      </w:r>
    </w:p>
    <w:p w:rsidR="003242F8" w:rsidRPr="006563FB" w:rsidRDefault="003242F8" w:rsidP="003F44D4">
      <w:pPr>
        <w:pStyle w:val="ListParagraph"/>
        <w:ind w:left="1800"/>
        <w:jc w:val="both"/>
        <w:rPr>
          <w:sz w:val="28"/>
        </w:rPr>
      </w:pPr>
    </w:p>
    <w:p w:rsidR="003242F8" w:rsidRPr="003978FE" w:rsidRDefault="003242F8" w:rsidP="003F44D4">
      <w:pPr>
        <w:pStyle w:val="ListParagraph"/>
        <w:numPr>
          <w:ilvl w:val="0"/>
          <w:numId w:val="3"/>
        </w:numPr>
        <w:ind w:left="720"/>
        <w:jc w:val="both"/>
        <w:rPr>
          <w:b/>
          <w:sz w:val="28"/>
          <w:u w:val="single"/>
        </w:rPr>
      </w:pPr>
      <w:r w:rsidRPr="003978FE">
        <w:rPr>
          <w:b/>
          <w:sz w:val="28"/>
          <w:u w:val="single"/>
        </w:rPr>
        <w:t>Yêu cầu báo giá và xử lý vé đoàn theo seri (trên 15 khách):</w:t>
      </w:r>
    </w:p>
    <w:p w:rsidR="004968C6" w:rsidRDefault="003242F8" w:rsidP="004968C6">
      <w:pPr>
        <w:pStyle w:val="ListParagraph"/>
        <w:numPr>
          <w:ilvl w:val="0"/>
          <w:numId w:val="18"/>
        </w:numPr>
        <w:ind w:left="1440"/>
        <w:jc w:val="both"/>
        <w:rPr>
          <w:sz w:val="28"/>
        </w:rPr>
      </w:pPr>
      <w:r w:rsidRPr="003242F8">
        <w:rPr>
          <w:sz w:val="28"/>
        </w:rPr>
        <w:t>Đại</w:t>
      </w:r>
      <w:r>
        <w:rPr>
          <w:sz w:val="28"/>
        </w:rPr>
        <w:t xml:space="preserve"> lý gửi yêu cầu qua 3 email sau (gửi cc): </w:t>
      </w:r>
    </w:p>
    <w:p w:rsidR="004968C6" w:rsidRDefault="007B399A" w:rsidP="004968C6">
      <w:pPr>
        <w:pStyle w:val="ListParagraph"/>
        <w:numPr>
          <w:ilvl w:val="0"/>
          <w:numId w:val="20"/>
        </w:numPr>
        <w:ind w:left="1890"/>
        <w:jc w:val="both"/>
        <w:rPr>
          <w:sz w:val="28"/>
        </w:rPr>
      </w:pPr>
      <w:hyperlink r:id="rId7" w:history="1">
        <w:r w:rsidR="003242F8" w:rsidRPr="001751FB">
          <w:rPr>
            <w:rStyle w:val="Hyperlink"/>
            <w:sz w:val="28"/>
          </w:rPr>
          <w:t>vemaybay@thanhhoang.vn</w:t>
        </w:r>
      </w:hyperlink>
      <w:r w:rsidR="004968C6">
        <w:rPr>
          <w:sz w:val="28"/>
        </w:rPr>
        <w:t xml:space="preserve">  </w:t>
      </w:r>
      <w:r w:rsidR="003242F8">
        <w:rPr>
          <w:sz w:val="28"/>
        </w:rPr>
        <w:t xml:space="preserve"> </w:t>
      </w:r>
    </w:p>
    <w:p w:rsidR="004968C6" w:rsidRDefault="007B399A" w:rsidP="004968C6">
      <w:pPr>
        <w:pStyle w:val="ListParagraph"/>
        <w:numPr>
          <w:ilvl w:val="0"/>
          <w:numId w:val="20"/>
        </w:numPr>
        <w:ind w:left="1890"/>
        <w:jc w:val="both"/>
        <w:rPr>
          <w:sz w:val="28"/>
        </w:rPr>
      </w:pPr>
      <w:hyperlink r:id="rId8" w:history="1">
        <w:r w:rsidR="00327F8A" w:rsidRPr="00A51F3F">
          <w:rPr>
            <w:rStyle w:val="Hyperlink"/>
            <w:sz w:val="28"/>
          </w:rPr>
          <w:t>sales01@thanhhoang.vn</w:t>
        </w:r>
      </w:hyperlink>
      <w:r w:rsidR="004968C6">
        <w:rPr>
          <w:sz w:val="28"/>
        </w:rPr>
        <w:t xml:space="preserve">  </w:t>
      </w:r>
    </w:p>
    <w:p w:rsidR="003242F8" w:rsidRDefault="007B399A" w:rsidP="004968C6">
      <w:pPr>
        <w:pStyle w:val="ListParagraph"/>
        <w:numPr>
          <w:ilvl w:val="0"/>
          <w:numId w:val="20"/>
        </w:numPr>
        <w:ind w:left="1890"/>
        <w:jc w:val="both"/>
        <w:rPr>
          <w:sz w:val="28"/>
        </w:rPr>
      </w:pPr>
      <w:hyperlink r:id="rId9" w:history="1">
        <w:r w:rsidR="003242F8" w:rsidRPr="001751FB">
          <w:rPr>
            <w:rStyle w:val="Hyperlink"/>
            <w:sz w:val="28"/>
          </w:rPr>
          <w:t>cuongdt@thanhhoang.vn</w:t>
        </w:r>
      </w:hyperlink>
      <w:r w:rsidR="003242F8">
        <w:rPr>
          <w:sz w:val="28"/>
        </w:rPr>
        <w:t xml:space="preserve"> </w:t>
      </w:r>
    </w:p>
    <w:p w:rsidR="003242F8" w:rsidRDefault="003242F8" w:rsidP="004968C6">
      <w:pPr>
        <w:pStyle w:val="ListParagraph"/>
        <w:numPr>
          <w:ilvl w:val="0"/>
          <w:numId w:val="18"/>
        </w:numPr>
        <w:ind w:left="1440"/>
        <w:jc w:val="both"/>
        <w:rPr>
          <w:sz w:val="28"/>
        </w:rPr>
      </w:pPr>
      <w:r>
        <w:rPr>
          <w:sz w:val="28"/>
        </w:rPr>
        <w:t xml:space="preserve">Thông tin bắt buộc: </w:t>
      </w:r>
    </w:p>
    <w:p w:rsidR="003242F8" w:rsidRDefault="003242F8" w:rsidP="004968C6">
      <w:pPr>
        <w:pStyle w:val="ListParagraph"/>
        <w:numPr>
          <w:ilvl w:val="0"/>
          <w:numId w:val="19"/>
        </w:numPr>
        <w:tabs>
          <w:tab w:val="left" w:pos="1890"/>
        </w:tabs>
        <w:ind w:left="1530" w:firstLine="0"/>
        <w:jc w:val="both"/>
        <w:rPr>
          <w:sz w:val="28"/>
        </w:rPr>
      </w:pPr>
      <w:r>
        <w:rPr>
          <w:sz w:val="28"/>
        </w:rPr>
        <w:t>Số lượng khách</w:t>
      </w:r>
    </w:p>
    <w:p w:rsidR="003242F8" w:rsidRDefault="003242F8" w:rsidP="004968C6">
      <w:pPr>
        <w:pStyle w:val="ListParagraph"/>
        <w:numPr>
          <w:ilvl w:val="0"/>
          <w:numId w:val="19"/>
        </w:numPr>
        <w:tabs>
          <w:tab w:val="left" w:pos="1890"/>
        </w:tabs>
        <w:ind w:left="1530" w:firstLine="0"/>
        <w:jc w:val="both"/>
        <w:rPr>
          <w:sz w:val="28"/>
        </w:rPr>
      </w:pPr>
      <w:r>
        <w:rPr>
          <w:sz w:val="28"/>
        </w:rPr>
        <w:t>Hãng bay, ngày giờ bay.</w:t>
      </w:r>
    </w:p>
    <w:p w:rsidR="003242F8" w:rsidRDefault="003242F8" w:rsidP="004968C6">
      <w:pPr>
        <w:pStyle w:val="ListParagraph"/>
        <w:numPr>
          <w:ilvl w:val="0"/>
          <w:numId w:val="19"/>
        </w:numPr>
        <w:tabs>
          <w:tab w:val="left" w:pos="1890"/>
        </w:tabs>
        <w:ind w:left="1530" w:firstLine="0"/>
        <w:jc w:val="both"/>
        <w:rPr>
          <w:sz w:val="28"/>
        </w:rPr>
      </w:pPr>
      <w:r>
        <w:rPr>
          <w:sz w:val="28"/>
        </w:rPr>
        <w:t>Thông tin khách (nếu có)</w:t>
      </w:r>
    </w:p>
    <w:p w:rsidR="003242F8" w:rsidRDefault="003242F8" w:rsidP="004968C6">
      <w:pPr>
        <w:pStyle w:val="ListParagraph"/>
        <w:numPr>
          <w:ilvl w:val="0"/>
          <w:numId w:val="18"/>
        </w:numPr>
        <w:ind w:left="1440"/>
        <w:jc w:val="both"/>
        <w:rPr>
          <w:sz w:val="28"/>
        </w:rPr>
      </w:pPr>
      <w:r>
        <w:rPr>
          <w:sz w:val="28"/>
        </w:rPr>
        <w:t>Yêu cầu sẽ được bộ phận vé đoàn Thành Hoàng xử lý vào giờ hành chính.</w:t>
      </w:r>
    </w:p>
    <w:p w:rsidR="004968C6" w:rsidRDefault="004968C6" w:rsidP="004968C6">
      <w:pPr>
        <w:pStyle w:val="ListParagraph"/>
        <w:ind w:left="1080"/>
        <w:jc w:val="both"/>
        <w:rPr>
          <w:sz w:val="28"/>
        </w:rPr>
      </w:pPr>
    </w:p>
    <w:p w:rsidR="004968C6" w:rsidRPr="003978FE" w:rsidRDefault="004968C6" w:rsidP="00641AD9">
      <w:pPr>
        <w:pStyle w:val="ListParagraph"/>
        <w:numPr>
          <w:ilvl w:val="0"/>
          <w:numId w:val="3"/>
        </w:numPr>
        <w:ind w:left="720"/>
        <w:jc w:val="both"/>
        <w:rPr>
          <w:b/>
          <w:sz w:val="28"/>
          <w:u w:val="single"/>
        </w:rPr>
      </w:pPr>
      <w:r w:rsidRPr="003978FE">
        <w:rPr>
          <w:b/>
          <w:sz w:val="28"/>
          <w:u w:val="single"/>
        </w:rPr>
        <w:t>Chuyến bay thay đổi:</w:t>
      </w:r>
    </w:p>
    <w:p w:rsidR="004968C6" w:rsidRPr="004968C6" w:rsidRDefault="004968C6" w:rsidP="004968C6">
      <w:pPr>
        <w:pStyle w:val="ListParagraph"/>
        <w:numPr>
          <w:ilvl w:val="0"/>
          <w:numId w:val="21"/>
        </w:numPr>
        <w:tabs>
          <w:tab w:val="left" w:pos="1080"/>
          <w:tab w:val="left" w:pos="1260"/>
          <w:tab w:val="left" w:pos="1350"/>
        </w:tabs>
        <w:jc w:val="both"/>
        <w:rPr>
          <w:sz w:val="28"/>
          <w:u w:val="single"/>
        </w:rPr>
      </w:pPr>
      <w:r>
        <w:rPr>
          <w:sz w:val="28"/>
        </w:rPr>
        <w:t>Khi chuyến bay có sự thay đổi, Thành Hoàng sẽ thông báo qua nhóm chat đến Đại lý</w:t>
      </w:r>
    </w:p>
    <w:p w:rsidR="003242F8" w:rsidRPr="00AF6E33" w:rsidRDefault="003242F8" w:rsidP="00AF6E33">
      <w:pPr>
        <w:jc w:val="both"/>
        <w:rPr>
          <w:sz w:val="28"/>
        </w:rPr>
      </w:pPr>
    </w:p>
    <w:p w:rsidR="009A578E" w:rsidRPr="002370DC" w:rsidRDefault="009A578E" w:rsidP="00AF6E33">
      <w:pPr>
        <w:pStyle w:val="ListParagraph"/>
        <w:ind w:left="1080" w:hanging="720"/>
        <w:jc w:val="both"/>
        <w:rPr>
          <w:b/>
          <w:sz w:val="28"/>
          <w:u w:val="single"/>
        </w:rPr>
      </w:pPr>
      <w:r w:rsidRPr="002370DC">
        <w:rPr>
          <w:b/>
          <w:sz w:val="28"/>
          <w:u w:val="single"/>
        </w:rPr>
        <w:t xml:space="preserve">Lưu ý: </w:t>
      </w:r>
    </w:p>
    <w:p w:rsidR="003242F8" w:rsidRDefault="003242F8" w:rsidP="003F44D4">
      <w:pPr>
        <w:pStyle w:val="ListParagraph"/>
        <w:numPr>
          <w:ilvl w:val="0"/>
          <w:numId w:val="4"/>
        </w:numPr>
        <w:ind w:left="1170" w:hanging="450"/>
        <w:jc w:val="both"/>
        <w:rPr>
          <w:sz w:val="28"/>
        </w:rPr>
      </w:pPr>
      <w:r>
        <w:rPr>
          <w:sz w:val="28"/>
        </w:rPr>
        <w:t>Yêu cầu được ghi nhận khi có Booker phản hồi.</w:t>
      </w:r>
    </w:p>
    <w:p w:rsidR="009A578E" w:rsidRDefault="009A578E" w:rsidP="003F44D4">
      <w:pPr>
        <w:pStyle w:val="ListParagraph"/>
        <w:numPr>
          <w:ilvl w:val="0"/>
          <w:numId w:val="4"/>
        </w:numPr>
        <w:ind w:left="1170" w:hanging="450"/>
        <w:jc w:val="both"/>
        <w:rPr>
          <w:sz w:val="28"/>
        </w:rPr>
      </w:pPr>
      <w:r>
        <w:rPr>
          <w:sz w:val="28"/>
        </w:rPr>
        <w:t>Đại lý tự chịu trách nhiệm về các thông tin vé đã giữ chỗ</w:t>
      </w:r>
      <w:r w:rsidR="0019670D">
        <w:rPr>
          <w:sz w:val="28"/>
        </w:rPr>
        <w:t xml:space="preserve">, </w:t>
      </w:r>
      <w:r w:rsidR="006563FB">
        <w:rPr>
          <w:sz w:val="28"/>
        </w:rPr>
        <w:t xml:space="preserve">code vé </w:t>
      </w:r>
      <w:r>
        <w:rPr>
          <w:sz w:val="28"/>
        </w:rPr>
        <w:t>khi gử</w:t>
      </w:r>
      <w:r w:rsidR="006563FB">
        <w:rPr>
          <w:sz w:val="28"/>
        </w:rPr>
        <w:t xml:space="preserve">i </w:t>
      </w:r>
      <w:r>
        <w:rPr>
          <w:sz w:val="28"/>
        </w:rPr>
        <w:t>Booker xuất.</w:t>
      </w:r>
    </w:p>
    <w:p w:rsidR="006049BC" w:rsidRPr="00641AD9" w:rsidRDefault="006049BC" w:rsidP="003F44D4">
      <w:pPr>
        <w:pStyle w:val="ListParagraph"/>
        <w:numPr>
          <w:ilvl w:val="0"/>
          <w:numId w:val="4"/>
        </w:numPr>
        <w:ind w:left="1170" w:hanging="450"/>
        <w:jc w:val="both"/>
        <w:rPr>
          <w:sz w:val="28"/>
        </w:rPr>
      </w:pPr>
      <w:r w:rsidRPr="00641AD9">
        <w:rPr>
          <w:sz w:val="28"/>
        </w:rPr>
        <w:t>Khi giao dịch, Đạ</w:t>
      </w:r>
      <w:r w:rsidR="0019670D" w:rsidRPr="00641AD9">
        <w:rPr>
          <w:sz w:val="28"/>
        </w:rPr>
        <w:t xml:space="preserve">i lý </w:t>
      </w:r>
      <w:r w:rsidRPr="00641AD9">
        <w:rPr>
          <w:sz w:val="28"/>
        </w:rPr>
        <w:t xml:space="preserve">cung cấp thông tin </w:t>
      </w:r>
      <w:r w:rsidR="0019670D" w:rsidRPr="00641AD9">
        <w:rPr>
          <w:sz w:val="28"/>
        </w:rPr>
        <w:t xml:space="preserve">đúng, </w:t>
      </w:r>
      <w:r w:rsidRPr="00641AD9">
        <w:rPr>
          <w:sz w:val="28"/>
        </w:rPr>
        <w:t>đầy đủ nhanh chóng khi có yêu cầu để</w:t>
      </w:r>
      <w:r w:rsidR="0019670D" w:rsidRPr="00641AD9">
        <w:rPr>
          <w:sz w:val="28"/>
        </w:rPr>
        <w:t xml:space="preserve"> </w:t>
      </w:r>
      <w:r w:rsidRPr="00641AD9">
        <w:rPr>
          <w:sz w:val="28"/>
        </w:rPr>
        <w:t xml:space="preserve">tiện giao dịch, </w:t>
      </w:r>
      <w:r w:rsidRPr="00641AD9">
        <w:rPr>
          <w:sz w:val="28"/>
          <w:highlight w:val="yellow"/>
        </w:rPr>
        <w:t>tránh trường hợp chat thông tin và yêu cầu xong bỏ đó không phản hồi</w:t>
      </w:r>
      <w:r w:rsidRPr="00641AD9">
        <w:rPr>
          <w:sz w:val="28"/>
        </w:rPr>
        <w:t>.</w:t>
      </w:r>
    </w:p>
    <w:p w:rsidR="00AE485A" w:rsidRPr="00641AD9" w:rsidRDefault="00327F8A" w:rsidP="003F44D4">
      <w:pPr>
        <w:pStyle w:val="ListParagraph"/>
        <w:numPr>
          <w:ilvl w:val="0"/>
          <w:numId w:val="4"/>
        </w:numPr>
        <w:ind w:left="1170" w:hanging="450"/>
        <w:jc w:val="both"/>
        <w:rPr>
          <w:sz w:val="28"/>
        </w:rPr>
      </w:pPr>
      <w:r w:rsidRPr="00641AD9">
        <w:rPr>
          <w:sz w:val="28"/>
        </w:rPr>
        <w:t>Đại lý vui lòng không gửi</w:t>
      </w:r>
      <w:r w:rsidR="00AE485A" w:rsidRPr="00641AD9">
        <w:rPr>
          <w:sz w:val="28"/>
        </w:rPr>
        <w:t xml:space="preserve"> nội dung yêu cầu qua hình ảnh.</w:t>
      </w:r>
    </w:p>
    <w:p w:rsidR="006049BC" w:rsidRDefault="006049BC" w:rsidP="003F44D4">
      <w:pPr>
        <w:pStyle w:val="ListParagraph"/>
        <w:numPr>
          <w:ilvl w:val="0"/>
          <w:numId w:val="4"/>
        </w:numPr>
        <w:ind w:left="1170" w:hanging="450"/>
        <w:jc w:val="both"/>
        <w:rPr>
          <w:sz w:val="28"/>
        </w:rPr>
      </w:pPr>
      <w:r>
        <w:rPr>
          <w:sz w:val="28"/>
        </w:rPr>
        <w:lastRenderedPageBreak/>
        <w:t>Vì mọi giao dịch cần lưu chứng từ nên Thành Hoàng không hỗ trợ qua nói chuyện điện thoại và hạn chế SMS</w:t>
      </w:r>
      <w:r w:rsidR="003242F8">
        <w:rPr>
          <w:sz w:val="28"/>
        </w:rPr>
        <w:t>.</w:t>
      </w:r>
    </w:p>
    <w:p w:rsidR="003242F8" w:rsidRDefault="003242F8" w:rsidP="003F44D4">
      <w:pPr>
        <w:pStyle w:val="ListParagraph"/>
        <w:numPr>
          <w:ilvl w:val="0"/>
          <w:numId w:val="4"/>
        </w:numPr>
        <w:ind w:left="1170" w:hanging="450"/>
        <w:jc w:val="both"/>
        <w:rPr>
          <w:sz w:val="28"/>
        </w:rPr>
      </w:pPr>
      <w:r>
        <w:rPr>
          <w:sz w:val="28"/>
        </w:rPr>
        <w:t xml:space="preserve">Khi giao dịch qua </w:t>
      </w:r>
      <w:r w:rsidR="00800136">
        <w:rPr>
          <w:sz w:val="28"/>
        </w:rPr>
        <w:t>Viber</w:t>
      </w:r>
      <w:r>
        <w:rPr>
          <w:sz w:val="28"/>
        </w:rPr>
        <w:t xml:space="preserve">, Zalo: </w:t>
      </w:r>
      <w:r w:rsidRPr="00605B05">
        <w:rPr>
          <w:sz w:val="28"/>
          <w:highlight w:val="yellow"/>
        </w:rPr>
        <w:t>không sửa</w:t>
      </w:r>
      <w:r w:rsidR="00327F8A">
        <w:rPr>
          <w:sz w:val="28"/>
          <w:highlight w:val="yellow"/>
        </w:rPr>
        <w:t xml:space="preserve"> xóa</w:t>
      </w:r>
      <w:r w:rsidRPr="00605B05">
        <w:rPr>
          <w:sz w:val="28"/>
          <w:highlight w:val="yellow"/>
        </w:rPr>
        <w:t xml:space="preserve"> tin nhắn hoặc thu hồi</w:t>
      </w:r>
      <w:r>
        <w:rPr>
          <w:sz w:val="28"/>
        </w:rPr>
        <w:t>. Trường hợp có phát sinh sự cố có liên quan đến các tin nhắn bị sửa xóa hoặc thu hồi, Thành Hoàng không chịu trách nhiệm với bấ</w:t>
      </w:r>
      <w:r w:rsidR="00E15AAD">
        <w:rPr>
          <w:sz w:val="28"/>
        </w:rPr>
        <w:t>t kì lý do gì và phí phát sinh vẫn được tính về cho Đại lý.</w:t>
      </w:r>
    </w:p>
    <w:p w:rsidR="00E15AAD" w:rsidRDefault="00E15AAD" w:rsidP="003F44D4">
      <w:pPr>
        <w:jc w:val="both"/>
        <w:rPr>
          <w:sz w:val="28"/>
        </w:rPr>
      </w:pPr>
    </w:p>
    <w:p w:rsidR="006049BC" w:rsidRDefault="006049BC" w:rsidP="003F44D4">
      <w:pPr>
        <w:ind w:left="142"/>
        <w:jc w:val="both"/>
        <w:rPr>
          <w:sz w:val="28"/>
        </w:rPr>
      </w:pPr>
      <w:r>
        <w:rPr>
          <w:sz w:val="28"/>
        </w:rPr>
        <w:t>Ngôn ngữ chuyên ngành:</w:t>
      </w:r>
    </w:p>
    <w:p w:rsidR="006049BC" w:rsidRPr="0019670D" w:rsidRDefault="006049BC" w:rsidP="0019670D">
      <w:pPr>
        <w:pStyle w:val="ListParagraph"/>
        <w:numPr>
          <w:ilvl w:val="0"/>
          <w:numId w:val="12"/>
        </w:numPr>
        <w:jc w:val="both"/>
        <w:rPr>
          <w:sz w:val="28"/>
        </w:rPr>
      </w:pPr>
      <w:r w:rsidRPr="0019670D">
        <w:rPr>
          <w:sz w:val="28"/>
        </w:rPr>
        <w:t>Book vé, đặt chổ: vé ở trạng thái giữ chổ và chưa được thanh toán.</w:t>
      </w:r>
    </w:p>
    <w:p w:rsidR="006049BC" w:rsidRPr="0019670D" w:rsidRDefault="006049BC" w:rsidP="0019670D">
      <w:pPr>
        <w:pStyle w:val="ListParagraph"/>
        <w:numPr>
          <w:ilvl w:val="0"/>
          <w:numId w:val="12"/>
        </w:numPr>
        <w:jc w:val="both"/>
        <w:rPr>
          <w:sz w:val="28"/>
        </w:rPr>
      </w:pPr>
      <w:r w:rsidRPr="0019670D">
        <w:rPr>
          <w:sz w:val="28"/>
        </w:rPr>
        <w:t>Xuất vé: thanh toán vé .</w:t>
      </w:r>
    </w:p>
    <w:p w:rsidR="006049BC" w:rsidRPr="0019670D" w:rsidRDefault="006049BC" w:rsidP="0019670D">
      <w:pPr>
        <w:pStyle w:val="ListParagraph"/>
        <w:numPr>
          <w:ilvl w:val="0"/>
          <w:numId w:val="12"/>
        </w:numPr>
        <w:jc w:val="both"/>
        <w:rPr>
          <w:sz w:val="28"/>
        </w:rPr>
      </w:pPr>
      <w:r w:rsidRPr="0019670D">
        <w:rPr>
          <w:sz w:val="28"/>
        </w:rPr>
        <w:t>Booking: Bao gồm tất cả thông tin của vé.</w:t>
      </w:r>
    </w:p>
    <w:p w:rsidR="006049BC" w:rsidRPr="0019670D" w:rsidRDefault="006049BC" w:rsidP="0019670D">
      <w:pPr>
        <w:pStyle w:val="ListParagraph"/>
        <w:numPr>
          <w:ilvl w:val="0"/>
          <w:numId w:val="12"/>
        </w:numPr>
        <w:jc w:val="both"/>
        <w:rPr>
          <w:sz w:val="28"/>
        </w:rPr>
      </w:pPr>
      <w:r w:rsidRPr="0019670D">
        <w:rPr>
          <w:sz w:val="28"/>
        </w:rPr>
        <w:t>Code vé: mã đặt chổ.</w:t>
      </w:r>
    </w:p>
    <w:p w:rsidR="006049BC" w:rsidRPr="0019670D" w:rsidRDefault="006049BC" w:rsidP="0019670D">
      <w:pPr>
        <w:pStyle w:val="ListParagraph"/>
        <w:numPr>
          <w:ilvl w:val="0"/>
          <w:numId w:val="12"/>
        </w:numPr>
        <w:jc w:val="both"/>
        <w:rPr>
          <w:sz w:val="28"/>
        </w:rPr>
      </w:pPr>
      <w:r w:rsidRPr="0019670D">
        <w:rPr>
          <w:sz w:val="28"/>
        </w:rPr>
        <w:t>Số vé</w:t>
      </w:r>
      <w:r w:rsidR="00AF6E33">
        <w:rPr>
          <w:sz w:val="28"/>
        </w:rPr>
        <w:t xml:space="preserve">: Ngoài code vé, hãng VN và </w:t>
      </w:r>
      <w:r w:rsidRPr="0019670D">
        <w:rPr>
          <w:sz w:val="28"/>
        </w:rPr>
        <w:t>nhiều hãng quốc tế khác quản lý vé đã xuất bằng số vé.</w:t>
      </w:r>
    </w:p>
    <w:p w:rsidR="006049BC" w:rsidRPr="0019670D" w:rsidRDefault="006049BC" w:rsidP="0019670D">
      <w:pPr>
        <w:pStyle w:val="ListParagraph"/>
        <w:numPr>
          <w:ilvl w:val="0"/>
          <w:numId w:val="12"/>
        </w:numPr>
        <w:jc w:val="both"/>
        <w:rPr>
          <w:sz w:val="28"/>
        </w:rPr>
      </w:pPr>
      <w:r w:rsidRPr="0019670D">
        <w:rPr>
          <w:sz w:val="28"/>
        </w:rPr>
        <w:t>Delay (SC): vé bị trì hoãn, bay trễ.</w:t>
      </w:r>
    </w:p>
    <w:p w:rsidR="006049BC" w:rsidRPr="0019670D" w:rsidRDefault="006049BC" w:rsidP="0019670D">
      <w:pPr>
        <w:pStyle w:val="ListParagraph"/>
        <w:numPr>
          <w:ilvl w:val="0"/>
          <w:numId w:val="12"/>
        </w:numPr>
        <w:jc w:val="both"/>
        <w:rPr>
          <w:sz w:val="28"/>
        </w:rPr>
      </w:pPr>
      <w:r w:rsidRPr="0019670D">
        <w:rPr>
          <w:sz w:val="28"/>
        </w:rPr>
        <w:t>Time: thời hạn giữ vé hoặc thời hạn giữ hành trình vé VN.</w:t>
      </w:r>
    </w:p>
    <w:p w:rsidR="00724516" w:rsidRDefault="00724516" w:rsidP="003F44D4">
      <w:pPr>
        <w:ind w:left="142"/>
        <w:jc w:val="both"/>
        <w:rPr>
          <w:sz w:val="28"/>
        </w:rPr>
      </w:pPr>
    </w:p>
    <w:p w:rsidR="00724516" w:rsidRPr="003978FE" w:rsidRDefault="00724516" w:rsidP="003978FE">
      <w:pPr>
        <w:pStyle w:val="ListParagraph"/>
        <w:numPr>
          <w:ilvl w:val="0"/>
          <w:numId w:val="3"/>
        </w:numPr>
        <w:ind w:left="720"/>
        <w:jc w:val="both"/>
        <w:rPr>
          <w:b/>
          <w:sz w:val="28"/>
          <w:u w:val="single"/>
        </w:rPr>
      </w:pPr>
      <w:r w:rsidRPr="003978FE">
        <w:rPr>
          <w:b/>
          <w:sz w:val="28"/>
          <w:u w:val="single"/>
        </w:rPr>
        <w:t>Thông tin liên hệ hãng:</w:t>
      </w:r>
    </w:p>
    <w:p w:rsidR="003978FE" w:rsidRDefault="003978FE" w:rsidP="003978FE">
      <w:pPr>
        <w:pStyle w:val="ListParagraph"/>
        <w:jc w:val="both"/>
        <w:rPr>
          <w:sz w:val="28"/>
        </w:rPr>
      </w:pPr>
      <w:r>
        <w:rPr>
          <w:sz w:val="28"/>
        </w:rPr>
        <w:t>Đại lý chủ động liên hệ hãng để xử lý vé theo thông tin sau:</w:t>
      </w:r>
    </w:p>
    <w:p w:rsidR="003978FE" w:rsidRDefault="003978FE" w:rsidP="003978FE">
      <w:pPr>
        <w:pStyle w:val="ListParagraph"/>
        <w:jc w:val="both"/>
        <w:rPr>
          <w:sz w:val="28"/>
        </w:rPr>
      </w:pPr>
      <w:r>
        <w:rPr>
          <w:sz w:val="28"/>
        </w:rPr>
        <w:t xml:space="preserve">Gọi vào số tổng đài: </w:t>
      </w:r>
      <w:r w:rsidRPr="003978FE">
        <w:rPr>
          <w:b/>
          <w:sz w:val="28"/>
        </w:rPr>
        <w:t>1900633885</w:t>
      </w:r>
      <w:r w:rsidR="00DD6F8D">
        <w:rPr>
          <w:b/>
          <w:sz w:val="28"/>
        </w:rPr>
        <w:t xml:space="preserve"> </w:t>
      </w:r>
      <w:r w:rsidR="00DD6F8D" w:rsidRPr="00DD6F8D">
        <w:rPr>
          <w:sz w:val="28"/>
        </w:rPr>
        <w:t>(Cước phí 1000đ/phút)</w:t>
      </w:r>
    </w:p>
    <w:p w:rsidR="003978FE" w:rsidRDefault="003978FE" w:rsidP="003978FE">
      <w:pPr>
        <w:pStyle w:val="ListParagraph"/>
        <w:jc w:val="both"/>
        <w:rPr>
          <w:sz w:val="28"/>
        </w:rPr>
      </w:pPr>
      <w:r>
        <w:rPr>
          <w:sz w:val="28"/>
        </w:rPr>
        <w:t>Để liên hệ tổng đài VJ: ấ</w:t>
      </w:r>
      <w:r w:rsidR="00DD6F8D">
        <w:rPr>
          <w:sz w:val="28"/>
        </w:rPr>
        <w:t xml:space="preserve">n phím 4 </w:t>
      </w:r>
      <w:r>
        <w:rPr>
          <w:sz w:val="28"/>
        </w:rPr>
        <w:t>(</w:t>
      </w:r>
      <w:r w:rsidR="00DD6F8D">
        <w:rPr>
          <w:sz w:val="28"/>
        </w:rPr>
        <w:t>Đọc m</w:t>
      </w:r>
      <w:r>
        <w:rPr>
          <w:sz w:val="28"/>
        </w:rPr>
        <w:t>ã đạ</w:t>
      </w:r>
      <w:r w:rsidR="00DD6F8D">
        <w:rPr>
          <w:sz w:val="28"/>
        </w:rPr>
        <w:t>i lý 37382612 hoặc U</w:t>
      </w:r>
      <w:r>
        <w:rPr>
          <w:sz w:val="28"/>
        </w:rPr>
        <w:t>ser đăng nhập)</w:t>
      </w:r>
    </w:p>
    <w:p w:rsidR="003978FE" w:rsidRDefault="003978FE" w:rsidP="003978FE">
      <w:pPr>
        <w:pStyle w:val="ListParagraph"/>
        <w:jc w:val="both"/>
        <w:rPr>
          <w:sz w:val="28"/>
        </w:rPr>
      </w:pPr>
      <w:r>
        <w:rPr>
          <w:sz w:val="28"/>
        </w:rPr>
        <w:t>Để liên hệ tổng đài QH: ấn phím 5 (mã đại lý 3780054)</w:t>
      </w:r>
    </w:p>
    <w:p w:rsidR="00DD6F8D" w:rsidRPr="00DD6F8D" w:rsidRDefault="00DD6F8D" w:rsidP="00DD6F8D">
      <w:pPr>
        <w:pStyle w:val="ListParagraph"/>
        <w:jc w:val="both"/>
        <w:rPr>
          <w:sz w:val="28"/>
        </w:rPr>
      </w:pPr>
      <w:r>
        <w:rPr>
          <w:sz w:val="28"/>
        </w:rPr>
        <w:t xml:space="preserve">Để liên hệ tổng đài VU: ấn phím 6 (mã đại lý </w:t>
      </w:r>
      <w:r w:rsidRPr="00DD6F8D">
        <w:rPr>
          <w:sz w:val="28"/>
        </w:rPr>
        <w:t>37100011</w:t>
      </w:r>
      <w:r w:rsidR="00025DEB">
        <w:rPr>
          <w:sz w:val="28"/>
        </w:rPr>
        <w:t xml:space="preserve"> </w:t>
      </w:r>
      <w:r w:rsidR="00025DEB" w:rsidRPr="00025DEB">
        <w:rPr>
          <w:sz w:val="28"/>
        </w:rPr>
        <w:t>+ thông tin đăng ký định danh liên hệ booker hoặc sale cung cấp</w:t>
      </w:r>
      <w:r>
        <w:rPr>
          <w:sz w:val="28"/>
        </w:rPr>
        <w:t>)</w:t>
      </w:r>
    </w:p>
    <w:p w:rsidR="002370DC" w:rsidRDefault="002370DC" w:rsidP="003F44D4">
      <w:pPr>
        <w:jc w:val="both"/>
        <w:rPr>
          <w:sz w:val="28"/>
        </w:rPr>
      </w:pPr>
    </w:p>
    <w:p w:rsidR="002370DC" w:rsidRPr="002370DC" w:rsidRDefault="002370DC" w:rsidP="003F44D4">
      <w:pPr>
        <w:pStyle w:val="ListParagraph"/>
        <w:numPr>
          <w:ilvl w:val="0"/>
          <w:numId w:val="2"/>
        </w:numPr>
        <w:jc w:val="both"/>
        <w:rPr>
          <w:b/>
          <w:sz w:val="28"/>
          <w:u w:val="single"/>
        </w:rPr>
      </w:pPr>
      <w:r w:rsidRPr="002370DC">
        <w:rPr>
          <w:b/>
          <w:sz w:val="28"/>
          <w:u w:val="single"/>
        </w:rPr>
        <w:t>Quy trình làm việc với bộ phận kế toán:</w:t>
      </w:r>
    </w:p>
    <w:p w:rsidR="002370DC" w:rsidRPr="003978FE" w:rsidRDefault="009E4610" w:rsidP="003F44D4">
      <w:pPr>
        <w:pStyle w:val="ListParagraph"/>
        <w:numPr>
          <w:ilvl w:val="0"/>
          <w:numId w:val="8"/>
        </w:numPr>
        <w:jc w:val="both"/>
        <w:rPr>
          <w:b/>
          <w:sz w:val="28"/>
          <w:u w:val="single"/>
        </w:rPr>
      </w:pPr>
      <w:r w:rsidRPr="003978FE">
        <w:rPr>
          <w:b/>
          <w:sz w:val="28"/>
          <w:u w:val="single"/>
        </w:rPr>
        <w:t>Các công việc liên quan đến quỹ, công nợ xuất vé:</w:t>
      </w:r>
    </w:p>
    <w:p w:rsidR="009E4610" w:rsidRDefault="009E4610" w:rsidP="003F44D4">
      <w:pPr>
        <w:pStyle w:val="ListParagraph"/>
        <w:numPr>
          <w:ilvl w:val="0"/>
          <w:numId w:val="4"/>
        </w:numPr>
        <w:ind w:left="851"/>
        <w:jc w:val="both"/>
        <w:rPr>
          <w:sz w:val="28"/>
        </w:rPr>
      </w:pPr>
      <w:r>
        <w:rPr>
          <w:sz w:val="28"/>
        </w:rPr>
        <w:t>Đại lý cần nộp quỹ trước khi xuất vé, Thành Hoàng không hỗ trợ khi quỹ âm trong mọi trường hợp.</w:t>
      </w:r>
    </w:p>
    <w:p w:rsidR="009E4610" w:rsidRPr="008D79D4" w:rsidRDefault="009E4610" w:rsidP="003F44D4">
      <w:pPr>
        <w:pStyle w:val="ListParagraph"/>
        <w:numPr>
          <w:ilvl w:val="0"/>
          <w:numId w:val="4"/>
        </w:numPr>
        <w:ind w:left="851"/>
        <w:jc w:val="both"/>
        <w:rPr>
          <w:sz w:val="28"/>
          <w:highlight w:val="yellow"/>
        </w:rPr>
      </w:pPr>
      <w:r w:rsidRPr="008D79D4">
        <w:rPr>
          <w:sz w:val="28"/>
          <w:highlight w:val="yellow"/>
        </w:rPr>
        <w:t>Kế toán cập nhật tiền ký quỹ đại lý trong giờ</w:t>
      </w:r>
      <w:r w:rsidR="0019670D" w:rsidRPr="008D79D4">
        <w:rPr>
          <w:sz w:val="28"/>
          <w:highlight w:val="yellow"/>
        </w:rPr>
        <w:t xml:space="preserve"> hành chính </w:t>
      </w:r>
      <w:r w:rsidRPr="008D79D4">
        <w:rPr>
          <w:sz w:val="28"/>
          <w:highlight w:val="yellow"/>
        </w:rPr>
        <w:t>theo số liệu báo có của ngân hàng (chỉ ghi nhận quỹ khi tài khoản báo có, không nhập theo số liệu đại lý cung cấp).</w:t>
      </w:r>
    </w:p>
    <w:p w:rsidR="009E4610" w:rsidRDefault="009E4610" w:rsidP="003F44D4">
      <w:pPr>
        <w:pStyle w:val="ListParagraph"/>
        <w:ind w:left="851"/>
        <w:jc w:val="both"/>
        <w:rPr>
          <w:sz w:val="28"/>
        </w:rPr>
      </w:pPr>
      <w:r>
        <w:rPr>
          <w:sz w:val="28"/>
        </w:rPr>
        <w:t>Ví dụ: đại lý chuyển quỹ vào buổi tối hoặc khác ngân hàng thì qua ngày hôm sau Thành Hoàng mới nhận được, như vậy kế toán sẽ nhập quỹ có cho đại lý vào ngày hôm sau.</w:t>
      </w:r>
    </w:p>
    <w:p w:rsidR="009E4610" w:rsidRDefault="009E4610" w:rsidP="003F44D4">
      <w:pPr>
        <w:pStyle w:val="ListParagraph"/>
        <w:numPr>
          <w:ilvl w:val="0"/>
          <w:numId w:val="4"/>
        </w:numPr>
        <w:ind w:left="851"/>
        <w:jc w:val="both"/>
        <w:rPr>
          <w:sz w:val="28"/>
        </w:rPr>
      </w:pPr>
      <w:r>
        <w:rPr>
          <w:sz w:val="28"/>
        </w:rPr>
        <w:t>Mỗi lần nộp tối thiể</w:t>
      </w:r>
      <w:r w:rsidR="00605B05">
        <w:rPr>
          <w:sz w:val="28"/>
        </w:rPr>
        <w:t>u 5</w:t>
      </w:r>
      <w:r>
        <w:rPr>
          <w:sz w:val="28"/>
        </w:rPr>
        <w:t xml:space="preserve"> triệu, khi bị khóa user xuất vé do âm quỹ, đại lý cần nộp quỹ dương ra </w:t>
      </w:r>
      <w:r w:rsidR="0019670D">
        <w:rPr>
          <w:sz w:val="28"/>
        </w:rPr>
        <w:t xml:space="preserve">20 triệu </w:t>
      </w:r>
      <w:r>
        <w:rPr>
          <w:sz w:val="28"/>
        </w:rPr>
        <w:t>như mức ban đầu kí hợp đồng.</w:t>
      </w:r>
    </w:p>
    <w:p w:rsidR="009E4610" w:rsidRDefault="009E4610" w:rsidP="003F44D4">
      <w:pPr>
        <w:pStyle w:val="ListParagraph"/>
        <w:numPr>
          <w:ilvl w:val="0"/>
          <w:numId w:val="4"/>
        </w:numPr>
        <w:ind w:left="851"/>
        <w:jc w:val="both"/>
        <w:rPr>
          <w:sz w:val="28"/>
        </w:rPr>
      </w:pPr>
      <w:r>
        <w:rPr>
          <w:sz w:val="28"/>
        </w:rPr>
        <w:t xml:space="preserve">Sau 1 ngày giao dịch, kế toán công nợ sẽ gửi chi tiết giao dịch cho đại lý trong ngày làm việc kế tiếp qua email. Đại lý đối soát, nếu có sai </w:t>
      </w:r>
      <w:r w:rsidR="008D79D4">
        <w:rPr>
          <w:sz w:val="28"/>
        </w:rPr>
        <w:t>s</w:t>
      </w:r>
      <w:r>
        <w:rPr>
          <w:sz w:val="28"/>
        </w:rPr>
        <w:t>ót, phản hồi lại ngay.</w:t>
      </w:r>
    </w:p>
    <w:p w:rsidR="00D57D3A" w:rsidRDefault="00D57D3A" w:rsidP="003F44D4">
      <w:pPr>
        <w:pStyle w:val="ListParagraph"/>
        <w:numPr>
          <w:ilvl w:val="0"/>
          <w:numId w:val="4"/>
        </w:numPr>
        <w:ind w:left="851"/>
        <w:jc w:val="both"/>
        <w:rPr>
          <w:sz w:val="28"/>
        </w:rPr>
      </w:pPr>
      <w:r>
        <w:rPr>
          <w:sz w:val="28"/>
        </w:rPr>
        <w:t>Hình thức nộp quỹ:</w:t>
      </w:r>
    </w:p>
    <w:p w:rsidR="00D57D3A" w:rsidRPr="0019670D" w:rsidRDefault="00D57D3A" w:rsidP="0019670D">
      <w:pPr>
        <w:pStyle w:val="ListParagraph"/>
        <w:numPr>
          <w:ilvl w:val="0"/>
          <w:numId w:val="13"/>
        </w:numPr>
        <w:jc w:val="both"/>
        <w:rPr>
          <w:sz w:val="28"/>
        </w:rPr>
      </w:pPr>
      <w:r w:rsidRPr="0019670D">
        <w:rPr>
          <w:sz w:val="28"/>
        </w:rPr>
        <w:t>Tiền mặt tại công ty từ</w:t>
      </w:r>
      <w:r w:rsidR="00DD6F8D">
        <w:rPr>
          <w:sz w:val="28"/>
        </w:rPr>
        <w:t xml:space="preserve"> 8h00 – 16</w:t>
      </w:r>
      <w:r w:rsidRPr="0019670D">
        <w:rPr>
          <w:sz w:val="28"/>
        </w:rPr>
        <w:t>h</w:t>
      </w:r>
      <w:r w:rsidR="00DD6F8D">
        <w:rPr>
          <w:sz w:val="28"/>
        </w:rPr>
        <w:t>3</w:t>
      </w:r>
      <w:r w:rsidRPr="0019670D">
        <w:rPr>
          <w:sz w:val="28"/>
        </w:rPr>
        <w:t>0.</w:t>
      </w:r>
    </w:p>
    <w:p w:rsidR="00D57D3A" w:rsidRPr="0019670D" w:rsidRDefault="00D57D3A" w:rsidP="0019670D">
      <w:pPr>
        <w:pStyle w:val="ListParagraph"/>
        <w:numPr>
          <w:ilvl w:val="0"/>
          <w:numId w:val="13"/>
        </w:numPr>
        <w:jc w:val="both"/>
        <w:rPr>
          <w:sz w:val="28"/>
        </w:rPr>
      </w:pPr>
      <w:r w:rsidRPr="0019670D">
        <w:rPr>
          <w:sz w:val="28"/>
        </w:rPr>
        <w:t xml:space="preserve">Chuyển khoản: ghi rõ </w:t>
      </w:r>
      <w:r w:rsidR="00DD6F8D">
        <w:rPr>
          <w:sz w:val="28"/>
        </w:rPr>
        <w:t>theo cú pháp</w:t>
      </w:r>
      <w:r w:rsidRPr="0019670D">
        <w:rPr>
          <w:sz w:val="28"/>
        </w:rPr>
        <w:t xml:space="preserve"> </w:t>
      </w:r>
      <w:r w:rsidR="00DD6F8D">
        <w:rPr>
          <w:sz w:val="28"/>
        </w:rPr>
        <w:t xml:space="preserve">Mã Đại Lý + Tên Đại lý (Ví dụ Y789 </w:t>
      </w:r>
      <w:r w:rsidR="00895DFD">
        <w:rPr>
          <w:sz w:val="28"/>
        </w:rPr>
        <w:t>Hanh Phuc)</w:t>
      </w:r>
    </w:p>
    <w:p w:rsidR="00D57D3A" w:rsidRDefault="00D57D3A" w:rsidP="0019670D">
      <w:pPr>
        <w:pStyle w:val="ListParagraph"/>
        <w:numPr>
          <w:ilvl w:val="0"/>
          <w:numId w:val="6"/>
        </w:numPr>
        <w:ind w:left="900" w:hanging="450"/>
        <w:jc w:val="both"/>
        <w:rPr>
          <w:sz w:val="28"/>
        </w:rPr>
      </w:pPr>
      <w:r>
        <w:rPr>
          <w:sz w:val="28"/>
        </w:rPr>
        <w:t xml:space="preserve">Thông tin kế toán công nợ: </w:t>
      </w:r>
      <w:r w:rsidRPr="00D57D3A">
        <w:rPr>
          <w:b/>
          <w:sz w:val="28"/>
        </w:rPr>
        <w:t>0981369417</w:t>
      </w:r>
      <w:r>
        <w:rPr>
          <w:sz w:val="28"/>
        </w:rPr>
        <w:t xml:space="preserve"> – </w:t>
      </w:r>
      <w:hyperlink r:id="rId10" w:history="1">
        <w:r w:rsidRPr="001751FB">
          <w:rPr>
            <w:rStyle w:val="Hyperlink"/>
            <w:sz w:val="28"/>
          </w:rPr>
          <w:t>ketoan02@thanhhoang.vn</w:t>
        </w:r>
      </w:hyperlink>
      <w:r>
        <w:rPr>
          <w:sz w:val="28"/>
        </w:rPr>
        <w:t xml:space="preserve">  (giờ hành chính)</w:t>
      </w:r>
    </w:p>
    <w:p w:rsidR="00812C98" w:rsidRDefault="00812C98" w:rsidP="0019670D">
      <w:pPr>
        <w:pStyle w:val="ListParagraph"/>
        <w:numPr>
          <w:ilvl w:val="0"/>
          <w:numId w:val="6"/>
        </w:numPr>
        <w:ind w:left="900" w:hanging="450"/>
        <w:jc w:val="both"/>
        <w:rPr>
          <w:sz w:val="28"/>
        </w:rPr>
      </w:pPr>
      <w:r>
        <w:rPr>
          <w:sz w:val="28"/>
        </w:rPr>
        <w:t xml:space="preserve">Thông tin kế toán ngân hàng: </w:t>
      </w:r>
      <w:r w:rsidR="00A30703">
        <w:rPr>
          <w:b/>
          <w:sz w:val="28"/>
        </w:rPr>
        <w:t>0986</w:t>
      </w:r>
      <w:r>
        <w:rPr>
          <w:b/>
          <w:sz w:val="28"/>
        </w:rPr>
        <w:t>222</w:t>
      </w:r>
      <w:r w:rsidRPr="00D57D3A">
        <w:rPr>
          <w:b/>
          <w:sz w:val="28"/>
        </w:rPr>
        <w:t>417</w:t>
      </w:r>
      <w:r>
        <w:rPr>
          <w:b/>
          <w:sz w:val="28"/>
        </w:rPr>
        <w:t xml:space="preserve"> </w:t>
      </w:r>
      <w:r>
        <w:rPr>
          <w:sz w:val="28"/>
        </w:rPr>
        <w:t>(giờ hành chính)</w:t>
      </w:r>
    </w:p>
    <w:p w:rsidR="009F7098" w:rsidRDefault="009F7098" w:rsidP="009F7098">
      <w:pPr>
        <w:pStyle w:val="ListParagraph"/>
        <w:ind w:left="900"/>
        <w:jc w:val="both"/>
        <w:rPr>
          <w:sz w:val="28"/>
        </w:rPr>
      </w:pPr>
    </w:p>
    <w:p w:rsidR="00D57D3A" w:rsidRPr="00FB0963" w:rsidRDefault="00D57D3A" w:rsidP="003F44D4">
      <w:pPr>
        <w:pStyle w:val="ListParagraph"/>
        <w:numPr>
          <w:ilvl w:val="0"/>
          <w:numId w:val="8"/>
        </w:numPr>
        <w:jc w:val="both"/>
        <w:rPr>
          <w:b/>
          <w:sz w:val="28"/>
          <w:u w:val="single"/>
        </w:rPr>
      </w:pPr>
      <w:r w:rsidRPr="00FB0963">
        <w:rPr>
          <w:b/>
          <w:sz w:val="28"/>
          <w:u w:val="single"/>
        </w:rPr>
        <w:t>Các công việc về hóa đơn:</w:t>
      </w:r>
    </w:p>
    <w:p w:rsidR="00B56FC5" w:rsidRDefault="00B56FC5" w:rsidP="00B56FC5">
      <w:pPr>
        <w:pStyle w:val="ListParagraph"/>
        <w:ind w:left="851"/>
        <w:jc w:val="both"/>
        <w:rPr>
          <w:sz w:val="28"/>
        </w:rPr>
      </w:pPr>
      <w:r>
        <w:rPr>
          <w:sz w:val="28"/>
        </w:rPr>
        <w:t>Thành Hoàng nhận yêu cầu xuất hóa đơn qua 2 kênh thông tin:</w:t>
      </w:r>
    </w:p>
    <w:p w:rsidR="00B56FC5" w:rsidRDefault="00B56FC5" w:rsidP="00B56FC5">
      <w:pPr>
        <w:pStyle w:val="ListParagraph"/>
        <w:numPr>
          <w:ilvl w:val="0"/>
          <w:numId w:val="4"/>
        </w:numPr>
        <w:jc w:val="both"/>
        <w:rPr>
          <w:sz w:val="28"/>
        </w:rPr>
      </w:pPr>
      <w:r>
        <w:rPr>
          <w:sz w:val="28"/>
        </w:rPr>
        <w:t>Zalo : Đại lý chat yêu cầu qua zalo 0981369435</w:t>
      </w:r>
    </w:p>
    <w:p w:rsidR="00B56FC5" w:rsidRPr="009F7098" w:rsidRDefault="00B56FC5" w:rsidP="00B56FC5">
      <w:pPr>
        <w:pStyle w:val="ListParagraph"/>
        <w:numPr>
          <w:ilvl w:val="0"/>
          <w:numId w:val="4"/>
        </w:numPr>
        <w:jc w:val="both"/>
        <w:rPr>
          <w:rStyle w:val="Hyperlink"/>
          <w:color w:val="auto"/>
          <w:sz w:val="28"/>
          <w:u w:val="none"/>
        </w:rPr>
      </w:pPr>
      <w:r>
        <w:rPr>
          <w:sz w:val="28"/>
        </w:rPr>
        <w:t xml:space="preserve">Email: AG </w:t>
      </w:r>
      <w:r w:rsidRPr="00B56FC5">
        <w:rPr>
          <w:sz w:val="28"/>
        </w:rPr>
        <w:t xml:space="preserve">gửi vào email </w:t>
      </w:r>
      <w:hyperlink r:id="rId11" w:history="1">
        <w:r w:rsidRPr="00B56FC5">
          <w:rPr>
            <w:rStyle w:val="Hyperlink"/>
            <w:sz w:val="28"/>
          </w:rPr>
          <w:t>ketoan@thanhhoang.vn</w:t>
        </w:r>
      </w:hyperlink>
    </w:p>
    <w:p w:rsidR="009F7098" w:rsidRPr="009F7098" w:rsidRDefault="009F7098" w:rsidP="009F7098">
      <w:pPr>
        <w:pStyle w:val="ListParagraph"/>
        <w:ind w:left="1440"/>
        <w:jc w:val="both"/>
        <w:rPr>
          <w:sz w:val="28"/>
        </w:rPr>
      </w:pPr>
      <w:r>
        <w:rPr>
          <w:rStyle w:val="Hyperlink"/>
          <w:color w:val="auto"/>
          <w:sz w:val="28"/>
          <w:u w:val="none"/>
        </w:rPr>
        <w:lastRenderedPageBreak/>
        <w:t>Đại lý chat hoặc gửi email đầy đủ chính xác các thông tin để xuất hóa đơn như sau:</w:t>
      </w:r>
    </w:p>
    <w:p w:rsidR="00C644A0" w:rsidRDefault="00C644A0" w:rsidP="009D6DF5">
      <w:pPr>
        <w:pStyle w:val="ListParagraph"/>
        <w:numPr>
          <w:ilvl w:val="0"/>
          <w:numId w:val="23"/>
        </w:numPr>
        <w:jc w:val="both"/>
        <w:rPr>
          <w:sz w:val="28"/>
        </w:rPr>
      </w:pPr>
      <w:r>
        <w:rPr>
          <w:sz w:val="28"/>
        </w:rPr>
        <w:t>Code vé.</w:t>
      </w:r>
    </w:p>
    <w:p w:rsidR="00C644A0" w:rsidRDefault="009F7098" w:rsidP="009D6DF5">
      <w:pPr>
        <w:pStyle w:val="ListParagraph"/>
        <w:numPr>
          <w:ilvl w:val="0"/>
          <w:numId w:val="23"/>
        </w:numPr>
        <w:spacing w:before="100" w:beforeAutospacing="1"/>
        <w:jc w:val="both"/>
        <w:rPr>
          <w:sz w:val="28"/>
        </w:rPr>
      </w:pPr>
      <w:r>
        <w:rPr>
          <w:sz w:val="28"/>
        </w:rPr>
        <w:t>G</w:t>
      </w:r>
      <w:r w:rsidR="00C644A0">
        <w:rPr>
          <w:sz w:val="28"/>
        </w:rPr>
        <w:t>iá xuấ</w:t>
      </w:r>
      <w:r w:rsidR="009D6DF5">
        <w:rPr>
          <w:sz w:val="28"/>
        </w:rPr>
        <w:t>t hóa đơn (hoặc giá NET)</w:t>
      </w:r>
    </w:p>
    <w:p w:rsidR="00D57D3A" w:rsidRDefault="00D57D3A" w:rsidP="009D6DF5">
      <w:pPr>
        <w:pStyle w:val="ListParagraph"/>
        <w:numPr>
          <w:ilvl w:val="0"/>
          <w:numId w:val="23"/>
        </w:numPr>
        <w:jc w:val="both"/>
        <w:rPr>
          <w:sz w:val="28"/>
        </w:rPr>
      </w:pPr>
      <w:r>
        <w:rPr>
          <w:sz w:val="28"/>
        </w:rPr>
        <w:t>Tên đơn vị</w:t>
      </w:r>
      <w:r w:rsidR="00C644A0">
        <w:rPr>
          <w:sz w:val="28"/>
        </w:rPr>
        <w:t>.</w:t>
      </w:r>
    </w:p>
    <w:p w:rsidR="00D57D3A" w:rsidRDefault="00D57D3A" w:rsidP="009D6DF5">
      <w:pPr>
        <w:pStyle w:val="ListParagraph"/>
        <w:numPr>
          <w:ilvl w:val="0"/>
          <w:numId w:val="23"/>
        </w:numPr>
        <w:jc w:val="both"/>
        <w:rPr>
          <w:sz w:val="28"/>
        </w:rPr>
      </w:pPr>
      <w:r>
        <w:rPr>
          <w:sz w:val="28"/>
        </w:rPr>
        <w:t>Mã số thuế</w:t>
      </w:r>
      <w:r w:rsidR="00C644A0">
        <w:rPr>
          <w:sz w:val="28"/>
        </w:rPr>
        <w:t>.</w:t>
      </w:r>
    </w:p>
    <w:p w:rsidR="00D57D3A" w:rsidRDefault="00D57D3A" w:rsidP="009D6DF5">
      <w:pPr>
        <w:pStyle w:val="ListParagraph"/>
        <w:numPr>
          <w:ilvl w:val="0"/>
          <w:numId w:val="23"/>
        </w:numPr>
        <w:jc w:val="both"/>
        <w:rPr>
          <w:sz w:val="28"/>
        </w:rPr>
      </w:pPr>
      <w:r>
        <w:rPr>
          <w:sz w:val="28"/>
        </w:rPr>
        <w:t>Địa chỉ đơn vị</w:t>
      </w:r>
      <w:r w:rsidR="00C644A0">
        <w:rPr>
          <w:sz w:val="28"/>
        </w:rPr>
        <w:t>.</w:t>
      </w:r>
    </w:p>
    <w:p w:rsidR="00AE485A" w:rsidRDefault="00AE485A" w:rsidP="009D6DF5">
      <w:pPr>
        <w:pStyle w:val="ListParagraph"/>
        <w:numPr>
          <w:ilvl w:val="0"/>
          <w:numId w:val="4"/>
        </w:numPr>
        <w:ind w:left="851" w:firstLine="229"/>
        <w:jc w:val="both"/>
        <w:rPr>
          <w:sz w:val="28"/>
        </w:rPr>
      </w:pPr>
      <w:r>
        <w:rPr>
          <w:sz w:val="28"/>
        </w:rPr>
        <w:t>Lưu ý thời hạn xuất hóa đơn như sau:</w:t>
      </w:r>
    </w:p>
    <w:p w:rsidR="00C644A0" w:rsidRDefault="00C644A0" w:rsidP="00C644A0">
      <w:pPr>
        <w:pStyle w:val="ListParagraph"/>
        <w:numPr>
          <w:ilvl w:val="0"/>
          <w:numId w:val="22"/>
        </w:numPr>
        <w:jc w:val="both"/>
        <w:rPr>
          <w:sz w:val="28"/>
        </w:rPr>
      </w:pPr>
      <w:r w:rsidRPr="00C644A0">
        <w:rPr>
          <w:sz w:val="28"/>
        </w:rPr>
        <w:t>Kỳ</w:t>
      </w:r>
      <w:r w:rsidR="009D6DF5">
        <w:rPr>
          <w:sz w:val="28"/>
        </w:rPr>
        <w:t xml:space="preserve"> </w:t>
      </w:r>
      <w:r w:rsidRPr="00C644A0">
        <w:rPr>
          <w:sz w:val="28"/>
        </w:rPr>
        <w:t>1: Vé xuất từ ngày 01 đến ngày 15: gử</w:t>
      </w:r>
      <w:r w:rsidR="009D6DF5">
        <w:rPr>
          <w:sz w:val="28"/>
        </w:rPr>
        <w:t xml:space="preserve">i </w:t>
      </w:r>
      <w:r w:rsidRPr="00C644A0">
        <w:rPr>
          <w:sz w:val="28"/>
        </w:rPr>
        <w:t>xuất hoá đơn trước ngày 25</w:t>
      </w:r>
    </w:p>
    <w:p w:rsidR="00C644A0" w:rsidRDefault="00C644A0" w:rsidP="00C644A0">
      <w:pPr>
        <w:pStyle w:val="ListParagraph"/>
        <w:numPr>
          <w:ilvl w:val="0"/>
          <w:numId w:val="22"/>
        </w:numPr>
        <w:jc w:val="both"/>
        <w:rPr>
          <w:sz w:val="28"/>
        </w:rPr>
      </w:pPr>
      <w:r w:rsidRPr="00C644A0">
        <w:rPr>
          <w:sz w:val="28"/>
        </w:rPr>
        <w:t>Kỳ 2: Vé xuất từ ngày 16 đến cuối tháng: gử</w:t>
      </w:r>
      <w:r w:rsidR="009D6DF5">
        <w:rPr>
          <w:sz w:val="28"/>
        </w:rPr>
        <w:t xml:space="preserve">i </w:t>
      </w:r>
      <w:r w:rsidRPr="00C644A0">
        <w:rPr>
          <w:sz w:val="28"/>
        </w:rPr>
        <w:t>xuấ</w:t>
      </w:r>
      <w:r w:rsidR="009D6DF5">
        <w:rPr>
          <w:sz w:val="28"/>
        </w:rPr>
        <w:t xml:space="preserve">t HĐ </w:t>
      </w:r>
      <w:r w:rsidRPr="00C644A0">
        <w:rPr>
          <w:sz w:val="28"/>
        </w:rPr>
        <w:t>trước ngày 03 của tháng sau.</w:t>
      </w:r>
    </w:p>
    <w:p w:rsidR="00724516" w:rsidRPr="00FB0963" w:rsidRDefault="00724516" w:rsidP="0019670D">
      <w:pPr>
        <w:pStyle w:val="ListParagraph"/>
        <w:numPr>
          <w:ilvl w:val="0"/>
          <w:numId w:val="6"/>
        </w:numPr>
        <w:ind w:left="900"/>
        <w:jc w:val="both"/>
        <w:rPr>
          <w:sz w:val="28"/>
        </w:rPr>
      </w:pPr>
      <w:r w:rsidRPr="00FB0963">
        <w:rPr>
          <w:sz w:val="28"/>
        </w:rPr>
        <w:t>Hóa đơn cập nhật theo ngày xuất hóa đơn, không phải ngày xuất vé.</w:t>
      </w:r>
    </w:p>
    <w:p w:rsidR="00724516" w:rsidRDefault="0019670D" w:rsidP="0019670D">
      <w:pPr>
        <w:pStyle w:val="ListParagraph"/>
        <w:numPr>
          <w:ilvl w:val="0"/>
          <w:numId w:val="6"/>
        </w:numPr>
        <w:ind w:left="900"/>
        <w:jc w:val="both"/>
        <w:rPr>
          <w:sz w:val="28"/>
        </w:rPr>
      </w:pPr>
      <w:r>
        <w:rPr>
          <w:sz w:val="28"/>
        </w:rPr>
        <w:t>Chốt</w:t>
      </w:r>
      <w:r w:rsidR="00724516">
        <w:rPr>
          <w:sz w:val="28"/>
        </w:rPr>
        <w:t xml:space="preserve"> xuất hóa đơn ngay trong tháng, quá thời hạn trên sẽ không còn lấy được hóa đơn.</w:t>
      </w:r>
    </w:p>
    <w:p w:rsidR="009D6DF5" w:rsidRDefault="009D6DF5" w:rsidP="009D6DF5">
      <w:pPr>
        <w:ind w:left="540"/>
        <w:jc w:val="both"/>
        <w:rPr>
          <w:sz w:val="28"/>
        </w:rPr>
      </w:pPr>
      <w:r w:rsidRPr="009D6DF5">
        <w:rPr>
          <w:b/>
          <w:sz w:val="28"/>
          <w:u w:val="single"/>
        </w:rPr>
        <w:t>Lưu ý:</w:t>
      </w:r>
      <w:r>
        <w:rPr>
          <w:b/>
          <w:sz w:val="28"/>
          <w:u w:val="single"/>
        </w:rPr>
        <w:t xml:space="preserve"> </w:t>
      </w:r>
    </w:p>
    <w:p w:rsidR="009D6DF5" w:rsidRDefault="009F7098" w:rsidP="009D6DF5">
      <w:pPr>
        <w:ind w:left="540"/>
        <w:jc w:val="both"/>
        <w:rPr>
          <w:sz w:val="28"/>
        </w:rPr>
      </w:pPr>
      <w:r>
        <w:rPr>
          <w:sz w:val="28"/>
        </w:rPr>
        <w:t>Yêu cầu xuất HĐ được ghi nhận khi Kế toán phản hồi “đã xuất xong” hoặc phản hồi đã xử lý.</w:t>
      </w:r>
    </w:p>
    <w:p w:rsidR="009F7098" w:rsidRDefault="009F7098" w:rsidP="009D6DF5">
      <w:pPr>
        <w:ind w:left="540"/>
        <w:jc w:val="both"/>
        <w:rPr>
          <w:sz w:val="28"/>
        </w:rPr>
      </w:pPr>
      <w:r>
        <w:rPr>
          <w:sz w:val="28"/>
        </w:rPr>
        <w:t>Khi chờ lâu không thấy kế toán phản hồi, AG vui lòng nhắc lại tránh bị trôi tin hoặc thất lạc.</w:t>
      </w:r>
    </w:p>
    <w:p w:rsidR="009F7098" w:rsidRDefault="009F7098" w:rsidP="009D6DF5">
      <w:pPr>
        <w:ind w:left="540"/>
        <w:jc w:val="both"/>
        <w:rPr>
          <w:sz w:val="28"/>
        </w:rPr>
      </w:pPr>
      <w:r>
        <w:rPr>
          <w:sz w:val="28"/>
        </w:rPr>
        <w:t>Nội dung chat ngắn gọn, rõ ràng và đầy đủ.</w:t>
      </w:r>
    </w:p>
    <w:p w:rsidR="009F7098" w:rsidRPr="009D6DF5" w:rsidRDefault="009F7098" w:rsidP="009D6DF5">
      <w:pPr>
        <w:ind w:left="540"/>
        <w:jc w:val="both"/>
        <w:rPr>
          <w:sz w:val="28"/>
        </w:rPr>
      </w:pPr>
      <w:r>
        <w:rPr>
          <w:sz w:val="28"/>
        </w:rPr>
        <w:t>Thời gian xử lý là giờ hành chính.</w:t>
      </w:r>
    </w:p>
    <w:p w:rsidR="001243E7" w:rsidRDefault="001243E7" w:rsidP="003F44D4">
      <w:pPr>
        <w:jc w:val="both"/>
        <w:rPr>
          <w:sz w:val="28"/>
        </w:rPr>
      </w:pPr>
    </w:p>
    <w:p w:rsidR="00AF6E33" w:rsidRPr="00EC59B6" w:rsidRDefault="00724516" w:rsidP="00EC59B6">
      <w:pPr>
        <w:pStyle w:val="ListParagraph"/>
        <w:numPr>
          <w:ilvl w:val="0"/>
          <w:numId w:val="2"/>
        </w:numPr>
        <w:jc w:val="both"/>
        <w:rPr>
          <w:b/>
          <w:sz w:val="28"/>
          <w:u w:val="single"/>
        </w:rPr>
      </w:pPr>
      <w:r w:rsidRPr="00724516">
        <w:rPr>
          <w:b/>
          <w:sz w:val="28"/>
          <w:u w:val="single"/>
        </w:rPr>
        <w:t>Thông tin các tài khoản ngân hàng:</w:t>
      </w:r>
    </w:p>
    <w:p w:rsidR="00B04837" w:rsidRPr="00B401DE" w:rsidRDefault="00B04837" w:rsidP="00B04837">
      <w:pPr>
        <w:pStyle w:val="NormalWeb"/>
        <w:spacing w:before="60" w:beforeAutospacing="0" w:after="0" w:afterAutospacing="0"/>
        <w:jc w:val="both"/>
        <w:rPr>
          <w:rFonts w:asciiTheme="minorHAnsi" w:hAnsiTheme="minorHAnsi" w:cstheme="minorHAnsi"/>
        </w:rPr>
      </w:pPr>
    </w:p>
    <w:p w:rsidR="00B04837" w:rsidRPr="008D79D4" w:rsidRDefault="006A1FBF" w:rsidP="006A1FBF">
      <w:pPr>
        <w:pStyle w:val="NormalWeb"/>
        <w:spacing w:before="60" w:beforeAutospacing="0" w:after="0" w:afterAutospacing="0"/>
        <w:jc w:val="both"/>
        <w:rPr>
          <w:rStyle w:val="Strong"/>
          <w:b w:val="0"/>
          <w:bCs w:val="0"/>
        </w:rPr>
      </w:pPr>
      <w:r w:rsidRPr="008D79D4">
        <w:rPr>
          <w:rStyle w:val="Strong"/>
          <w:b w:val="0"/>
          <w:bCs w:val="0"/>
        </w:rPr>
        <w:t xml:space="preserve">    </w:t>
      </w:r>
      <w:r w:rsidR="00F94946" w:rsidRPr="008D79D4">
        <w:rPr>
          <w:rStyle w:val="Strong"/>
          <w:b w:val="0"/>
          <w:bCs w:val="0"/>
        </w:rPr>
        <w:t>Chủ tài khoản</w:t>
      </w:r>
      <w:r w:rsidR="00B04837" w:rsidRPr="008D79D4">
        <w:rPr>
          <w:rStyle w:val="Strong"/>
          <w:b w:val="0"/>
          <w:bCs w:val="0"/>
        </w:rPr>
        <w:t xml:space="preserve">: </w:t>
      </w:r>
      <w:r w:rsidR="00C5043E" w:rsidRPr="008D79D4">
        <w:rPr>
          <w:rStyle w:val="Strong"/>
          <w:highlight w:val="yellow"/>
        </w:rPr>
        <w:t>CÔNG TY</w:t>
      </w:r>
      <w:r w:rsidR="00F94946" w:rsidRPr="008D79D4">
        <w:rPr>
          <w:rStyle w:val="Strong"/>
          <w:highlight w:val="yellow"/>
        </w:rPr>
        <w:t xml:space="preserve"> TNHH TM PT DL</w:t>
      </w:r>
      <w:r w:rsidR="00C5043E" w:rsidRPr="008D79D4">
        <w:rPr>
          <w:rStyle w:val="Strong"/>
          <w:highlight w:val="yellow"/>
        </w:rPr>
        <w:t xml:space="preserve"> THÀNH HOÀNG</w:t>
      </w:r>
    </w:p>
    <w:tbl>
      <w:tblPr>
        <w:tblStyle w:val="TableGrid"/>
        <w:tblW w:w="10818" w:type="dxa"/>
        <w:tblInd w:w="360" w:type="dxa"/>
        <w:tblLook w:val="04A0" w:firstRow="1" w:lastRow="0" w:firstColumn="1" w:lastColumn="0" w:noHBand="0" w:noVBand="1"/>
      </w:tblPr>
      <w:tblGrid>
        <w:gridCol w:w="1008"/>
        <w:gridCol w:w="5130"/>
        <w:gridCol w:w="2610"/>
        <w:gridCol w:w="2070"/>
      </w:tblGrid>
      <w:tr w:rsidR="00B04837" w:rsidRPr="008D79D4" w:rsidTr="007B399A">
        <w:tc>
          <w:tcPr>
            <w:tcW w:w="1008" w:type="dxa"/>
            <w:shd w:val="clear" w:color="auto" w:fill="00B0F0"/>
          </w:tcPr>
          <w:p w:rsidR="00B04837" w:rsidRPr="008D79D4" w:rsidRDefault="00B04837" w:rsidP="00895DFD">
            <w:pPr>
              <w:pStyle w:val="NormalWeb"/>
              <w:spacing w:before="60" w:beforeAutospacing="0" w:after="0" w:afterAutospacing="0"/>
              <w:jc w:val="center"/>
            </w:pPr>
            <w:r w:rsidRPr="008D79D4">
              <w:t>Kí hiệu</w:t>
            </w:r>
          </w:p>
        </w:tc>
        <w:tc>
          <w:tcPr>
            <w:tcW w:w="5130" w:type="dxa"/>
            <w:shd w:val="clear" w:color="auto" w:fill="00B0F0"/>
          </w:tcPr>
          <w:p w:rsidR="00B04837" w:rsidRPr="008D79D4" w:rsidRDefault="00B04837" w:rsidP="00895DFD">
            <w:pPr>
              <w:pStyle w:val="NormalWeb"/>
              <w:spacing w:before="60" w:beforeAutospacing="0" w:after="0" w:afterAutospacing="0"/>
              <w:jc w:val="center"/>
            </w:pPr>
            <w:r w:rsidRPr="008D79D4">
              <w:t>Tên ngân hàng</w:t>
            </w:r>
          </w:p>
        </w:tc>
        <w:tc>
          <w:tcPr>
            <w:tcW w:w="2610" w:type="dxa"/>
            <w:shd w:val="clear" w:color="auto" w:fill="00B0F0"/>
          </w:tcPr>
          <w:p w:rsidR="00B04837" w:rsidRPr="008D79D4" w:rsidRDefault="00B04837" w:rsidP="00895DFD">
            <w:pPr>
              <w:pStyle w:val="NormalWeb"/>
              <w:spacing w:before="60" w:beforeAutospacing="0" w:after="0" w:afterAutospacing="0"/>
              <w:jc w:val="center"/>
            </w:pPr>
            <w:r w:rsidRPr="008D79D4">
              <w:t>Số tài khoản</w:t>
            </w:r>
          </w:p>
        </w:tc>
        <w:tc>
          <w:tcPr>
            <w:tcW w:w="2070" w:type="dxa"/>
            <w:shd w:val="clear" w:color="auto" w:fill="00B0F0"/>
          </w:tcPr>
          <w:p w:rsidR="00B04837" w:rsidRPr="008D79D4" w:rsidRDefault="00C5043E" w:rsidP="00895DFD">
            <w:pPr>
              <w:pStyle w:val="NormalWeb"/>
              <w:spacing w:before="60" w:beforeAutospacing="0" w:after="0" w:afterAutospacing="0"/>
              <w:jc w:val="center"/>
            </w:pPr>
            <w:r w:rsidRPr="008D79D4">
              <w:t>Chi nhánh</w:t>
            </w:r>
            <w:r w:rsidR="00D53709" w:rsidRPr="008D79D4">
              <w:t>/PGD</w:t>
            </w:r>
          </w:p>
        </w:tc>
      </w:tr>
      <w:tr w:rsidR="00B04837" w:rsidRPr="008D79D4" w:rsidTr="007B399A">
        <w:tc>
          <w:tcPr>
            <w:tcW w:w="1008" w:type="dxa"/>
          </w:tcPr>
          <w:p w:rsidR="00B04837" w:rsidRPr="008D79D4" w:rsidRDefault="00F94946" w:rsidP="00895DFD">
            <w:pPr>
              <w:pStyle w:val="NormalWeb"/>
              <w:spacing w:before="60" w:beforeAutospacing="0" w:after="0" w:afterAutospacing="0"/>
              <w:jc w:val="center"/>
              <w:rPr>
                <w:b/>
              </w:rPr>
            </w:pPr>
            <w:r w:rsidRPr="008D79D4">
              <w:rPr>
                <w:b/>
              </w:rPr>
              <w:t>TCB</w:t>
            </w:r>
          </w:p>
        </w:tc>
        <w:tc>
          <w:tcPr>
            <w:tcW w:w="5130" w:type="dxa"/>
          </w:tcPr>
          <w:p w:rsidR="00B04837" w:rsidRPr="008D79D4" w:rsidRDefault="00F94946" w:rsidP="00895DFD">
            <w:pPr>
              <w:pStyle w:val="NormalWeb"/>
              <w:tabs>
                <w:tab w:val="left" w:pos="1500"/>
              </w:tabs>
              <w:spacing w:before="60" w:beforeAutospacing="0" w:after="0" w:afterAutospacing="0"/>
              <w:jc w:val="both"/>
            </w:pPr>
            <w:r w:rsidRPr="008D79D4">
              <w:rPr>
                <w:rStyle w:val="Strong"/>
                <w:b w:val="0"/>
              </w:rPr>
              <w:t xml:space="preserve">Kỹ Thương Việt nam – </w:t>
            </w:r>
            <w:r w:rsidRPr="008D79D4">
              <w:rPr>
                <w:rStyle w:val="Strong"/>
              </w:rPr>
              <w:t>Techcombank</w:t>
            </w:r>
          </w:p>
        </w:tc>
        <w:tc>
          <w:tcPr>
            <w:tcW w:w="2610" w:type="dxa"/>
          </w:tcPr>
          <w:p w:rsidR="00B04837" w:rsidRPr="008D79D4" w:rsidRDefault="00F94946" w:rsidP="00895DFD">
            <w:pPr>
              <w:pStyle w:val="NormalWeb"/>
              <w:spacing w:before="60" w:beforeAutospacing="0" w:after="0" w:afterAutospacing="0"/>
              <w:jc w:val="both"/>
            </w:pPr>
            <w:r w:rsidRPr="008D79D4">
              <w:rPr>
                <w:rStyle w:val="Strong"/>
              </w:rPr>
              <w:t>19132933336012</w:t>
            </w:r>
          </w:p>
        </w:tc>
        <w:tc>
          <w:tcPr>
            <w:tcW w:w="2070" w:type="dxa"/>
          </w:tcPr>
          <w:p w:rsidR="00B04837" w:rsidRPr="008D79D4" w:rsidRDefault="00F94946" w:rsidP="00895DFD">
            <w:pPr>
              <w:pStyle w:val="NormalWeb"/>
              <w:spacing w:before="60" w:beforeAutospacing="0" w:after="0" w:afterAutospacing="0"/>
              <w:jc w:val="both"/>
            </w:pPr>
            <w:r w:rsidRPr="008D79D4">
              <w:rPr>
                <w:rStyle w:val="Strong"/>
                <w:b w:val="0"/>
              </w:rPr>
              <w:t>Tân Bình</w:t>
            </w:r>
          </w:p>
        </w:tc>
      </w:tr>
      <w:tr w:rsidR="00B04837" w:rsidRPr="008D79D4" w:rsidTr="007B399A">
        <w:tc>
          <w:tcPr>
            <w:tcW w:w="1008" w:type="dxa"/>
          </w:tcPr>
          <w:p w:rsidR="00B04837" w:rsidRPr="008D79D4" w:rsidRDefault="00F94946" w:rsidP="00895DFD">
            <w:pPr>
              <w:pStyle w:val="NormalWeb"/>
              <w:spacing w:before="60" w:beforeAutospacing="0" w:after="0" w:afterAutospacing="0"/>
              <w:jc w:val="center"/>
              <w:rPr>
                <w:b/>
              </w:rPr>
            </w:pPr>
            <w:r w:rsidRPr="008D79D4">
              <w:rPr>
                <w:b/>
              </w:rPr>
              <w:t>HD</w:t>
            </w:r>
          </w:p>
        </w:tc>
        <w:tc>
          <w:tcPr>
            <w:tcW w:w="5130" w:type="dxa"/>
          </w:tcPr>
          <w:p w:rsidR="00B04837" w:rsidRPr="008D79D4" w:rsidRDefault="00B04837" w:rsidP="00895DFD">
            <w:pPr>
              <w:pStyle w:val="NormalWeb"/>
              <w:spacing w:before="60" w:beforeAutospacing="0" w:after="0" w:afterAutospacing="0"/>
              <w:jc w:val="both"/>
            </w:pPr>
            <w:r w:rsidRPr="008D79D4">
              <w:rPr>
                <w:rStyle w:val="Strong"/>
                <w:b w:val="0"/>
              </w:rPr>
              <w:t>TMCP</w:t>
            </w:r>
            <w:r w:rsidR="00F94946" w:rsidRPr="008D79D4">
              <w:rPr>
                <w:rStyle w:val="Strong"/>
                <w:b w:val="0"/>
              </w:rPr>
              <w:t xml:space="preserve"> PT Nhà TPHCM</w:t>
            </w:r>
            <w:r w:rsidRPr="008D79D4">
              <w:rPr>
                <w:rStyle w:val="Strong"/>
                <w:b w:val="0"/>
              </w:rPr>
              <w:t xml:space="preserve"> - </w:t>
            </w:r>
            <w:r w:rsidR="00F94946" w:rsidRPr="008D79D4">
              <w:rPr>
                <w:rStyle w:val="Strong"/>
              </w:rPr>
              <w:t>HDBank</w:t>
            </w:r>
          </w:p>
        </w:tc>
        <w:tc>
          <w:tcPr>
            <w:tcW w:w="2610" w:type="dxa"/>
          </w:tcPr>
          <w:p w:rsidR="00B04837" w:rsidRPr="008D79D4" w:rsidRDefault="00F94946" w:rsidP="00895DFD">
            <w:pPr>
              <w:pStyle w:val="NormalWeb"/>
              <w:spacing w:before="60" w:beforeAutospacing="0" w:after="0" w:afterAutospacing="0"/>
              <w:jc w:val="both"/>
              <w:rPr>
                <w:b/>
              </w:rPr>
            </w:pPr>
            <w:r w:rsidRPr="008D79D4">
              <w:rPr>
                <w:b/>
                <w:color w:val="000000" w:themeColor="text1"/>
              </w:rPr>
              <w:t>006704070003516</w:t>
            </w:r>
          </w:p>
        </w:tc>
        <w:tc>
          <w:tcPr>
            <w:tcW w:w="2070" w:type="dxa"/>
          </w:tcPr>
          <w:p w:rsidR="00B04837" w:rsidRPr="008D79D4" w:rsidRDefault="00F94946" w:rsidP="00895DFD">
            <w:pPr>
              <w:pStyle w:val="NormalWeb"/>
              <w:spacing w:before="60" w:beforeAutospacing="0" w:after="0" w:afterAutospacing="0"/>
              <w:jc w:val="both"/>
            </w:pPr>
            <w:r w:rsidRPr="008D79D4">
              <w:t>Cộng Hòa</w:t>
            </w:r>
          </w:p>
        </w:tc>
      </w:tr>
      <w:tr w:rsidR="00F94946" w:rsidRPr="008D79D4" w:rsidTr="007B399A">
        <w:tc>
          <w:tcPr>
            <w:tcW w:w="1008" w:type="dxa"/>
          </w:tcPr>
          <w:p w:rsidR="00F94946" w:rsidRPr="008D79D4" w:rsidRDefault="00C5043E" w:rsidP="00895DFD">
            <w:pPr>
              <w:pStyle w:val="NormalWeb"/>
              <w:spacing w:before="60" w:beforeAutospacing="0" w:after="0" w:afterAutospacing="0"/>
              <w:jc w:val="center"/>
              <w:rPr>
                <w:b/>
              </w:rPr>
            </w:pPr>
            <w:r w:rsidRPr="008D79D4">
              <w:rPr>
                <w:b/>
              </w:rPr>
              <w:t>VCB</w:t>
            </w:r>
          </w:p>
        </w:tc>
        <w:tc>
          <w:tcPr>
            <w:tcW w:w="5130" w:type="dxa"/>
          </w:tcPr>
          <w:p w:rsidR="00F94946" w:rsidRPr="008D79D4" w:rsidRDefault="00C5043E" w:rsidP="00895DFD">
            <w:pPr>
              <w:pStyle w:val="NormalWeb"/>
              <w:spacing w:before="60" w:beforeAutospacing="0" w:after="0" w:afterAutospacing="0"/>
              <w:jc w:val="both"/>
            </w:pPr>
            <w:r w:rsidRPr="008D79D4">
              <w:t xml:space="preserve">TMCP Ngoại Thương Việt Nam – </w:t>
            </w:r>
            <w:r w:rsidRPr="008D79D4">
              <w:rPr>
                <w:b/>
              </w:rPr>
              <w:t>Vietcombank</w:t>
            </w:r>
          </w:p>
        </w:tc>
        <w:tc>
          <w:tcPr>
            <w:tcW w:w="2610" w:type="dxa"/>
          </w:tcPr>
          <w:p w:rsidR="00F94946" w:rsidRPr="008D79D4" w:rsidRDefault="00C5043E" w:rsidP="00895DFD">
            <w:pPr>
              <w:pStyle w:val="NormalWeb"/>
              <w:spacing w:before="60" w:beforeAutospacing="0" w:after="0" w:afterAutospacing="0"/>
              <w:jc w:val="both"/>
              <w:rPr>
                <w:b/>
              </w:rPr>
            </w:pPr>
            <w:r w:rsidRPr="008D79D4">
              <w:rPr>
                <w:b/>
              </w:rPr>
              <w:t>1015563769</w:t>
            </w:r>
          </w:p>
        </w:tc>
        <w:tc>
          <w:tcPr>
            <w:tcW w:w="2070" w:type="dxa"/>
          </w:tcPr>
          <w:p w:rsidR="00F94946" w:rsidRPr="008D79D4" w:rsidRDefault="00C5043E" w:rsidP="00895DFD">
            <w:pPr>
              <w:pStyle w:val="NormalWeb"/>
              <w:spacing w:before="60" w:beforeAutospacing="0" w:after="0" w:afterAutospacing="0"/>
              <w:jc w:val="both"/>
            </w:pPr>
            <w:r w:rsidRPr="008D79D4">
              <w:t>TPHCM</w:t>
            </w:r>
          </w:p>
        </w:tc>
      </w:tr>
      <w:tr w:rsidR="00F94946" w:rsidRPr="008D79D4" w:rsidTr="007B399A">
        <w:tc>
          <w:tcPr>
            <w:tcW w:w="1008" w:type="dxa"/>
          </w:tcPr>
          <w:p w:rsidR="00F94946" w:rsidRPr="008D79D4" w:rsidRDefault="00C5043E" w:rsidP="00895DFD">
            <w:pPr>
              <w:pStyle w:val="NormalWeb"/>
              <w:spacing w:before="60" w:beforeAutospacing="0" w:after="0" w:afterAutospacing="0"/>
              <w:jc w:val="center"/>
              <w:rPr>
                <w:b/>
              </w:rPr>
            </w:pPr>
            <w:r w:rsidRPr="008D79D4">
              <w:rPr>
                <w:b/>
              </w:rPr>
              <w:t>BIDV</w:t>
            </w:r>
          </w:p>
        </w:tc>
        <w:tc>
          <w:tcPr>
            <w:tcW w:w="5130" w:type="dxa"/>
          </w:tcPr>
          <w:p w:rsidR="00F94946" w:rsidRPr="008D79D4" w:rsidRDefault="00C5043E" w:rsidP="00895DFD">
            <w:pPr>
              <w:pStyle w:val="NormalWeb"/>
              <w:spacing w:before="60" w:beforeAutospacing="0" w:after="0" w:afterAutospacing="0"/>
              <w:jc w:val="both"/>
            </w:pPr>
            <w:r w:rsidRPr="008D79D4">
              <w:t>TMCP</w:t>
            </w:r>
            <w:r w:rsidR="009D40A4" w:rsidRPr="008D79D4">
              <w:t xml:space="preserve"> Đầu T</w:t>
            </w:r>
            <w:r w:rsidRPr="008D79D4">
              <w:t xml:space="preserve">ư và Phát Triển Việt Nam - </w:t>
            </w:r>
            <w:r w:rsidRPr="008D79D4">
              <w:rPr>
                <w:b/>
              </w:rPr>
              <w:t>BIDV</w:t>
            </w:r>
          </w:p>
        </w:tc>
        <w:tc>
          <w:tcPr>
            <w:tcW w:w="2610" w:type="dxa"/>
          </w:tcPr>
          <w:p w:rsidR="00F94946" w:rsidRPr="008D79D4" w:rsidRDefault="00C5043E" w:rsidP="00895DFD">
            <w:pPr>
              <w:pStyle w:val="NormalWeb"/>
              <w:spacing w:before="60" w:beforeAutospacing="0" w:after="0" w:afterAutospacing="0"/>
              <w:jc w:val="both"/>
              <w:rPr>
                <w:b/>
              </w:rPr>
            </w:pPr>
            <w:r w:rsidRPr="008D79D4">
              <w:rPr>
                <w:b/>
              </w:rPr>
              <w:t>36810000326186</w:t>
            </w:r>
          </w:p>
        </w:tc>
        <w:tc>
          <w:tcPr>
            <w:tcW w:w="2070" w:type="dxa"/>
          </w:tcPr>
          <w:p w:rsidR="00F94946" w:rsidRPr="008D79D4" w:rsidRDefault="00C5043E" w:rsidP="00895DFD">
            <w:pPr>
              <w:pStyle w:val="NormalWeb"/>
              <w:spacing w:before="60" w:beforeAutospacing="0" w:after="0" w:afterAutospacing="0"/>
              <w:jc w:val="both"/>
            </w:pPr>
            <w:r w:rsidRPr="008D79D4">
              <w:t>Tân Bình</w:t>
            </w:r>
          </w:p>
        </w:tc>
      </w:tr>
      <w:tr w:rsidR="00F94946" w:rsidRPr="008D79D4" w:rsidTr="007B399A">
        <w:tc>
          <w:tcPr>
            <w:tcW w:w="1008" w:type="dxa"/>
          </w:tcPr>
          <w:p w:rsidR="00F94946" w:rsidRPr="008D79D4" w:rsidRDefault="00C5043E" w:rsidP="00895DFD">
            <w:pPr>
              <w:pStyle w:val="NormalWeb"/>
              <w:spacing w:before="60" w:beforeAutospacing="0" w:after="0" w:afterAutospacing="0"/>
              <w:jc w:val="center"/>
              <w:rPr>
                <w:b/>
              </w:rPr>
            </w:pPr>
            <w:r w:rsidRPr="008D79D4">
              <w:rPr>
                <w:b/>
              </w:rPr>
              <w:t>MB</w:t>
            </w:r>
          </w:p>
        </w:tc>
        <w:tc>
          <w:tcPr>
            <w:tcW w:w="5130" w:type="dxa"/>
          </w:tcPr>
          <w:p w:rsidR="00F94946" w:rsidRPr="008D79D4" w:rsidRDefault="00C5043E" w:rsidP="00895DFD">
            <w:pPr>
              <w:pStyle w:val="NormalWeb"/>
              <w:spacing w:before="60" w:beforeAutospacing="0" w:after="0" w:afterAutospacing="0"/>
              <w:jc w:val="both"/>
            </w:pPr>
            <w:r w:rsidRPr="008D79D4">
              <w:t>TMCP</w:t>
            </w:r>
            <w:r w:rsidR="009D40A4" w:rsidRPr="008D79D4">
              <w:t xml:space="preserve"> Quân Đ</w:t>
            </w:r>
            <w:r w:rsidRPr="008D79D4">
              <w:t xml:space="preserve">ội - </w:t>
            </w:r>
            <w:r w:rsidRPr="008D79D4">
              <w:rPr>
                <w:b/>
              </w:rPr>
              <w:t>MBBank</w:t>
            </w:r>
          </w:p>
        </w:tc>
        <w:tc>
          <w:tcPr>
            <w:tcW w:w="2610" w:type="dxa"/>
          </w:tcPr>
          <w:p w:rsidR="00F94946" w:rsidRPr="008D79D4" w:rsidRDefault="00C5043E" w:rsidP="00895DFD">
            <w:pPr>
              <w:pStyle w:val="NormalWeb"/>
              <w:spacing w:before="60" w:beforeAutospacing="0" w:after="0" w:afterAutospacing="0"/>
              <w:jc w:val="both"/>
              <w:rPr>
                <w:b/>
              </w:rPr>
            </w:pPr>
            <w:r w:rsidRPr="008D79D4">
              <w:rPr>
                <w:b/>
              </w:rPr>
              <w:t>6771152712514</w:t>
            </w:r>
          </w:p>
        </w:tc>
        <w:tc>
          <w:tcPr>
            <w:tcW w:w="2070" w:type="dxa"/>
          </w:tcPr>
          <w:p w:rsidR="00F94946" w:rsidRPr="008D79D4" w:rsidRDefault="00C5043E" w:rsidP="00895DFD">
            <w:pPr>
              <w:pStyle w:val="NormalWeb"/>
              <w:spacing w:before="60" w:beforeAutospacing="0" w:after="0" w:afterAutospacing="0"/>
              <w:jc w:val="both"/>
            </w:pPr>
            <w:r w:rsidRPr="008D79D4">
              <w:t>TPHCM</w:t>
            </w:r>
          </w:p>
        </w:tc>
      </w:tr>
      <w:tr w:rsidR="00D53709" w:rsidRPr="008D79D4" w:rsidTr="007B399A">
        <w:tc>
          <w:tcPr>
            <w:tcW w:w="1008" w:type="dxa"/>
          </w:tcPr>
          <w:p w:rsidR="00D53709" w:rsidRPr="008D79D4" w:rsidRDefault="00D53709" w:rsidP="00895DFD">
            <w:pPr>
              <w:pStyle w:val="NormalWeb"/>
              <w:spacing w:before="60" w:beforeAutospacing="0" w:after="0" w:afterAutospacing="0"/>
              <w:jc w:val="center"/>
              <w:rPr>
                <w:b/>
              </w:rPr>
            </w:pPr>
            <w:r w:rsidRPr="008D79D4">
              <w:rPr>
                <w:b/>
              </w:rPr>
              <w:t>ACB</w:t>
            </w:r>
          </w:p>
        </w:tc>
        <w:tc>
          <w:tcPr>
            <w:tcW w:w="5130" w:type="dxa"/>
          </w:tcPr>
          <w:p w:rsidR="00D53709" w:rsidRPr="008D79D4" w:rsidRDefault="00D53709" w:rsidP="00895DFD">
            <w:pPr>
              <w:pStyle w:val="NormalWeb"/>
              <w:spacing w:before="60" w:beforeAutospacing="0" w:after="0" w:afterAutospacing="0"/>
              <w:jc w:val="both"/>
            </w:pPr>
            <w:r w:rsidRPr="008D79D4">
              <w:rPr>
                <w:rStyle w:val="Strong"/>
                <w:b w:val="0"/>
              </w:rPr>
              <w:t xml:space="preserve">TMCP </w:t>
            </w:r>
            <w:r w:rsidRPr="008D79D4">
              <w:rPr>
                <w:rStyle w:val="Strong"/>
              </w:rPr>
              <w:t>Á Châu - ACB</w:t>
            </w:r>
          </w:p>
        </w:tc>
        <w:tc>
          <w:tcPr>
            <w:tcW w:w="2610" w:type="dxa"/>
          </w:tcPr>
          <w:p w:rsidR="00D53709" w:rsidRPr="008D79D4" w:rsidRDefault="00D53709" w:rsidP="00895DFD">
            <w:pPr>
              <w:pStyle w:val="NormalWeb"/>
              <w:spacing w:before="60" w:beforeAutospacing="0" w:after="0" w:afterAutospacing="0"/>
              <w:jc w:val="both"/>
              <w:rPr>
                <w:b/>
              </w:rPr>
            </w:pPr>
            <w:r w:rsidRPr="008D79D4">
              <w:rPr>
                <w:b/>
              </w:rPr>
              <w:t>66771818</w:t>
            </w:r>
          </w:p>
        </w:tc>
        <w:tc>
          <w:tcPr>
            <w:tcW w:w="2070" w:type="dxa"/>
          </w:tcPr>
          <w:p w:rsidR="00D53709" w:rsidRPr="008D79D4" w:rsidRDefault="00D53709" w:rsidP="00895DFD">
            <w:pPr>
              <w:pStyle w:val="NormalWeb"/>
              <w:spacing w:before="60" w:beforeAutospacing="0" w:after="0" w:afterAutospacing="0"/>
              <w:jc w:val="both"/>
            </w:pPr>
            <w:r w:rsidRPr="008D79D4">
              <w:t xml:space="preserve">Võ </w:t>
            </w:r>
            <w:bookmarkStart w:id="0" w:name="_GoBack"/>
            <w:bookmarkEnd w:id="0"/>
            <w:r w:rsidRPr="008D79D4">
              <w:t>Thành Trang</w:t>
            </w:r>
          </w:p>
        </w:tc>
      </w:tr>
      <w:tr w:rsidR="00D53709" w:rsidRPr="008D79D4" w:rsidTr="007B399A">
        <w:tc>
          <w:tcPr>
            <w:tcW w:w="1008" w:type="dxa"/>
          </w:tcPr>
          <w:p w:rsidR="00D53709" w:rsidRPr="008D79D4" w:rsidRDefault="00D53709" w:rsidP="00895DFD">
            <w:pPr>
              <w:pStyle w:val="NormalWeb"/>
              <w:spacing w:before="60" w:beforeAutospacing="0" w:after="0" w:afterAutospacing="0"/>
              <w:jc w:val="center"/>
              <w:rPr>
                <w:b/>
              </w:rPr>
            </w:pPr>
            <w:r w:rsidRPr="008D79D4">
              <w:rPr>
                <w:b/>
              </w:rPr>
              <w:t>STB</w:t>
            </w:r>
          </w:p>
        </w:tc>
        <w:tc>
          <w:tcPr>
            <w:tcW w:w="5130" w:type="dxa"/>
          </w:tcPr>
          <w:p w:rsidR="00D53709" w:rsidRPr="008D79D4" w:rsidRDefault="00D53709" w:rsidP="00895DFD">
            <w:pPr>
              <w:pStyle w:val="NormalWeb"/>
              <w:spacing w:before="60" w:beforeAutospacing="0" w:after="0" w:afterAutospacing="0"/>
              <w:jc w:val="both"/>
            </w:pPr>
            <w:r w:rsidRPr="008D79D4">
              <w:rPr>
                <w:rStyle w:val="Strong"/>
                <w:b w:val="0"/>
              </w:rPr>
              <w:t xml:space="preserve">TMCP Sài Gòn Thương Tín – </w:t>
            </w:r>
            <w:r w:rsidRPr="008D79D4">
              <w:rPr>
                <w:rStyle w:val="Strong"/>
              </w:rPr>
              <w:t>Sacombank</w:t>
            </w:r>
          </w:p>
        </w:tc>
        <w:tc>
          <w:tcPr>
            <w:tcW w:w="2610" w:type="dxa"/>
          </w:tcPr>
          <w:p w:rsidR="00D53709" w:rsidRPr="008D79D4" w:rsidRDefault="00D53709" w:rsidP="00895DFD">
            <w:pPr>
              <w:pStyle w:val="NormalWeb"/>
              <w:spacing w:before="60" w:beforeAutospacing="0" w:after="0" w:afterAutospacing="0"/>
              <w:jc w:val="both"/>
              <w:rPr>
                <w:b/>
              </w:rPr>
            </w:pPr>
            <w:r w:rsidRPr="008D79D4">
              <w:rPr>
                <w:rStyle w:val="Strong"/>
              </w:rPr>
              <w:t>060063904948</w:t>
            </w:r>
          </w:p>
        </w:tc>
        <w:tc>
          <w:tcPr>
            <w:tcW w:w="2070" w:type="dxa"/>
          </w:tcPr>
          <w:p w:rsidR="00D53709" w:rsidRPr="008D79D4" w:rsidRDefault="006A1FBF" w:rsidP="00895DFD">
            <w:pPr>
              <w:pStyle w:val="NormalWeb"/>
              <w:spacing w:before="60" w:beforeAutospacing="0" w:after="0" w:afterAutospacing="0"/>
              <w:jc w:val="both"/>
            </w:pPr>
            <w:r w:rsidRPr="008D79D4">
              <w:t>Cộng Hòa</w:t>
            </w:r>
          </w:p>
        </w:tc>
      </w:tr>
      <w:tr w:rsidR="00D53709" w:rsidRPr="008D79D4" w:rsidTr="007B399A">
        <w:tc>
          <w:tcPr>
            <w:tcW w:w="1008" w:type="dxa"/>
          </w:tcPr>
          <w:p w:rsidR="00D53709" w:rsidRPr="008D79D4" w:rsidRDefault="00D53709" w:rsidP="00895DFD">
            <w:pPr>
              <w:pStyle w:val="NormalWeb"/>
              <w:spacing w:before="60" w:beforeAutospacing="0" w:after="0" w:afterAutospacing="0"/>
              <w:jc w:val="center"/>
              <w:rPr>
                <w:b/>
              </w:rPr>
            </w:pPr>
            <w:r w:rsidRPr="008D79D4">
              <w:rPr>
                <w:b/>
              </w:rPr>
              <w:t>CTG</w:t>
            </w:r>
          </w:p>
        </w:tc>
        <w:tc>
          <w:tcPr>
            <w:tcW w:w="5130" w:type="dxa"/>
          </w:tcPr>
          <w:p w:rsidR="00D53709" w:rsidRPr="008D79D4" w:rsidRDefault="00D53709" w:rsidP="00895DFD">
            <w:pPr>
              <w:pStyle w:val="NormalWeb"/>
              <w:spacing w:before="60" w:beforeAutospacing="0" w:after="0" w:afterAutospacing="0"/>
              <w:jc w:val="both"/>
            </w:pPr>
            <w:r w:rsidRPr="008D79D4">
              <w:rPr>
                <w:rStyle w:val="Strong"/>
                <w:b w:val="0"/>
              </w:rPr>
              <w:t xml:space="preserve">TMCP Công thương Việt Nam – </w:t>
            </w:r>
            <w:r w:rsidRPr="008D79D4">
              <w:rPr>
                <w:rStyle w:val="Strong"/>
              </w:rPr>
              <w:t>VietinBank</w:t>
            </w:r>
          </w:p>
        </w:tc>
        <w:tc>
          <w:tcPr>
            <w:tcW w:w="2610" w:type="dxa"/>
          </w:tcPr>
          <w:p w:rsidR="00D53709" w:rsidRPr="008D79D4" w:rsidRDefault="006A1FBF" w:rsidP="00895DFD">
            <w:pPr>
              <w:pStyle w:val="NormalWeb"/>
              <w:spacing w:before="60" w:beforeAutospacing="0" w:after="0" w:afterAutospacing="0"/>
              <w:jc w:val="both"/>
              <w:rPr>
                <w:b/>
              </w:rPr>
            </w:pPr>
            <w:r w:rsidRPr="008D79D4">
              <w:rPr>
                <w:b/>
              </w:rPr>
              <w:t>112002874096</w:t>
            </w:r>
          </w:p>
        </w:tc>
        <w:tc>
          <w:tcPr>
            <w:tcW w:w="2070" w:type="dxa"/>
          </w:tcPr>
          <w:p w:rsidR="00D53709" w:rsidRPr="008D79D4" w:rsidRDefault="006A1FBF" w:rsidP="00895DFD">
            <w:pPr>
              <w:pStyle w:val="NormalWeb"/>
              <w:spacing w:before="60" w:beforeAutospacing="0" w:after="0" w:afterAutospacing="0"/>
              <w:jc w:val="both"/>
            </w:pPr>
            <w:r w:rsidRPr="008D79D4">
              <w:t>Chi nhánh 12</w:t>
            </w:r>
          </w:p>
        </w:tc>
      </w:tr>
    </w:tbl>
    <w:p w:rsidR="002312FA" w:rsidRPr="008D79D4" w:rsidRDefault="00025DEB" w:rsidP="00025DEB">
      <w:pPr>
        <w:pStyle w:val="NormalWeb"/>
        <w:spacing w:before="60"/>
        <w:ind w:left="540"/>
        <w:jc w:val="both"/>
        <w:rPr>
          <w:sz w:val="28"/>
          <w:szCs w:val="28"/>
        </w:rPr>
      </w:pPr>
      <w:r w:rsidRPr="008D79D4">
        <w:rPr>
          <w:rStyle w:val="Strong"/>
          <w:b w:val="0"/>
          <w:bCs w:val="0"/>
          <w:sz w:val="28"/>
          <w:szCs w:val="28"/>
          <w:u w:val="single"/>
        </w:rPr>
        <w:t>Lưu ý</w:t>
      </w:r>
      <w:r w:rsidRPr="008D79D4">
        <w:rPr>
          <w:rStyle w:val="Strong"/>
          <w:b w:val="0"/>
          <w:bCs w:val="0"/>
          <w:sz w:val="28"/>
          <w:szCs w:val="28"/>
        </w:rPr>
        <w:t>: Trên</w:t>
      </w:r>
      <w:r w:rsidR="00A664B6" w:rsidRPr="008D79D4">
        <w:rPr>
          <w:rStyle w:val="Strong"/>
          <w:b w:val="0"/>
          <w:bCs w:val="0"/>
          <w:sz w:val="28"/>
          <w:szCs w:val="28"/>
        </w:rPr>
        <w:t xml:space="preserve"> đây là danh sách tài khoản thuộc quản lý Cty</w:t>
      </w:r>
      <w:r w:rsidRPr="008D79D4">
        <w:rPr>
          <w:rStyle w:val="Strong"/>
          <w:b w:val="0"/>
          <w:bCs w:val="0"/>
          <w:sz w:val="28"/>
          <w:szCs w:val="28"/>
        </w:rPr>
        <w:t xml:space="preserve"> </w:t>
      </w:r>
      <w:r w:rsidR="00A664B6" w:rsidRPr="008D79D4">
        <w:rPr>
          <w:rStyle w:val="Strong"/>
          <w:b w:val="0"/>
          <w:bCs w:val="0"/>
          <w:sz w:val="28"/>
          <w:szCs w:val="28"/>
        </w:rPr>
        <w:t>Thành Hoàng</w:t>
      </w:r>
      <w:r w:rsidRPr="008D79D4">
        <w:rPr>
          <w:rStyle w:val="Strong"/>
          <w:b w:val="0"/>
          <w:bCs w:val="0"/>
          <w:sz w:val="28"/>
          <w:szCs w:val="28"/>
        </w:rPr>
        <w:t>. Qúy khách giao dịch các tài khoản ngoài danh sách trên chúng tôi hoàn toàn không chịu trách nhiệm.</w:t>
      </w:r>
    </w:p>
    <w:p w:rsidR="002312FA" w:rsidRPr="008D79D4" w:rsidRDefault="00050F18" w:rsidP="003F44D4">
      <w:pPr>
        <w:pStyle w:val="ListParagraph"/>
        <w:numPr>
          <w:ilvl w:val="0"/>
          <w:numId w:val="2"/>
        </w:numPr>
        <w:jc w:val="both"/>
        <w:rPr>
          <w:rFonts w:cs="Times New Roman"/>
          <w:b/>
          <w:sz w:val="28"/>
          <w:szCs w:val="28"/>
          <w:u w:val="single"/>
        </w:rPr>
      </w:pPr>
      <w:r w:rsidRPr="008D79D4">
        <w:rPr>
          <w:rFonts w:cs="Times New Roman"/>
          <w:b/>
          <w:sz w:val="28"/>
          <w:szCs w:val="28"/>
          <w:u w:val="single"/>
        </w:rPr>
        <w:t>Phản ánh và đóng góp:</w:t>
      </w:r>
    </w:p>
    <w:p w:rsidR="00050F18" w:rsidRPr="008D79D4" w:rsidRDefault="00895DFD" w:rsidP="00EC59B6">
      <w:pPr>
        <w:pStyle w:val="ListParagraph"/>
        <w:ind w:left="1080" w:hanging="360"/>
        <w:jc w:val="both"/>
        <w:rPr>
          <w:rFonts w:cs="Times New Roman"/>
          <w:sz w:val="28"/>
          <w:szCs w:val="28"/>
        </w:rPr>
      </w:pPr>
      <w:r w:rsidRPr="008D79D4">
        <w:rPr>
          <w:rFonts w:cs="Times New Roman"/>
          <w:sz w:val="28"/>
          <w:szCs w:val="28"/>
        </w:rPr>
        <w:t>Mr</w:t>
      </w:r>
      <w:r w:rsidR="00050F18" w:rsidRPr="008D79D4">
        <w:rPr>
          <w:rFonts w:cs="Times New Roman"/>
          <w:sz w:val="28"/>
          <w:szCs w:val="28"/>
        </w:rPr>
        <w:t xml:space="preserve"> Cường</w:t>
      </w:r>
      <w:r w:rsidRPr="008D79D4">
        <w:rPr>
          <w:rFonts w:cs="Times New Roman"/>
          <w:sz w:val="28"/>
          <w:szCs w:val="28"/>
        </w:rPr>
        <w:t xml:space="preserve"> - 0908878188 -</w:t>
      </w:r>
      <w:r w:rsidR="00232BCF" w:rsidRPr="008D79D4">
        <w:rPr>
          <w:rFonts w:cs="Times New Roman"/>
          <w:sz w:val="28"/>
          <w:szCs w:val="28"/>
        </w:rPr>
        <w:t xml:space="preserve"> </w:t>
      </w:r>
      <w:hyperlink r:id="rId12" w:history="1">
        <w:r w:rsidR="00232BCF" w:rsidRPr="008D79D4">
          <w:rPr>
            <w:rStyle w:val="Hyperlink"/>
            <w:rFonts w:cs="Times New Roman"/>
            <w:sz w:val="28"/>
            <w:szCs w:val="28"/>
          </w:rPr>
          <w:t>cuongdt@thanhhoang.vn</w:t>
        </w:r>
      </w:hyperlink>
      <w:r w:rsidR="00232BCF" w:rsidRPr="008D79D4">
        <w:rPr>
          <w:rFonts w:cs="Times New Roman"/>
          <w:sz w:val="28"/>
          <w:szCs w:val="28"/>
        </w:rPr>
        <w:t xml:space="preserve"> </w:t>
      </w:r>
    </w:p>
    <w:p w:rsidR="00CE680B" w:rsidRPr="008D79D4" w:rsidRDefault="00895DFD" w:rsidP="00EC59B6">
      <w:pPr>
        <w:pStyle w:val="ListParagraph"/>
        <w:ind w:left="1080" w:hanging="360"/>
        <w:jc w:val="both"/>
        <w:rPr>
          <w:rFonts w:cs="Times New Roman"/>
          <w:sz w:val="28"/>
          <w:szCs w:val="28"/>
        </w:rPr>
      </w:pPr>
      <w:r w:rsidRPr="008D79D4">
        <w:rPr>
          <w:rFonts w:cs="Times New Roman"/>
          <w:sz w:val="28"/>
          <w:szCs w:val="28"/>
        </w:rPr>
        <w:t xml:space="preserve">Mr Lam – 0966297029 – </w:t>
      </w:r>
      <w:hyperlink r:id="rId13" w:history="1">
        <w:r w:rsidRPr="008D79D4">
          <w:rPr>
            <w:rStyle w:val="Hyperlink"/>
            <w:rFonts w:cs="Times New Roman"/>
            <w:sz w:val="28"/>
            <w:szCs w:val="28"/>
          </w:rPr>
          <w:t>lamks@thanhhoang.vn</w:t>
        </w:r>
      </w:hyperlink>
      <w:r w:rsidRPr="008D79D4">
        <w:rPr>
          <w:rFonts w:cs="Times New Roman"/>
          <w:sz w:val="28"/>
          <w:szCs w:val="28"/>
        </w:rPr>
        <w:t xml:space="preserve"> </w:t>
      </w:r>
    </w:p>
    <w:sectPr w:rsidR="00CE680B" w:rsidRPr="008D79D4" w:rsidSect="00D57D3A">
      <w:pgSz w:w="11907" w:h="16840" w:code="9"/>
      <w:pgMar w:top="1134" w:right="425" w:bottom="113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0255_"/>
      </v:shape>
    </w:pict>
  </w:numPicBullet>
  <w:numPicBullet w:numPicBulletId="1">
    <w:pict>
      <v:shape id="_x0000_i1029" type="#_x0000_t75" style="width:9pt;height:9pt" o:bullet="t">
        <v:imagedata r:id="rId2" o:title="BD10255_"/>
      </v:shape>
    </w:pict>
  </w:numPicBullet>
  <w:abstractNum w:abstractNumId="0">
    <w:nsid w:val="012B6C76"/>
    <w:multiLevelType w:val="hybridMultilevel"/>
    <w:tmpl w:val="B39AC1C4"/>
    <w:lvl w:ilvl="0" w:tplc="34AC3926">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A30889"/>
    <w:multiLevelType w:val="hybridMultilevel"/>
    <w:tmpl w:val="38B8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C0B5D"/>
    <w:multiLevelType w:val="hybridMultilevel"/>
    <w:tmpl w:val="0686B5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26796"/>
    <w:multiLevelType w:val="hybridMultilevel"/>
    <w:tmpl w:val="71F077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06ADA"/>
    <w:multiLevelType w:val="hybridMultilevel"/>
    <w:tmpl w:val="FEE8A832"/>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17EC6EFA"/>
    <w:multiLevelType w:val="hybridMultilevel"/>
    <w:tmpl w:val="6B32CE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CE30ED"/>
    <w:multiLevelType w:val="hybridMultilevel"/>
    <w:tmpl w:val="7AB880D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2A0967BD"/>
    <w:multiLevelType w:val="hybridMultilevel"/>
    <w:tmpl w:val="A64AF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D373B"/>
    <w:multiLevelType w:val="hybridMultilevel"/>
    <w:tmpl w:val="FF0E66A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BEC1B20"/>
    <w:multiLevelType w:val="hybridMultilevel"/>
    <w:tmpl w:val="8168D7B2"/>
    <w:lvl w:ilvl="0" w:tplc="E980964C">
      <w:start w:val="1"/>
      <w:numFmt w:val="bullet"/>
      <w:lvlText w:val=""/>
      <w:lvlPicBulletId w:val="0"/>
      <w:lvlJc w:val="left"/>
      <w:pPr>
        <w:ind w:left="8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611FA"/>
    <w:multiLevelType w:val="hybridMultilevel"/>
    <w:tmpl w:val="A98286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64C03E6"/>
    <w:multiLevelType w:val="hybridMultilevel"/>
    <w:tmpl w:val="EE8E7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FCA4105"/>
    <w:multiLevelType w:val="hybridMultilevel"/>
    <w:tmpl w:val="9F864AFA"/>
    <w:lvl w:ilvl="0" w:tplc="18887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4529DF"/>
    <w:multiLevelType w:val="hybridMultilevel"/>
    <w:tmpl w:val="FE56AC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0690AB9"/>
    <w:multiLevelType w:val="hybridMultilevel"/>
    <w:tmpl w:val="3CF0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A7628D"/>
    <w:multiLevelType w:val="hybridMultilevel"/>
    <w:tmpl w:val="0CB02BF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764638C"/>
    <w:multiLevelType w:val="hybridMultilevel"/>
    <w:tmpl w:val="9A006B54"/>
    <w:lvl w:ilvl="0" w:tplc="E980964C">
      <w:start w:val="1"/>
      <w:numFmt w:val="bullet"/>
      <w:lvlText w:val=""/>
      <w:lvlPicBulletId w:val="1"/>
      <w:lvlJc w:val="left"/>
      <w:pPr>
        <w:ind w:left="1571" w:hanging="360"/>
      </w:pPr>
      <w:rPr>
        <w:rFonts w:ascii="Symbol" w:hAnsi="Symbol" w:hint="default"/>
        <w:color w:val="auto"/>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5E4420B5"/>
    <w:multiLevelType w:val="hybridMultilevel"/>
    <w:tmpl w:val="0686B5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302EEB"/>
    <w:multiLevelType w:val="hybridMultilevel"/>
    <w:tmpl w:val="DBF28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1146AC"/>
    <w:multiLevelType w:val="hybridMultilevel"/>
    <w:tmpl w:val="721ADB40"/>
    <w:lvl w:ilvl="0" w:tplc="E67E2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693DFC"/>
    <w:multiLevelType w:val="hybridMultilevel"/>
    <w:tmpl w:val="6E0644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1604290"/>
    <w:multiLevelType w:val="hybridMultilevel"/>
    <w:tmpl w:val="DBF28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CF6581"/>
    <w:multiLevelType w:val="hybridMultilevel"/>
    <w:tmpl w:val="AFDCFD90"/>
    <w:lvl w:ilvl="0" w:tplc="185CC85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2"/>
  </w:num>
  <w:num w:numId="4">
    <w:abstractNumId w:val="22"/>
  </w:num>
  <w:num w:numId="5">
    <w:abstractNumId w:val="15"/>
  </w:num>
  <w:num w:numId="6">
    <w:abstractNumId w:val="0"/>
  </w:num>
  <w:num w:numId="7">
    <w:abstractNumId w:val="17"/>
  </w:num>
  <w:num w:numId="8">
    <w:abstractNumId w:val="7"/>
  </w:num>
  <w:num w:numId="9">
    <w:abstractNumId w:val="19"/>
  </w:num>
  <w:num w:numId="10">
    <w:abstractNumId w:val="8"/>
  </w:num>
  <w:num w:numId="11">
    <w:abstractNumId w:val="5"/>
  </w:num>
  <w:num w:numId="12">
    <w:abstractNumId w:val="9"/>
  </w:num>
  <w:num w:numId="13">
    <w:abstractNumId w:val="4"/>
  </w:num>
  <w:num w:numId="14">
    <w:abstractNumId w:val="21"/>
  </w:num>
  <w:num w:numId="15">
    <w:abstractNumId w:val="18"/>
  </w:num>
  <w:num w:numId="16">
    <w:abstractNumId w:val="11"/>
  </w:num>
  <w:num w:numId="17">
    <w:abstractNumId w:val="20"/>
  </w:num>
  <w:num w:numId="18">
    <w:abstractNumId w:val="14"/>
  </w:num>
  <w:num w:numId="19">
    <w:abstractNumId w:val="3"/>
  </w:num>
  <w:num w:numId="20">
    <w:abstractNumId w:val="6"/>
  </w:num>
  <w:num w:numId="21">
    <w:abstractNumId w:val="13"/>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0B1"/>
    <w:rsid w:val="000032E6"/>
    <w:rsid w:val="00025DEB"/>
    <w:rsid w:val="00050F18"/>
    <w:rsid w:val="000E77A2"/>
    <w:rsid w:val="001243E7"/>
    <w:rsid w:val="0019670D"/>
    <w:rsid w:val="002312FA"/>
    <w:rsid w:val="00232BCF"/>
    <w:rsid w:val="002370DC"/>
    <w:rsid w:val="003242F8"/>
    <w:rsid w:val="00327F8A"/>
    <w:rsid w:val="003978FE"/>
    <w:rsid w:val="003F44D4"/>
    <w:rsid w:val="004968C6"/>
    <w:rsid w:val="005610F7"/>
    <w:rsid w:val="006049BC"/>
    <w:rsid w:val="00605B05"/>
    <w:rsid w:val="00641AD9"/>
    <w:rsid w:val="006563FB"/>
    <w:rsid w:val="006A1FBF"/>
    <w:rsid w:val="006C47EF"/>
    <w:rsid w:val="00724516"/>
    <w:rsid w:val="00732A9E"/>
    <w:rsid w:val="007B399A"/>
    <w:rsid w:val="007F5AF0"/>
    <w:rsid w:val="00800136"/>
    <w:rsid w:val="00812C98"/>
    <w:rsid w:val="00895DFD"/>
    <w:rsid w:val="008C6676"/>
    <w:rsid w:val="008D79D4"/>
    <w:rsid w:val="009A40B1"/>
    <w:rsid w:val="009A578E"/>
    <w:rsid w:val="009D40A4"/>
    <w:rsid w:val="009D6DF5"/>
    <w:rsid w:val="009E2F84"/>
    <w:rsid w:val="009E4610"/>
    <w:rsid w:val="009F7098"/>
    <w:rsid w:val="00A30703"/>
    <w:rsid w:val="00A664B6"/>
    <w:rsid w:val="00AE485A"/>
    <w:rsid w:val="00AF44E5"/>
    <w:rsid w:val="00AF6E33"/>
    <w:rsid w:val="00B04837"/>
    <w:rsid w:val="00B401DE"/>
    <w:rsid w:val="00B56FC5"/>
    <w:rsid w:val="00BD2223"/>
    <w:rsid w:val="00C5043E"/>
    <w:rsid w:val="00C644A0"/>
    <w:rsid w:val="00C715E3"/>
    <w:rsid w:val="00CE680B"/>
    <w:rsid w:val="00D53709"/>
    <w:rsid w:val="00D57D3A"/>
    <w:rsid w:val="00DD6F8D"/>
    <w:rsid w:val="00E15AAD"/>
    <w:rsid w:val="00EC59B6"/>
    <w:rsid w:val="00F94946"/>
    <w:rsid w:val="00FB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7E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4E5"/>
    <w:pPr>
      <w:ind w:left="720"/>
      <w:contextualSpacing/>
    </w:pPr>
  </w:style>
  <w:style w:type="character" w:styleId="Hyperlink">
    <w:name w:val="Hyperlink"/>
    <w:basedOn w:val="DefaultParagraphFont"/>
    <w:uiPriority w:val="99"/>
    <w:unhideWhenUsed/>
    <w:rsid w:val="003242F8"/>
    <w:rPr>
      <w:color w:val="0000FF" w:themeColor="hyperlink"/>
      <w:u w:val="single"/>
    </w:rPr>
  </w:style>
  <w:style w:type="table" w:styleId="TableGrid">
    <w:name w:val="Table Grid"/>
    <w:basedOn w:val="TableNormal"/>
    <w:uiPriority w:val="59"/>
    <w:rsid w:val="002370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312FA"/>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2312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7E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4E5"/>
    <w:pPr>
      <w:ind w:left="720"/>
      <w:contextualSpacing/>
    </w:pPr>
  </w:style>
  <w:style w:type="character" w:styleId="Hyperlink">
    <w:name w:val="Hyperlink"/>
    <w:basedOn w:val="DefaultParagraphFont"/>
    <w:uiPriority w:val="99"/>
    <w:unhideWhenUsed/>
    <w:rsid w:val="003242F8"/>
    <w:rPr>
      <w:color w:val="0000FF" w:themeColor="hyperlink"/>
      <w:u w:val="single"/>
    </w:rPr>
  </w:style>
  <w:style w:type="table" w:styleId="TableGrid">
    <w:name w:val="Table Grid"/>
    <w:basedOn w:val="TableNormal"/>
    <w:uiPriority w:val="59"/>
    <w:rsid w:val="002370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312FA"/>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2312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01@thanhhoang.vn" TargetMode="External"/><Relationship Id="rId13" Type="http://schemas.openxmlformats.org/officeDocument/2006/relationships/hyperlink" Target="mailto:lamks@thanhhoang.vn" TargetMode="External"/><Relationship Id="rId3" Type="http://schemas.openxmlformats.org/officeDocument/2006/relationships/styles" Target="styles.xml"/><Relationship Id="rId7" Type="http://schemas.openxmlformats.org/officeDocument/2006/relationships/hyperlink" Target="mailto:vemaybay@thanhhoang.vn" TargetMode="External"/><Relationship Id="rId12" Type="http://schemas.openxmlformats.org/officeDocument/2006/relationships/hyperlink" Target="mailto:cuongdt@thanhhoang.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toan@thanhhoang.v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ketoan02@thanhhoang.vn" TargetMode="External"/><Relationship Id="rId4" Type="http://schemas.microsoft.com/office/2007/relationships/stylesWithEffects" Target="stylesWithEffects.xml"/><Relationship Id="rId9" Type="http://schemas.openxmlformats.org/officeDocument/2006/relationships/hyperlink" Target="mailto:cuongdt@thanhhoang.v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1F540-B7BC-4F89-BFD7-52296E943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Windows User</cp:lastModifiedBy>
  <cp:revision>4</cp:revision>
  <dcterms:created xsi:type="dcterms:W3CDTF">2021-03-09T08:06:00Z</dcterms:created>
  <dcterms:modified xsi:type="dcterms:W3CDTF">2021-03-31T03:47:00Z</dcterms:modified>
</cp:coreProperties>
</file>