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rPr>
          <w:rFonts w:hint="eastAsia"/>
          <w:lang w:val="en-US"/>
        </w:rPr>
      </w:pPr>
      <w:r>
        <w:rPr>
          <w:rFonts w:hint="eastAsia"/>
          <w:lang w:val="en-US" w:eastAsia="zh-CN"/>
        </w:rPr>
        <w:t>第一部分 什么是微服务？为什么使用？优点？缺点？</w:t>
      </w:r>
    </w:p>
    <w:p>
      <w:pPr>
        <w:pStyle w:val="3"/>
        <w:keepNext/>
        <w:keepLines/>
        <w:pageBreakBefore w:val="0"/>
        <w:widowControl w:val="0"/>
        <w:kinsoku/>
        <w:wordWrap/>
        <w:overflowPunct/>
        <w:topLinePunct w:val="0"/>
        <w:autoSpaceDE/>
        <w:autoSpaceDN/>
        <w:bidi w:val="0"/>
        <w:adjustRightInd/>
        <w:snapToGrid/>
        <w:spacing w:before="0" w:after="0" w:line="0" w:lineRule="atLeast"/>
        <w:textAlignment w:val="auto"/>
        <w:outlineLvl w:val="1"/>
        <w:rPr>
          <w:rFonts w:hint="eastAsia"/>
          <w:lang w:val="en-US" w:eastAsia="zh-CN"/>
        </w:rPr>
      </w:pPr>
      <w:r>
        <w:rPr>
          <w:rFonts w:hint="eastAsia"/>
          <w:lang w:val="en-US" w:eastAsia="zh-CN"/>
        </w:rPr>
        <w:t>1、什么是微服务？</w:t>
      </w:r>
    </w:p>
    <w:p>
      <w:pPr>
        <w:widowControl w:val="0"/>
        <w:numPr>
          <w:numId w:val="0"/>
        </w:numPr>
        <w:ind w:firstLine="420" w:firstLineChars="0"/>
        <w:jc w:val="both"/>
        <w:rPr>
          <w:rFonts w:hint="eastAsia"/>
          <w:lang w:val="en-US" w:eastAsia="zh-CN"/>
        </w:rPr>
      </w:pPr>
      <w:r>
        <w:rPr>
          <w:rFonts w:hint="eastAsia"/>
          <w:lang w:val="en-US" w:eastAsia="zh-CN"/>
        </w:rPr>
        <w:t>“微服务”最初是由Martin Fowler在2014年写的一篇文章《MicroServices》中提出来的。但是，对于微服务业界没有一个严格统一的定义，Martin Fowler在文中是这样描述的，</w:t>
      </w:r>
      <w:r>
        <w:rPr>
          <w:rFonts w:hint="eastAsia"/>
          <w:color w:val="auto"/>
          <w:highlight w:val="lightGray"/>
          <w:lang w:val="en-US" w:eastAsia="zh-CN"/>
        </w:rPr>
        <w:t>微服务架构的风格，就是将单一程序开发成一个微服务，每个微服务运行在自己的进程中，并使用轻量级机制通信，通常是HTTP RESTFUL API。这些服务围绕业务能力来划分构建的，并通过完全自动化部署机制来独立部署。这些服务可以使用不同的编程语言，以及不同数据存储技术，以保证最低限度的集中式管理。</w:t>
      </w:r>
    </w:p>
    <w:p>
      <w:pPr>
        <w:widowControl w:val="0"/>
        <w:numPr>
          <w:numId w:val="0"/>
        </w:numPr>
        <w:jc w:val="both"/>
      </w:pPr>
    </w:p>
    <w:p>
      <w:pPr>
        <w:widowControl w:val="0"/>
        <w:numPr>
          <w:numId w:val="0"/>
        </w:numPr>
        <w:ind w:firstLine="420" w:firstLineChars="0"/>
        <w:jc w:val="both"/>
        <w:rPr>
          <w:rFonts w:hint="eastAsia"/>
          <w:lang w:val="en-US" w:eastAsia="zh-CN"/>
        </w:rPr>
      </w:pPr>
      <w:r>
        <w:rPr>
          <w:rFonts w:hint="eastAsia"/>
          <w:lang w:val="en-US" w:eastAsia="zh-CN"/>
        </w:rPr>
        <w:t>根据上面一段话，可以总结出微服务具有如下特点：</w:t>
      </w:r>
    </w:p>
    <w:p>
      <w:pPr>
        <w:widowControl w:val="0"/>
        <w:numPr>
          <w:ilvl w:val="0"/>
          <w:numId w:val="1"/>
        </w:numPr>
        <w:ind w:left="420" w:leftChars="0" w:hanging="420" w:firstLineChars="0"/>
        <w:jc w:val="both"/>
        <w:rPr>
          <w:rFonts w:hint="eastAsia"/>
          <w:lang w:val="en-US" w:eastAsia="zh-CN"/>
        </w:rPr>
      </w:pPr>
      <w:r>
        <w:rPr>
          <w:rFonts w:hint="eastAsia"/>
          <w:lang w:val="en-US" w:eastAsia="zh-CN"/>
        </w:rPr>
        <w:t>按业务划分为一个独立运行的程序，即服务单元。</w:t>
      </w:r>
    </w:p>
    <w:p>
      <w:pPr>
        <w:widowControl w:val="0"/>
        <w:numPr>
          <w:ilvl w:val="0"/>
          <w:numId w:val="1"/>
        </w:numPr>
        <w:ind w:left="420" w:leftChars="0" w:hanging="420" w:firstLineChars="0"/>
        <w:jc w:val="both"/>
        <w:rPr>
          <w:rFonts w:hint="eastAsia"/>
          <w:lang w:val="en-US" w:eastAsia="zh-CN"/>
        </w:rPr>
      </w:pPr>
      <w:r>
        <w:rPr>
          <w:rFonts w:hint="eastAsia"/>
          <w:lang w:val="en-US" w:eastAsia="zh-CN"/>
        </w:rPr>
        <w:t>服务之间通过HTTP协议相互通信。</w:t>
      </w:r>
    </w:p>
    <w:p>
      <w:pPr>
        <w:widowControl w:val="0"/>
        <w:numPr>
          <w:ilvl w:val="0"/>
          <w:numId w:val="1"/>
        </w:numPr>
        <w:ind w:left="420" w:leftChars="0" w:hanging="420" w:firstLineChars="0"/>
        <w:jc w:val="both"/>
        <w:rPr>
          <w:rFonts w:hint="eastAsia"/>
          <w:lang w:val="en-US" w:eastAsia="zh-CN"/>
        </w:rPr>
      </w:pPr>
      <w:r>
        <w:rPr>
          <w:rFonts w:hint="eastAsia"/>
          <w:lang w:val="en-US" w:eastAsia="zh-CN"/>
        </w:rPr>
        <w:t>自动化部署。</w:t>
      </w:r>
    </w:p>
    <w:p>
      <w:pPr>
        <w:widowControl w:val="0"/>
        <w:numPr>
          <w:ilvl w:val="0"/>
          <w:numId w:val="1"/>
        </w:numPr>
        <w:ind w:left="420" w:leftChars="0" w:hanging="420" w:firstLineChars="0"/>
        <w:jc w:val="both"/>
        <w:rPr>
          <w:rFonts w:hint="eastAsia"/>
          <w:lang w:val="en-US" w:eastAsia="zh-CN"/>
        </w:rPr>
      </w:pPr>
      <w:r>
        <w:rPr>
          <w:rFonts w:hint="eastAsia"/>
          <w:lang w:val="en-US" w:eastAsia="zh-CN"/>
        </w:rPr>
        <w:t>可以用不同的编程语言。</w:t>
      </w:r>
    </w:p>
    <w:p>
      <w:pPr>
        <w:widowControl w:val="0"/>
        <w:numPr>
          <w:ilvl w:val="0"/>
          <w:numId w:val="1"/>
        </w:numPr>
        <w:ind w:left="420" w:leftChars="0" w:hanging="420" w:firstLineChars="0"/>
        <w:jc w:val="both"/>
        <w:rPr>
          <w:rFonts w:hint="eastAsia"/>
          <w:lang w:val="en-US" w:eastAsia="zh-CN"/>
        </w:rPr>
      </w:pPr>
      <w:r>
        <w:rPr>
          <w:rFonts w:hint="eastAsia"/>
          <w:lang w:val="en-US" w:eastAsia="zh-CN"/>
        </w:rPr>
        <w:t>可以用不同的存储技术。</w:t>
      </w:r>
    </w:p>
    <w:p>
      <w:pPr>
        <w:widowControl w:val="0"/>
        <w:numPr>
          <w:ilvl w:val="0"/>
          <w:numId w:val="1"/>
        </w:numPr>
        <w:ind w:left="420" w:leftChars="0" w:hanging="420" w:firstLineChars="0"/>
        <w:jc w:val="both"/>
        <w:rPr>
          <w:rFonts w:hint="eastAsia"/>
          <w:lang w:val="en-US" w:eastAsia="zh-CN"/>
        </w:rPr>
      </w:pPr>
      <w:r>
        <w:rPr>
          <w:rFonts w:hint="eastAsia"/>
          <w:lang w:val="en-US" w:eastAsia="zh-CN"/>
        </w:rPr>
        <w:t>服务集中化管理。</w:t>
      </w:r>
    </w:p>
    <w:p>
      <w:pPr>
        <w:widowControl w:val="0"/>
        <w:numPr>
          <w:ilvl w:val="0"/>
          <w:numId w:val="1"/>
        </w:numPr>
        <w:ind w:left="420" w:leftChars="0" w:hanging="420" w:firstLineChars="0"/>
        <w:jc w:val="both"/>
        <w:rPr>
          <w:rFonts w:hint="eastAsia"/>
          <w:lang w:val="en-US" w:eastAsia="zh-CN"/>
        </w:rPr>
      </w:pPr>
      <w:r>
        <w:rPr>
          <w:rFonts w:hint="eastAsia"/>
          <w:lang w:val="en-US" w:eastAsia="zh-CN"/>
        </w:rPr>
        <w:t>微服务是一个分布式系统。</w:t>
      </w:r>
    </w:p>
    <w:p>
      <w:pPr>
        <w:widowControl w:val="0"/>
        <w:numPr>
          <w:numId w:val="0"/>
        </w:numPr>
        <w:jc w:val="both"/>
      </w:pPr>
    </w:p>
    <w:p>
      <w:pPr>
        <w:widowControl w:val="0"/>
        <w:numPr>
          <w:numId w:val="0"/>
        </w:numPr>
        <w:ind w:firstLine="420" w:firstLineChars="0"/>
        <w:jc w:val="both"/>
        <w:rPr>
          <w:rFonts w:hint="eastAsia"/>
          <w:lang w:val="en-US" w:eastAsia="zh-CN"/>
        </w:rPr>
      </w:pPr>
      <w:r>
        <w:rPr>
          <w:rFonts w:hint="eastAsia"/>
          <w:lang w:val="en-US" w:eastAsia="zh-CN"/>
        </w:rPr>
        <w:t>那么微服务的“微”到底是怎样界定的呢，一般可以从三个方面界定，一是根据代码量来定义，根据代码的多少判断程序的大小；二是根据开发时间的长短来判断；三是根据业务的大小来划分。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另外微服务需要具备一些功能：</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服务的注册和发现</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服务的负载均衡</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服务的容错</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服务网关</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服务配置的统一管理</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链路追踪</w:t>
      </w:r>
    </w:p>
    <w:p>
      <w:pPr>
        <w:keepNext w:val="0"/>
        <w:keepLines w:val="0"/>
        <w:pageBreakBefore w:val="0"/>
        <w:widowControl w:val="0"/>
        <w:numPr>
          <w:ilvl w:val="0"/>
          <w:numId w:val="2"/>
        </w:numPr>
        <w:kinsoku/>
        <w:wordWrap/>
        <w:overflowPunct/>
        <w:topLinePunct w:val="0"/>
        <w:autoSpaceDE/>
        <w:autoSpaceDN/>
        <w:bidi w:val="0"/>
        <w:adjustRightInd/>
        <w:snapToGrid/>
        <w:ind w:left="420" w:leftChars="0" w:right="420" w:rightChars="200" w:hanging="420" w:firstLineChars="0"/>
        <w:jc w:val="both"/>
        <w:textAlignment w:val="auto"/>
        <w:outlineLvl w:val="9"/>
        <w:rPr>
          <w:rFonts w:hint="eastAsia"/>
          <w:lang w:val="en-US" w:eastAsia="zh-CN"/>
        </w:rPr>
      </w:pPr>
      <w:r>
        <w:rPr>
          <w:rFonts w:hint="eastAsia"/>
          <w:lang w:val="en-US" w:eastAsia="zh-CN"/>
        </w:rPr>
        <w:t>实时日志</w:t>
      </w:r>
    </w:p>
    <w:p>
      <w:pPr>
        <w:widowControl w:val="0"/>
        <w:numPr>
          <w:numId w:val="0"/>
        </w:numPr>
        <w:ind w:firstLine="420" w:firstLineChars="0"/>
        <w:jc w:val="both"/>
      </w:pPr>
    </w:p>
    <w:p>
      <w:pPr>
        <w:pStyle w:val="3"/>
        <w:keepNext/>
        <w:keepLines/>
        <w:pageBreakBefore w:val="0"/>
        <w:widowControl w:val="0"/>
        <w:numPr>
          <w:ilvl w:val="0"/>
          <w:numId w:val="3"/>
        </w:numPr>
        <w:kinsoku/>
        <w:wordWrap/>
        <w:overflowPunct/>
        <w:topLinePunct w:val="0"/>
        <w:autoSpaceDE/>
        <w:autoSpaceDN/>
        <w:bidi w:val="0"/>
        <w:adjustRightInd/>
        <w:snapToGrid/>
        <w:spacing w:before="0" w:after="0" w:line="0" w:lineRule="atLeast"/>
        <w:textAlignment w:val="auto"/>
        <w:outlineLvl w:val="1"/>
        <w:rPr>
          <w:rFonts w:hint="eastAsia"/>
          <w:lang w:val="en-US" w:eastAsia="zh-CN"/>
        </w:rPr>
      </w:pPr>
      <w:r>
        <w:rPr>
          <w:rFonts w:hint="eastAsia"/>
          <w:lang w:val="en-US" w:eastAsia="zh-CN"/>
        </w:rPr>
        <w:t>为什么使用？</w:t>
      </w:r>
    </w:p>
    <w:p>
      <w:pPr>
        <w:widowControl w:val="0"/>
        <w:numPr>
          <w:numId w:val="0"/>
        </w:numPr>
        <w:ind w:firstLine="420" w:firstLineChars="0"/>
        <w:jc w:val="both"/>
        <w:rPr>
          <w:rFonts w:hint="eastAsia"/>
          <w:lang w:val="en-US" w:eastAsia="zh-CN"/>
        </w:rPr>
      </w:pPr>
      <w:r>
        <w:rPr>
          <w:rFonts w:hint="eastAsia"/>
          <w:lang w:val="en-US" w:eastAsia="zh-CN"/>
        </w:rPr>
        <w:t>通常一个项目的产生是以单体应用的形式存在，单体应用就是应用程序的所有功能都打包成一个独立的单元。最终以一个war包或jar包存在，没有外部的任何依赖，连包含DAO、Servie、UI等所有的逻辑。</w:t>
      </w:r>
    </w:p>
    <w:p>
      <w:pPr>
        <w:widowControl w:val="0"/>
        <w:numPr>
          <w:numId w:val="0"/>
        </w:numPr>
        <w:ind w:firstLine="420" w:firstLineChars="0"/>
        <w:jc w:val="both"/>
        <w:rPr>
          <w:rFonts w:hint="eastAsia"/>
          <w:lang w:val="en-US" w:eastAsia="zh-CN"/>
        </w:rPr>
      </w:pPr>
      <w:r>
        <w:rPr>
          <w:rFonts w:hint="eastAsia"/>
          <w:lang w:val="en-US" w:eastAsia="zh-CN"/>
        </w:rPr>
        <w:t>在初始阶段，它的优点是</w:t>
      </w:r>
    </w:p>
    <w:p>
      <w:pPr>
        <w:widowControl w:val="0"/>
        <w:numPr>
          <w:numId w:val="0"/>
        </w:numPr>
        <w:ind w:left="420" w:leftChars="0" w:firstLine="420" w:firstLineChars="0"/>
        <w:jc w:val="both"/>
        <w:rPr>
          <w:rFonts w:hint="eastAsia"/>
          <w:lang w:val="en-US" w:eastAsia="zh-CN"/>
        </w:rPr>
      </w:pPr>
      <w:r>
        <w:rPr>
          <w:rFonts w:hint="eastAsia"/>
          <w:lang w:val="en-US" w:eastAsia="zh-CN"/>
        </w:rPr>
        <w:t>便于开发：只需借助IDE的开发、调试功能即可完成</w:t>
      </w:r>
    </w:p>
    <w:p>
      <w:pPr>
        <w:widowControl w:val="0"/>
        <w:numPr>
          <w:numId w:val="0"/>
        </w:numPr>
        <w:ind w:left="420" w:leftChars="0" w:firstLine="420" w:firstLineChars="0"/>
        <w:jc w:val="both"/>
        <w:rPr>
          <w:rFonts w:hint="eastAsia"/>
          <w:lang w:val="en-US" w:eastAsia="zh-CN"/>
        </w:rPr>
      </w:pPr>
      <w:r>
        <w:rPr>
          <w:rFonts w:hint="eastAsia"/>
          <w:lang w:val="en-US" w:eastAsia="zh-CN"/>
        </w:rPr>
        <w:t>易于测试：只需要通过单元测试或者浏览器即可完成测试</w:t>
      </w:r>
    </w:p>
    <w:p>
      <w:pPr>
        <w:widowControl w:val="0"/>
        <w:numPr>
          <w:numId w:val="0"/>
        </w:numPr>
        <w:ind w:left="420" w:leftChars="0" w:firstLine="420" w:firstLineChars="0"/>
        <w:jc w:val="both"/>
        <w:rPr>
          <w:rFonts w:hint="eastAsia"/>
          <w:lang w:val="en-US" w:eastAsia="zh-CN"/>
        </w:rPr>
      </w:pPr>
      <w:r>
        <w:rPr>
          <w:rFonts w:hint="eastAsia"/>
          <w:lang w:val="en-US" w:eastAsia="zh-CN"/>
        </w:rPr>
        <w:t>易于部署：打包成单一可执行包，执行即可完成部署。</w:t>
      </w:r>
    </w:p>
    <w:p>
      <w:pPr>
        <w:widowControl w:val="0"/>
        <w:numPr>
          <w:numId w:val="0"/>
        </w:numPr>
        <w:ind w:firstLine="420" w:firstLineChars="0"/>
        <w:jc w:val="both"/>
        <w:rPr>
          <w:rFonts w:hint="eastAsia"/>
          <w:lang w:val="en-US" w:eastAsia="zh-CN"/>
        </w:rPr>
      </w:pPr>
      <w:r>
        <w:rPr>
          <w:rFonts w:hint="eastAsia"/>
          <w:lang w:val="en-US" w:eastAsia="zh-CN"/>
        </w:rPr>
        <w:t>但随着应用业务的发展和业务复杂度的提高，变得更加复杂，逻辑耦合严重，难以理解，团队开发人员职责不清，部署困难，回归测试成本巨大，交付效率大大降低，因此单体应用存在很多不足，主要体现在以下方面：</w:t>
      </w:r>
    </w:p>
    <w:p>
      <w:pPr>
        <w:widowControl w:val="0"/>
        <w:numPr>
          <w:ilvl w:val="0"/>
          <w:numId w:val="4"/>
        </w:numPr>
        <w:ind w:left="420" w:leftChars="0" w:hanging="420" w:firstLineChars="0"/>
        <w:jc w:val="both"/>
        <w:rPr>
          <w:rFonts w:hint="eastAsia"/>
          <w:lang w:val="en-US" w:eastAsia="zh-CN"/>
        </w:rPr>
      </w:pPr>
      <w:r>
        <w:rPr>
          <w:rFonts w:hint="eastAsia"/>
          <w:b/>
          <w:bCs/>
          <w:lang w:val="en-US" w:eastAsia="zh-CN"/>
        </w:rPr>
        <w:t>复杂性高</w:t>
      </w:r>
      <w:r>
        <w:rPr>
          <w:rFonts w:hint="eastAsia"/>
          <w:lang w:val="en-US" w:eastAsia="zh-CN"/>
        </w:rPr>
        <w:t>。业务越来越复杂，单体应用的代码量越来越大，代码的可连续性、可维护性和可扩展性下降，新人接收代码所需的时间成倍增加，业务扩展带来的代价越来越大。</w:t>
      </w:r>
    </w:p>
    <w:p>
      <w:pPr>
        <w:widowControl w:val="0"/>
        <w:numPr>
          <w:ilvl w:val="0"/>
          <w:numId w:val="4"/>
        </w:numPr>
        <w:ind w:left="420" w:leftChars="0" w:hanging="420" w:firstLineChars="0"/>
        <w:jc w:val="both"/>
        <w:rPr>
          <w:rFonts w:hint="eastAsia"/>
          <w:b/>
          <w:bCs/>
          <w:lang w:val="en-US" w:eastAsia="zh-CN"/>
        </w:rPr>
      </w:pPr>
      <w:r>
        <w:rPr>
          <w:rFonts w:hint="eastAsia"/>
          <w:b/>
          <w:bCs/>
          <w:lang w:val="en-US" w:eastAsia="zh-CN"/>
        </w:rPr>
        <w:t>伸缩性差</w:t>
      </w:r>
    </w:p>
    <w:p>
      <w:pPr>
        <w:widowControl w:val="0"/>
        <w:numPr>
          <w:ilvl w:val="0"/>
          <w:numId w:val="4"/>
        </w:numPr>
        <w:ind w:left="420" w:leftChars="0" w:hanging="420" w:firstLineChars="0"/>
        <w:jc w:val="both"/>
        <w:rPr>
          <w:rFonts w:hint="eastAsia"/>
          <w:b/>
          <w:bCs/>
          <w:lang w:val="en-US" w:eastAsia="zh-CN"/>
        </w:rPr>
      </w:pPr>
      <w:r>
        <w:rPr>
          <w:rFonts w:hint="eastAsia"/>
          <w:b/>
          <w:bCs/>
          <w:lang w:val="en-US" w:eastAsia="zh-CN"/>
        </w:rPr>
        <w:t>交付效率差</w:t>
      </w:r>
    </w:p>
    <w:p>
      <w:pPr>
        <w:widowControl w:val="0"/>
        <w:numPr>
          <w:ilvl w:val="0"/>
          <w:numId w:val="4"/>
        </w:numPr>
        <w:ind w:left="420" w:leftChars="0" w:hanging="420" w:firstLineChars="0"/>
        <w:jc w:val="both"/>
        <w:rPr>
          <w:rFonts w:hint="eastAsia"/>
          <w:b/>
          <w:bCs/>
          <w:lang w:val="en-US" w:eastAsia="zh-CN"/>
        </w:rPr>
      </w:pPr>
      <w:r>
        <w:rPr>
          <w:rFonts w:hint="eastAsia"/>
          <w:b/>
          <w:bCs/>
          <w:lang w:val="en-US" w:eastAsia="zh-CN"/>
        </w:rPr>
        <w:t>测试难度越来越大</w:t>
      </w:r>
    </w:p>
    <w:p>
      <w:pPr>
        <w:widowControl w:val="0"/>
        <w:numPr>
          <w:ilvl w:val="0"/>
          <w:numId w:val="4"/>
        </w:numPr>
        <w:ind w:left="420" w:leftChars="0" w:hanging="420" w:firstLineChars="0"/>
        <w:jc w:val="both"/>
        <w:rPr>
          <w:rFonts w:hint="eastAsia"/>
          <w:b/>
          <w:bCs/>
          <w:lang w:val="en-US" w:eastAsia="zh-CN"/>
        </w:rPr>
      </w:pPr>
      <w:r>
        <w:rPr>
          <w:rFonts w:hint="eastAsia"/>
          <w:b/>
          <w:bCs/>
          <w:lang w:val="en-US" w:eastAsia="zh-CN"/>
        </w:rPr>
        <w:t>阻碍技术创新</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由此可见，在应用初期，单体应用在成本、开发时间和运维等方面都有明显的优势。但是随着业务量和用户量的增加，它所暴露出来的缺点也显而易见。为了解决这一现状，可以通过采用微服务架构。</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因为微服务是一个分布式系统，在分布式系统中，服务之间相互依赖，如果一个服务出现了故障或者是网络延迟，在高并发的情况下，会导致线程阻塞，在很短的时间内该服务的线程资源会消耗殆尽，最终使得该服务不可用。由于服务的相互依赖，可能会导致整个系统的不可用，这就是“雪崩效应”。</w:t>
      </w:r>
    </w:p>
    <w:p>
      <w:pPr>
        <w:widowControl w:val="0"/>
        <w:numPr>
          <w:numId w:val="0"/>
        </w:numPr>
        <w:jc w:val="both"/>
      </w:pPr>
    </w:p>
    <w:p>
      <w:pPr>
        <w:pStyle w:val="3"/>
        <w:keepNext/>
        <w:keepLines/>
        <w:pageBreakBefore w:val="0"/>
        <w:widowControl w:val="0"/>
        <w:numPr>
          <w:ilvl w:val="0"/>
          <w:numId w:val="3"/>
        </w:numPr>
        <w:kinsoku/>
        <w:wordWrap/>
        <w:overflowPunct/>
        <w:topLinePunct w:val="0"/>
        <w:autoSpaceDE/>
        <w:autoSpaceDN/>
        <w:bidi w:val="0"/>
        <w:adjustRightInd/>
        <w:snapToGrid/>
        <w:spacing w:before="0" w:after="0" w:line="0" w:lineRule="atLeast"/>
        <w:textAlignment w:val="auto"/>
        <w:outlineLvl w:val="1"/>
        <w:rPr>
          <w:rFonts w:hint="eastAsia"/>
          <w:lang w:val="en-US" w:eastAsia="zh-CN"/>
        </w:rPr>
      </w:pPr>
      <w:r>
        <w:rPr>
          <w:rFonts w:hint="eastAsia"/>
          <w:lang w:val="en-US" w:eastAsia="zh-CN"/>
        </w:rPr>
        <w:t>微服务的优点</w:t>
      </w:r>
    </w:p>
    <w:p>
      <w:pPr>
        <w:widowControl w:val="0"/>
        <w:numPr>
          <w:ilvl w:val="0"/>
          <w:numId w:val="5"/>
        </w:numPr>
        <w:ind w:left="420" w:leftChars="0" w:hanging="420" w:firstLineChars="0"/>
        <w:jc w:val="both"/>
        <w:rPr>
          <w:rFonts w:hint="eastAsia"/>
          <w:lang w:val="en-US" w:eastAsia="zh-CN"/>
        </w:rPr>
      </w:pPr>
      <w:r>
        <w:rPr>
          <w:rFonts w:hint="eastAsia"/>
          <w:lang w:val="en-US" w:eastAsia="zh-CN"/>
        </w:rPr>
        <w:t>将一个复杂的业务分解成若干小的服务，每个业务拆分成一个服务，服务的边界明确，将复杂的问题简单化。</w:t>
      </w:r>
    </w:p>
    <w:p>
      <w:pPr>
        <w:widowControl w:val="0"/>
        <w:numPr>
          <w:ilvl w:val="0"/>
          <w:numId w:val="5"/>
        </w:numPr>
        <w:ind w:left="420" w:leftChars="0" w:hanging="420" w:firstLineChars="0"/>
        <w:jc w:val="both"/>
        <w:rPr>
          <w:rFonts w:hint="eastAsia"/>
          <w:lang w:val="en-US" w:eastAsia="zh-CN"/>
        </w:rPr>
      </w:pPr>
      <w:r>
        <w:rPr>
          <w:rFonts w:hint="eastAsia"/>
          <w:lang w:val="en-US" w:eastAsia="zh-CN"/>
        </w:rPr>
        <w:t>微服务系统是分布式系统，服务与服务之间没有任何的耦合。随着业务的增加，可以根据业务再拆分服务，具有极强的横向扩展能力。</w:t>
      </w:r>
    </w:p>
    <w:p>
      <w:pPr>
        <w:widowControl w:val="0"/>
        <w:numPr>
          <w:ilvl w:val="0"/>
          <w:numId w:val="5"/>
        </w:numPr>
        <w:ind w:left="420" w:leftChars="0" w:hanging="420" w:firstLineChars="0"/>
        <w:jc w:val="both"/>
        <w:rPr>
          <w:rFonts w:hint="eastAsia"/>
          <w:lang w:val="en-US" w:eastAsia="zh-CN"/>
        </w:rPr>
      </w:pPr>
      <w:r>
        <w:rPr>
          <w:rFonts w:hint="eastAsia"/>
          <w:lang w:val="en-US" w:eastAsia="zh-CN"/>
        </w:rPr>
        <w:t>服务与服务之间通过HTTP网络通信协议来通信，单个微服务内部高度耦合，服务与服务之间完全独立，无耦合，因此可以采用任何的开发语言和技术去实现。</w:t>
      </w:r>
    </w:p>
    <w:p>
      <w:pPr>
        <w:widowControl w:val="0"/>
        <w:numPr>
          <w:ilvl w:val="0"/>
          <w:numId w:val="5"/>
        </w:numPr>
        <w:ind w:left="420" w:leftChars="0" w:hanging="420" w:firstLineChars="0"/>
        <w:jc w:val="both"/>
        <w:rPr>
          <w:rFonts w:hint="eastAsia"/>
          <w:lang w:val="en-US" w:eastAsia="zh-CN"/>
        </w:rPr>
      </w:pPr>
      <w:r>
        <w:rPr>
          <w:rFonts w:hint="eastAsia"/>
          <w:lang w:val="en-US" w:eastAsia="zh-CN"/>
        </w:rPr>
        <w:t>重写某个服务相当于重写某一个业务的代码，非常简单，单体应用则不然。</w:t>
      </w:r>
    </w:p>
    <w:p>
      <w:pPr>
        <w:widowControl w:val="0"/>
        <w:numPr>
          <w:ilvl w:val="0"/>
          <w:numId w:val="5"/>
        </w:numPr>
        <w:ind w:left="420" w:leftChars="0" w:hanging="420" w:firstLineChars="0"/>
        <w:jc w:val="both"/>
        <w:rPr>
          <w:rFonts w:hint="eastAsia"/>
          <w:lang w:val="en-US" w:eastAsia="zh-CN"/>
        </w:rPr>
      </w:pPr>
      <w:r>
        <w:rPr>
          <w:rFonts w:hint="eastAsia"/>
          <w:lang w:val="en-US" w:eastAsia="zh-CN"/>
        </w:rPr>
        <w:t>微服务的每个服务单元都是独立部署的，即独立运行在某个进程里。微服务的修改和部署对其他服务没有影响。</w:t>
      </w:r>
    </w:p>
    <w:p>
      <w:pPr>
        <w:widowControl w:val="0"/>
        <w:numPr>
          <w:ilvl w:val="0"/>
          <w:numId w:val="5"/>
        </w:numPr>
        <w:ind w:left="420" w:leftChars="0" w:hanging="420" w:firstLineChars="0"/>
        <w:jc w:val="both"/>
        <w:rPr>
          <w:rFonts w:hint="eastAsia"/>
          <w:lang w:val="en-US" w:eastAsia="zh-CN"/>
        </w:rPr>
      </w:pPr>
      <w:r>
        <w:rPr>
          <w:rFonts w:hint="eastAsia"/>
          <w:lang w:val="en-US" w:eastAsia="zh-CN"/>
        </w:rPr>
        <w:t>微服务在CAP理论中国采用的是AP架构，既有高可用和分区容错的特点。</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Consistency：指数据的强一致性。如果写入数据成功，之后读取，读到的都是新写入的数据；如果写入失败，之后读取的都不是写入失败的数据。</w:t>
      </w:r>
    </w:p>
    <w:p>
      <w:pPr>
        <w:widowControl w:val="0"/>
        <w:numPr>
          <w:numId w:val="0"/>
        </w:numPr>
        <w:ind w:leftChars="0"/>
        <w:jc w:val="both"/>
        <w:rPr>
          <w:rFonts w:hint="eastAsia"/>
          <w:lang w:val="en-US" w:eastAsia="zh-CN"/>
        </w:rPr>
      </w:pPr>
      <w:r>
        <w:rPr>
          <w:rFonts w:hint="eastAsia"/>
          <w:lang w:val="en-US" w:eastAsia="zh-CN"/>
        </w:rPr>
        <w:t>Availability：指服务的可用性。</w:t>
      </w:r>
    </w:p>
    <w:p>
      <w:pPr>
        <w:widowControl w:val="0"/>
        <w:numPr>
          <w:numId w:val="0"/>
        </w:numPr>
        <w:ind w:leftChars="0"/>
        <w:jc w:val="both"/>
        <w:rPr>
          <w:rFonts w:hint="eastAsia"/>
          <w:lang w:val="en-US" w:eastAsia="zh-CN"/>
        </w:rPr>
      </w:pPr>
      <w:r>
        <w:rPr>
          <w:rFonts w:hint="eastAsia"/>
          <w:lang w:val="en-US" w:eastAsia="zh-CN"/>
        </w:rPr>
        <w:t>Partition-tolerance：指分区容错。</w:t>
      </w:r>
    </w:p>
    <w:p>
      <w:pPr>
        <w:widowControl w:val="0"/>
        <w:numPr>
          <w:numId w:val="0"/>
        </w:numPr>
        <w:ind w:leftChars="0"/>
        <w:jc w:val="both"/>
        <w:rPr>
          <w:rFonts w:hint="eastAsia"/>
          <w:lang w:val="en-US" w:eastAsia="zh-CN"/>
        </w:rPr>
      </w:pPr>
    </w:p>
    <w:p>
      <w:pPr>
        <w:pStyle w:val="3"/>
        <w:keepNext/>
        <w:keepLines/>
        <w:pageBreakBefore w:val="0"/>
        <w:widowControl w:val="0"/>
        <w:numPr>
          <w:ilvl w:val="0"/>
          <w:numId w:val="3"/>
        </w:numPr>
        <w:kinsoku/>
        <w:wordWrap/>
        <w:overflowPunct/>
        <w:topLinePunct w:val="0"/>
        <w:autoSpaceDE/>
        <w:autoSpaceDN/>
        <w:bidi w:val="0"/>
        <w:adjustRightInd/>
        <w:snapToGrid/>
        <w:spacing w:before="0" w:after="0" w:line="0" w:lineRule="atLeast"/>
        <w:textAlignment w:val="auto"/>
        <w:outlineLvl w:val="1"/>
        <w:rPr>
          <w:rFonts w:hint="eastAsia"/>
          <w:lang w:val="en-US" w:eastAsia="zh-CN"/>
        </w:rPr>
      </w:pPr>
      <w:r>
        <w:rPr>
          <w:rFonts w:hint="eastAsia"/>
          <w:lang w:val="en-US" w:eastAsia="zh-CN"/>
        </w:rPr>
        <w:t>微服务的缺点</w:t>
      </w:r>
    </w:p>
    <w:p>
      <w:pPr>
        <w:widowControl w:val="0"/>
        <w:numPr>
          <w:ilvl w:val="0"/>
          <w:numId w:val="6"/>
        </w:numPr>
        <w:ind w:left="420" w:leftChars="0" w:hanging="420" w:firstLineChars="0"/>
        <w:jc w:val="both"/>
        <w:rPr>
          <w:rFonts w:hint="eastAsia"/>
          <w:lang w:val="en-US" w:eastAsia="zh-CN"/>
        </w:rPr>
      </w:pPr>
      <w:r>
        <w:rPr>
          <w:rFonts w:hint="eastAsia"/>
          <w:lang w:val="en-US" w:eastAsia="zh-CN"/>
        </w:rPr>
        <w:t>微服务的复杂度</w:t>
      </w:r>
    </w:p>
    <w:p>
      <w:pPr>
        <w:widowControl w:val="0"/>
        <w:numPr>
          <w:ilvl w:val="0"/>
          <w:numId w:val="6"/>
        </w:numPr>
        <w:ind w:left="420" w:leftChars="0" w:hanging="420" w:firstLineChars="0"/>
        <w:jc w:val="both"/>
        <w:rPr>
          <w:rFonts w:hint="eastAsia"/>
          <w:lang w:val="en-US" w:eastAsia="zh-CN"/>
        </w:rPr>
      </w:pPr>
      <w:r>
        <w:rPr>
          <w:rFonts w:hint="eastAsia"/>
          <w:lang w:val="en-US" w:eastAsia="zh-CN"/>
        </w:rPr>
        <w:t>分布式事务</w:t>
      </w:r>
    </w:p>
    <w:p>
      <w:pPr>
        <w:widowControl w:val="0"/>
        <w:numPr>
          <w:ilvl w:val="0"/>
          <w:numId w:val="6"/>
        </w:numPr>
        <w:ind w:left="420" w:leftChars="0" w:hanging="420" w:firstLineChars="0"/>
        <w:jc w:val="both"/>
        <w:rPr>
          <w:rFonts w:hint="eastAsia"/>
          <w:lang w:val="en-US" w:eastAsia="zh-CN"/>
        </w:rPr>
      </w:pPr>
      <w:r>
        <w:rPr>
          <w:rFonts w:hint="eastAsia"/>
          <w:lang w:val="en-US" w:eastAsia="zh-CN"/>
        </w:rPr>
        <w:t>服务的划分</w:t>
      </w:r>
    </w:p>
    <w:p>
      <w:pPr>
        <w:widowControl w:val="0"/>
        <w:numPr>
          <w:ilvl w:val="0"/>
          <w:numId w:val="6"/>
        </w:numPr>
        <w:ind w:left="420" w:leftChars="0" w:hanging="420" w:firstLineChars="0"/>
        <w:jc w:val="both"/>
        <w:rPr>
          <w:rFonts w:hint="eastAsia"/>
          <w:lang w:val="en-US" w:eastAsia="zh-CN"/>
        </w:rPr>
      </w:pPr>
      <w:r>
        <w:rPr>
          <w:rFonts w:hint="eastAsia"/>
          <w:lang w:val="en-US" w:eastAsia="zh-CN"/>
        </w:rPr>
        <w:t>服务的部署</w:t>
      </w:r>
    </w:p>
    <w:p>
      <w:pPr>
        <w:widowControl w:val="0"/>
        <w:numPr>
          <w:numId w:val="0"/>
        </w:numPr>
        <w:jc w:val="both"/>
      </w:pPr>
    </w:p>
    <w:p>
      <w:pPr>
        <w:widowControl w:val="0"/>
        <w:numPr>
          <w:numId w:val="0"/>
        </w:numPr>
        <w:jc w:val="both"/>
      </w:pPr>
    </w:p>
    <w:p>
      <w:pPr>
        <w:pStyle w:val="2"/>
        <w:numPr>
          <w:numId w:val="0"/>
        </w:numPr>
        <w:rPr>
          <w:rFonts w:hint="eastAsia"/>
          <w:lang w:val="en-US"/>
        </w:rPr>
      </w:pPr>
      <w:r>
        <w:rPr>
          <w:rFonts w:hint="eastAsia"/>
          <w:lang w:val="en-US" w:eastAsia="zh-CN"/>
        </w:rPr>
        <w:t>第二部分 微服务的功能</w:t>
      </w:r>
    </w:p>
    <w:p>
      <w:pPr>
        <w:pStyle w:val="3"/>
        <w:keepNext/>
        <w:keepLines/>
        <w:pageBreakBefore w:val="0"/>
        <w:widowControl w:val="0"/>
        <w:kinsoku/>
        <w:wordWrap/>
        <w:overflowPunct/>
        <w:topLinePunct w:val="0"/>
        <w:autoSpaceDE/>
        <w:autoSpaceDN/>
        <w:bidi w:val="0"/>
        <w:adjustRightInd/>
        <w:snapToGrid/>
        <w:spacing w:before="0" w:after="0" w:line="0" w:lineRule="atLeast"/>
        <w:textAlignment w:val="auto"/>
        <w:outlineLvl w:val="1"/>
        <w:rPr>
          <w:rFonts w:hint="eastAsia"/>
          <w:lang w:val="en-US" w:eastAsia="zh-CN"/>
        </w:rPr>
      </w:pPr>
      <w:r>
        <w:rPr>
          <w:rFonts w:hint="eastAsia"/>
          <w:lang w:val="en-US" w:eastAsia="zh-CN"/>
        </w:rPr>
        <w:t>1、服务的注册和发现</w:t>
      </w:r>
      <w:bookmarkStart w:id="0" w:name="_GoBack"/>
      <w:bookmarkEnd w:id="0"/>
    </w:p>
    <w:p>
      <w:pPr>
        <w:widowControl w:val="0"/>
        <w:numPr>
          <w:numId w:val="0"/>
        </w:numPr>
        <w:ind w:firstLine="420" w:firstLineChars="0"/>
        <w:jc w:val="both"/>
        <w:rPr>
          <w:rFonts w:hint="eastAsia"/>
          <w:lang w:val="en-US" w:eastAsia="zh-CN"/>
        </w:rPr>
      </w:pPr>
      <w:r>
        <w:rPr>
          <w:rFonts w:hint="eastAsia"/>
          <w:lang w:val="en-US" w:eastAsia="zh-CN"/>
        </w:rPr>
        <w:t>服务注册是指服务注册中心注册一个服务实例，服务提供者将自己的服务信息（如服务名、IP地址等）告知服务注册中心。</w:t>
      </w:r>
    </w:p>
    <w:p>
      <w:pPr>
        <w:widowControl w:val="0"/>
        <w:numPr>
          <w:numId w:val="0"/>
        </w:numPr>
        <w:ind w:firstLine="420" w:firstLineChars="0"/>
        <w:jc w:val="both"/>
        <w:rPr>
          <w:rFonts w:hint="eastAsia"/>
          <w:lang w:val="en-US" w:eastAsia="zh-CN"/>
        </w:rPr>
      </w:pPr>
      <w:r>
        <w:rPr>
          <w:rFonts w:hint="eastAsia"/>
          <w:lang w:val="en-US" w:eastAsia="zh-CN"/>
        </w:rPr>
        <w:t>服务发现是指当服务消费者需要消费另外一个服务时，服务注册中心能够告知服务消费者它所要消费服务的实例信息（如服务名、IP地址等）。</w:t>
      </w:r>
    </w:p>
    <w:p>
      <w:pPr>
        <w:widowControl w:val="0"/>
        <w:numPr>
          <w:numId w:val="0"/>
        </w:numPr>
        <w:ind w:firstLine="420" w:firstLineChars="0"/>
        <w:jc w:val="both"/>
        <w:rPr>
          <w:rFonts w:hint="eastAsia"/>
          <w:lang w:val="en-US" w:eastAsia="zh-CN"/>
        </w:rPr>
      </w:pPr>
      <w:r>
        <w:rPr>
          <w:rFonts w:hint="eastAsia"/>
          <w:lang w:val="en-US" w:eastAsia="zh-CN"/>
        </w:rPr>
        <w:t>通常情况下，一个服务即是服务提供者，也是服务消费者，</w:t>
      </w:r>
    </w:p>
    <w:p>
      <w:pPr>
        <w:widowControl w:val="0"/>
        <w:numPr>
          <w:numId w:val="0"/>
        </w:numPr>
        <w:ind w:firstLine="420" w:firstLineChars="0"/>
        <w:jc w:val="both"/>
        <w:rPr>
          <w:rFonts w:hint="eastAsia"/>
          <w:lang w:val="en-US" w:eastAsia="zh-CN"/>
        </w:rPr>
      </w:pPr>
      <w:r>
        <w:rPr>
          <w:rFonts w:hint="eastAsia"/>
          <w:lang w:val="en-US" w:eastAsia="zh-CN"/>
        </w:rPr>
        <w:t>一个服务实例注册后，会定时向服务注册中心提供“心跳”，以表明自己还处于可用的状态。当一个服务实例停止向服务注册中心提供心跳一段时间后，服务注册中心会认为该服务实例不可用，会将该服务实例从服务注册列表中剔除。如果这个被剔除掉的服务实例过一段时间后继续向注册中心提供心跳，那么服务注册中心会将该服务实例重新加入服务注册中心的列表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
    <w:p>
      <w:r>
        <w:tab/>
      </w:r>
      <w:r>
        <w:t>E</w:t>
      </w:r>
      <w:r>
        <w:rPr>
          <w:rFonts w:hint="eastAsia"/>
        </w:rPr>
        <w:t>u</w:t>
      </w:r>
      <w:r>
        <w:t>reka</w:t>
      </w:r>
      <w:r>
        <w:rPr>
          <w:rFonts w:hint="eastAsia"/>
        </w:rPr>
        <w:t>是</w:t>
      </w:r>
      <w:r>
        <w:t>Spring Cloud</w:t>
      </w:r>
      <w:r>
        <w:rPr>
          <w:rFonts w:hint="eastAsia"/>
        </w:rPr>
        <w:t>体系中最核心、默认的注册中心组件；</w:t>
      </w:r>
    </w:p>
    <w:p>
      <w:r>
        <w:tab/>
      </w:r>
      <w:r>
        <w:rPr>
          <w:rFonts w:hint="eastAsia"/>
        </w:rPr>
        <w:t>Eure</w:t>
      </w:r>
      <w:r>
        <w:t>ka</w:t>
      </w:r>
      <w:r>
        <w:rPr>
          <w:rFonts w:hint="eastAsia"/>
        </w:rPr>
        <w:t>分为服务端Eure</w:t>
      </w:r>
      <w:r>
        <w:t>ka S</w:t>
      </w:r>
      <w:r>
        <w:rPr>
          <w:rFonts w:hint="eastAsia"/>
        </w:rPr>
        <w:t>erver和客户端Eure</w:t>
      </w:r>
      <w:r>
        <w:t>ka Client</w:t>
      </w:r>
      <w:r>
        <w:rPr>
          <w:rFonts w:hint="eastAsia"/>
        </w:rPr>
        <w:t>，一个应用注册到Eu</w:t>
      </w:r>
      <w:r>
        <w:t>reka</w:t>
      </w:r>
      <w:r>
        <w:rPr>
          <w:rFonts w:hint="eastAsia"/>
        </w:rPr>
        <w:t>，这个应用既可以是服务端也可以是客户端；</w:t>
      </w:r>
    </w:p>
    <w:p/>
    <w:p>
      <w:r>
        <w:rPr>
          <w:rFonts w:hint="eastAsia"/>
        </w:rPr>
        <w:t>Eure</w:t>
      </w:r>
      <w:r>
        <w:t>ka S</w:t>
      </w:r>
      <w:r>
        <w:rPr>
          <w:rFonts w:hint="eastAsia"/>
        </w:rPr>
        <w:t>erver</w:t>
      </w:r>
      <w:r>
        <w:t xml:space="preserve"> </w:t>
      </w:r>
      <w:r>
        <w:rPr>
          <w:rFonts w:hint="eastAsia"/>
        </w:rPr>
        <w:t>提供了三个功能，</w:t>
      </w:r>
      <w:r>
        <w:rPr>
          <w:rFonts w:hint="eastAsia"/>
          <w:b/>
          <w:bCs/>
        </w:rPr>
        <w:t>服务注册</w:t>
      </w:r>
      <w:r>
        <w:rPr>
          <w:rFonts w:hint="eastAsia"/>
        </w:rPr>
        <w:t>、</w:t>
      </w:r>
      <w:r>
        <w:rPr>
          <w:rFonts w:hint="eastAsia"/>
          <w:b/>
          <w:bCs/>
        </w:rPr>
        <w:t>提供注册表</w:t>
      </w:r>
      <w:r>
        <w:rPr>
          <w:rFonts w:hint="eastAsia"/>
        </w:rPr>
        <w:t>、</w:t>
      </w:r>
      <w:r>
        <w:rPr>
          <w:rFonts w:hint="eastAsia"/>
          <w:b/>
          <w:bCs/>
        </w:rPr>
        <w:t>同步状态</w:t>
      </w:r>
    </w:p>
    <w:p/>
    <w:p>
      <w:r>
        <w:drawing>
          <wp:inline distT="0" distB="0" distL="0" distR="0">
            <wp:extent cx="5274310" cy="2820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20035"/>
                    </a:xfrm>
                    <a:prstGeom prst="rect">
                      <a:avLst/>
                    </a:prstGeom>
                    <a:noFill/>
                    <a:ln>
                      <a:noFill/>
                    </a:ln>
                  </pic:spPr>
                </pic:pic>
              </a:graphicData>
            </a:graphic>
          </wp:inline>
        </w:drawing>
      </w:r>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4DD6C9"/>
    <w:multiLevelType w:val="singleLevel"/>
    <w:tmpl w:val="8F4DD6C9"/>
    <w:lvl w:ilvl="0" w:tentative="0">
      <w:start w:val="2"/>
      <w:numFmt w:val="decimal"/>
      <w:suff w:val="nothing"/>
      <w:lvlText w:val="%1、"/>
      <w:lvlJc w:val="left"/>
    </w:lvl>
  </w:abstractNum>
  <w:abstractNum w:abstractNumId="1">
    <w:nsid w:val="98A92F0C"/>
    <w:multiLevelType w:val="singleLevel"/>
    <w:tmpl w:val="98A92F0C"/>
    <w:lvl w:ilvl="0" w:tentative="0">
      <w:start w:val="1"/>
      <w:numFmt w:val="bullet"/>
      <w:lvlText w:val=""/>
      <w:lvlJc w:val="left"/>
      <w:pPr>
        <w:ind w:left="420" w:hanging="420"/>
      </w:pPr>
      <w:rPr>
        <w:rFonts w:hint="default" w:ascii="Wingdings" w:hAnsi="Wingdings"/>
      </w:rPr>
    </w:lvl>
  </w:abstractNum>
  <w:abstractNum w:abstractNumId="2">
    <w:nsid w:val="DD89599F"/>
    <w:multiLevelType w:val="singleLevel"/>
    <w:tmpl w:val="DD89599F"/>
    <w:lvl w:ilvl="0" w:tentative="0">
      <w:start w:val="1"/>
      <w:numFmt w:val="bullet"/>
      <w:lvlText w:val=""/>
      <w:lvlJc w:val="left"/>
      <w:pPr>
        <w:ind w:left="420" w:hanging="420"/>
      </w:pPr>
      <w:rPr>
        <w:rFonts w:hint="default" w:ascii="Wingdings" w:hAnsi="Wingdings"/>
      </w:rPr>
    </w:lvl>
  </w:abstractNum>
  <w:abstractNum w:abstractNumId="3">
    <w:nsid w:val="40B5C40D"/>
    <w:multiLevelType w:val="singleLevel"/>
    <w:tmpl w:val="40B5C40D"/>
    <w:lvl w:ilvl="0" w:tentative="0">
      <w:start w:val="1"/>
      <w:numFmt w:val="bullet"/>
      <w:lvlText w:val=""/>
      <w:lvlJc w:val="left"/>
      <w:pPr>
        <w:ind w:left="420" w:hanging="420"/>
      </w:pPr>
      <w:rPr>
        <w:rFonts w:hint="default" w:ascii="Wingdings" w:hAnsi="Wingdings"/>
      </w:rPr>
    </w:lvl>
  </w:abstractNum>
  <w:abstractNum w:abstractNumId="4">
    <w:nsid w:val="6E989820"/>
    <w:multiLevelType w:val="singleLevel"/>
    <w:tmpl w:val="6E989820"/>
    <w:lvl w:ilvl="0" w:tentative="0">
      <w:start w:val="1"/>
      <w:numFmt w:val="bullet"/>
      <w:lvlText w:val=""/>
      <w:lvlJc w:val="left"/>
      <w:pPr>
        <w:ind w:left="420" w:hanging="420"/>
      </w:pPr>
      <w:rPr>
        <w:rFonts w:hint="default" w:ascii="Wingdings" w:hAnsi="Wingdings"/>
      </w:rPr>
    </w:lvl>
  </w:abstractNum>
  <w:abstractNum w:abstractNumId="5">
    <w:nsid w:val="709D3A58"/>
    <w:multiLevelType w:val="singleLevel"/>
    <w:tmpl w:val="709D3A58"/>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C4"/>
    <w:rsid w:val="00183910"/>
    <w:rsid w:val="002B1E32"/>
    <w:rsid w:val="004A0FFC"/>
    <w:rsid w:val="006C7AD3"/>
    <w:rsid w:val="00822A4F"/>
    <w:rsid w:val="00B55FC4"/>
    <w:rsid w:val="00DA7B07"/>
    <w:rsid w:val="0D8A3032"/>
    <w:rsid w:val="112C6BC8"/>
    <w:rsid w:val="19CE0EE3"/>
    <w:rsid w:val="21C54285"/>
    <w:rsid w:val="2AA75366"/>
    <w:rsid w:val="355320D0"/>
    <w:rsid w:val="3BB361E7"/>
    <w:rsid w:val="403E2861"/>
    <w:rsid w:val="47126487"/>
    <w:rsid w:val="7126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Words>
  <Characters>220</Characters>
  <Lines>1</Lines>
  <Paragraphs>1</Paragraphs>
  <TotalTime>5</TotalTime>
  <ScaleCrop>false</ScaleCrop>
  <LinksUpToDate>false</LinksUpToDate>
  <CharactersWithSpaces>257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2020-05-31T09:37:00Z</dcterms:created>
  <dc:creator>苏 朋辉</dc:creator>
  <cp:lastModifiedBy>Administrator</cp:lastModifiedBy>
  <dcterms:modified xsi:type="dcterms:W3CDTF">2020-09-01T16:40:19Z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