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F8DB3" w14:textId="77777777" w:rsidR="00CD12D4" w:rsidRDefault="00CD12D4" w:rsidP="00CD12D4">
      <w:pPr>
        <w:jc w:val="center"/>
      </w:pPr>
    </w:p>
    <w:p w14:paraId="45494A6D" w14:textId="77777777" w:rsidR="00CD12D4" w:rsidRDefault="00CD12D4" w:rsidP="00CD12D4">
      <w:pPr>
        <w:jc w:val="center"/>
      </w:pPr>
    </w:p>
    <w:p w14:paraId="7F60A411" w14:textId="77777777" w:rsidR="00CD12D4" w:rsidRDefault="00CD12D4" w:rsidP="00CD12D4">
      <w:pPr>
        <w:jc w:val="center"/>
      </w:pPr>
    </w:p>
    <w:p w14:paraId="758C85D8" w14:textId="77777777" w:rsidR="00CD12D4" w:rsidRDefault="00CD12D4" w:rsidP="00CD12D4">
      <w:pPr>
        <w:jc w:val="center"/>
      </w:pPr>
    </w:p>
    <w:p w14:paraId="7C37BE80" w14:textId="77777777" w:rsidR="00CD12D4" w:rsidRDefault="00CD12D4" w:rsidP="00CD12D4">
      <w:pPr>
        <w:jc w:val="center"/>
      </w:pPr>
    </w:p>
    <w:p w14:paraId="2C15E1F7" w14:textId="77777777" w:rsidR="00CD12D4" w:rsidRDefault="00CD12D4" w:rsidP="00CD12D4">
      <w:pPr>
        <w:jc w:val="center"/>
      </w:pPr>
    </w:p>
    <w:p w14:paraId="05EE5500" w14:textId="4D942EF8" w:rsidR="00CD12D4" w:rsidRDefault="00CD12D4" w:rsidP="00CD12D4">
      <w:pPr>
        <w:jc w:val="center"/>
      </w:pPr>
    </w:p>
    <w:p w14:paraId="48DAB476" w14:textId="094A00F1" w:rsidR="00CD12D4" w:rsidRDefault="00CD12D4" w:rsidP="00CD12D4">
      <w:pPr>
        <w:jc w:val="center"/>
      </w:pPr>
    </w:p>
    <w:p w14:paraId="7712CA81" w14:textId="26EFB678" w:rsidR="00CD12D4" w:rsidRDefault="00CD12D4" w:rsidP="00CD12D4">
      <w:pPr>
        <w:jc w:val="center"/>
      </w:pPr>
    </w:p>
    <w:p w14:paraId="5537D9F5" w14:textId="5AB166F7" w:rsidR="00CD12D4" w:rsidRDefault="00CD12D4" w:rsidP="00CD12D4">
      <w:pPr>
        <w:jc w:val="center"/>
      </w:pPr>
    </w:p>
    <w:p w14:paraId="62C7FF33" w14:textId="2D962FD4" w:rsidR="00CD12D4" w:rsidRDefault="00CD12D4" w:rsidP="00CD12D4">
      <w:pPr>
        <w:jc w:val="center"/>
      </w:pPr>
    </w:p>
    <w:p w14:paraId="75B5ABDC" w14:textId="558EFA93" w:rsidR="00CD12D4" w:rsidRDefault="00CD12D4" w:rsidP="00CD12D4">
      <w:pPr>
        <w:jc w:val="center"/>
      </w:pPr>
    </w:p>
    <w:p w14:paraId="692FC9B8" w14:textId="695A7C65" w:rsidR="00CD12D4" w:rsidRDefault="00CD12D4" w:rsidP="00CD12D4">
      <w:pPr>
        <w:jc w:val="center"/>
      </w:pPr>
    </w:p>
    <w:p w14:paraId="4F6325C0" w14:textId="77777777" w:rsidR="00CD12D4" w:rsidRDefault="00CD12D4" w:rsidP="00CD12D4">
      <w:pPr>
        <w:jc w:val="center"/>
      </w:pPr>
    </w:p>
    <w:p w14:paraId="5B2CA71A" w14:textId="77777777" w:rsidR="00CD12D4" w:rsidRDefault="00CD12D4" w:rsidP="00CD12D4">
      <w:pPr>
        <w:jc w:val="center"/>
      </w:pPr>
    </w:p>
    <w:p w14:paraId="12BBE5E0" w14:textId="77777777" w:rsidR="00CD12D4" w:rsidRDefault="00CD12D4" w:rsidP="00CD12D4">
      <w:pPr>
        <w:jc w:val="center"/>
      </w:pPr>
    </w:p>
    <w:p w14:paraId="74040279" w14:textId="58DFC9CD" w:rsidR="00CD12D4" w:rsidRPr="00CD12D4" w:rsidRDefault="00CD12D4" w:rsidP="00CD12D4">
      <w:pPr>
        <w:jc w:val="center"/>
        <w:rPr>
          <w:sz w:val="48"/>
          <w:szCs w:val="48"/>
        </w:rPr>
      </w:pPr>
      <w:r w:rsidRPr="00CD12D4">
        <w:rPr>
          <w:sz w:val="48"/>
          <w:szCs w:val="48"/>
        </w:rPr>
        <w:t>Research Paradigms Activity</w:t>
      </w:r>
    </w:p>
    <w:p w14:paraId="695C1698" w14:textId="069E4625" w:rsidR="00CD12D4" w:rsidRDefault="00CD12D4" w:rsidP="00CD12D4">
      <w:pPr>
        <w:jc w:val="center"/>
      </w:pPr>
      <w:r>
        <w:t>GRAD 695-91- O-2021/Spring – Research Methodology &amp; Writing</w:t>
      </w:r>
    </w:p>
    <w:p w14:paraId="00F59D43" w14:textId="74C0FFA5" w:rsidR="00CD12D4" w:rsidRDefault="00CD12D4" w:rsidP="00CD12D4">
      <w:pPr>
        <w:jc w:val="center"/>
      </w:pPr>
      <w:r>
        <w:t xml:space="preserve">Suraj Pratap </w:t>
      </w:r>
      <w:proofErr w:type="spellStart"/>
      <w:r>
        <w:t>Samirlal</w:t>
      </w:r>
      <w:proofErr w:type="spellEnd"/>
      <w:r>
        <w:t xml:space="preserve"> Poddar</w:t>
      </w:r>
    </w:p>
    <w:p w14:paraId="290B652F" w14:textId="2B1C4864" w:rsidR="00CD12D4" w:rsidRDefault="00CD12D4" w:rsidP="00CD12D4">
      <w:pPr>
        <w:jc w:val="center"/>
      </w:pPr>
      <w:r>
        <w:t>ID: 275644</w:t>
      </w:r>
    </w:p>
    <w:p w14:paraId="7711EA15" w14:textId="054E2BF5" w:rsidR="00CD12D4" w:rsidRDefault="00CD12D4" w:rsidP="00CD12D4">
      <w:pPr>
        <w:jc w:val="center"/>
      </w:pPr>
    </w:p>
    <w:p w14:paraId="22F90117" w14:textId="29AC28A5" w:rsidR="00CD12D4" w:rsidRDefault="00CD12D4" w:rsidP="00CD12D4"/>
    <w:p w14:paraId="4C9FF903" w14:textId="3020D556" w:rsidR="00CD12D4" w:rsidRDefault="00CD12D4" w:rsidP="00CD12D4"/>
    <w:p w14:paraId="76A517A2" w14:textId="3688A86C" w:rsidR="00CD12D4" w:rsidRDefault="00CD12D4" w:rsidP="00CD12D4"/>
    <w:p w14:paraId="33B219C4" w14:textId="52934892" w:rsidR="00CD12D4" w:rsidRDefault="00CD12D4" w:rsidP="00CD12D4"/>
    <w:p w14:paraId="7753F71B" w14:textId="6B3BC07D" w:rsidR="00CD12D4" w:rsidRDefault="00CD12D4" w:rsidP="00CD12D4"/>
    <w:p w14:paraId="6E547B03" w14:textId="3A0008D1" w:rsidR="00CD12D4" w:rsidRDefault="00CD12D4" w:rsidP="00CD12D4"/>
    <w:p w14:paraId="2E5F14F7" w14:textId="10B415CF" w:rsidR="00CD12D4" w:rsidRDefault="00CD12D4" w:rsidP="00CD12D4"/>
    <w:p w14:paraId="67B56403" w14:textId="34CAC1AC" w:rsidR="00CD12D4" w:rsidRDefault="00CD12D4" w:rsidP="00CD12D4"/>
    <w:p w14:paraId="6174C39E" w14:textId="57815FF6" w:rsidR="00CD12D4" w:rsidRDefault="00CD12D4" w:rsidP="00CD12D4"/>
    <w:p w14:paraId="194B38DC" w14:textId="75D11740" w:rsidR="00CD12D4" w:rsidRDefault="00CD12D4" w:rsidP="00CD12D4"/>
    <w:p w14:paraId="7175EF74" w14:textId="5470230F" w:rsidR="00CD12D4" w:rsidRDefault="00CD12D4" w:rsidP="00CD12D4"/>
    <w:p w14:paraId="6CFDE245" w14:textId="62DE5984" w:rsidR="00CD12D4" w:rsidRDefault="00CD12D4" w:rsidP="00CD12D4"/>
    <w:p w14:paraId="071CFEE3" w14:textId="7E6B0D72" w:rsidR="00CD12D4" w:rsidRDefault="00CD12D4" w:rsidP="00CD12D4"/>
    <w:p w14:paraId="6BEFDD73" w14:textId="6C0F7B89" w:rsidR="00CD12D4" w:rsidRDefault="00CD12D4" w:rsidP="00CD12D4"/>
    <w:p w14:paraId="2903333A" w14:textId="7AD106AB" w:rsidR="00CD12D4" w:rsidRDefault="00CD12D4" w:rsidP="00CD12D4"/>
    <w:p w14:paraId="3FF9BCB7" w14:textId="6AC99637" w:rsidR="00CD12D4" w:rsidRDefault="00CD12D4" w:rsidP="00CD12D4"/>
    <w:p w14:paraId="52949EBC" w14:textId="2A9A7BB9" w:rsidR="00CD12D4" w:rsidRDefault="00CD12D4" w:rsidP="00CD12D4"/>
    <w:p w14:paraId="0389317E" w14:textId="413C549D" w:rsidR="00CD12D4" w:rsidRDefault="00CD12D4" w:rsidP="00CD12D4"/>
    <w:p w14:paraId="4286DA76" w14:textId="4A77A906" w:rsidR="00CD12D4" w:rsidRDefault="00CD12D4" w:rsidP="00CD12D4"/>
    <w:p w14:paraId="6B9C21F2" w14:textId="5FCF27CA" w:rsidR="00CD12D4" w:rsidRDefault="00CD12D4" w:rsidP="00CD12D4"/>
    <w:p w14:paraId="2936595C" w14:textId="250EE442" w:rsidR="00CD12D4" w:rsidRDefault="00CD12D4" w:rsidP="00CD12D4"/>
    <w:p w14:paraId="4757768B" w14:textId="016B7FAD" w:rsidR="00CD12D4" w:rsidRDefault="00CD12D4" w:rsidP="00CD12D4"/>
    <w:p w14:paraId="140DC6C6" w14:textId="6F8F52E0" w:rsidR="00CD12D4" w:rsidRDefault="00CD12D4" w:rsidP="00CD12D4"/>
    <w:p w14:paraId="686B4283" w14:textId="75E389CE" w:rsidR="00CD12D4" w:rsidRDefault="00CD12D4" w:rsidP="00CD12D4"/>
    <w:p w14:paraId="4A216DA4" w14:textId="6840DA7C" w:rsidR="00CD12D4" w:rsidRDefault="00CD12D4" w:rsidP="00CD12D4">
      <w:r>
        <w:lastRenderedPageBreak/>
        <w:t xml:space="preserve">Paper #1 </w:t>
      </w:r>
    </w:p>
    <w:p w14:paraId="3B06CF16" w14:textId="77777777" w:rsidR="00CD12D4" w:rsidRDefault="00CD12D4" w:rsidP="00CD12D4">
      <w:r>
        <w:tab/>
      </w:r>
      <w:r>
        <w:tab/>
      </w:r>
    </w:p>
    <w:p w14:paraId="230D5393" w14:textId="77777777" w:rsidR="00CD12D4" w:rsidRDefault="00CD12D4" w:rsidP="00CD12D4"/>
    <w:p w14:paraId="1B0AA42F" w14:textId="760F09BD" w:rsidR="00CD12D4" w:rsidRDefault="00CD12D4" w:rsidP="00CD12D4">
      <w:pPr>
        <w:ind w:firstLine="720"/>
        <w:jc w:val="center"/>
      </w:pPr>
      <w:r>
        <w:t>Virtual Currencies Like Bitcoin as a Paradigm shift in the Field of Transactions</w:t>
      </w:r>
    </w:p>
    <w:p w14:paraId="39F598C3" w14:textId="1DF2497B" w:rsidR="00CD12D4" w:rsidRDefault="00CD12D4" w:rsidP="00CD12D4">
      <w:pPr>
        <w:ind w:firstLine="720"/>
        <w:jc w:val="center"/>
      </w:pPr>
    </w:p>
    <w:p w14:paraId="031B1A18" w14:textId="1B605C62" w:rsidR="006A5271" w:rsidRDefault="00DC31AC" w:rsidP="00573243">
      <w:pPr>
        <w:ind w:firstLine="720"/>
        <w:jc w:val="both"/>
      </w:pPr>
      <w:r>
        <w:t xml:space="preserve">The following paper </w:t>
      </w:r>
      <w:r w:rsidR="006C3EF8">
        <w:t>takes a quantitative approach</w:t>
      </w:r>
      <w:r>
        <w:t xml:space="preserve"> the introduction to a new alternative monetary system based on digital money and distributed ledger which evolved due to the lack of trust in the existing typical banking system followed by global financial crisis dating back 2008. Digital/Virtual money are purely controlled by peers and all the transactions are recorded without needing a third-party organization. This article mainly focusses on the pro</w:t>
      </w:r>
      <w:r w:rsidR="00573243">
        <w:t>s</w:t>
      </w:r>
      <w:r>
        <w:t xml:space="preserve"> and cons of digital currency in comparison to physical money </w:t>
      </w:r>
      <w:r w:rsidR="006A5271">
        <w:t xml:space="preserve">providing a clear picture to a new era of banking sector with an opportunity to lead a paradigm shift in the field of transactions. </w:t>
      </w:r>
      <w:r w:rsidR="006C3EF8">
        <w:t xml:space="preserve">The research </w:t>
      </w:r>
      <w:proofErr w:type="spellStart"/>
      <w:r w:rsidR="006C3EF8">
        <w:t>soely</w:t>
      </w:r>
      <w:proofErr w:type="spellEnd"/>
      <w:r w:rsidR="006C3EF8">
        <w:t xml:space="preserve"> rely on qualitative arguments in the article</w:t>
      </w:r>
    </w:p>
    <w:p w14:paraId="5B2B9F67" w14:textId="1B502655" w:rsidR="006A5271" w:rsidRDefault="006A5271" w:rsidP="00573243">
      <w:pPr>
        <w:ind w:firstLine="720"/>
        <w:jc w:val="both"/>
      </w:pPr>
      <w:r>
        <w:t xml:space="preserve">The article </w:t>
      </w:r>
      <w:r w:rsidR="006C3EF8">
        <w:t>belongs to positivist epistemology as it</w:t>
      </w:r>
      <w:r>
        <w:t xml:space="preserve"> illustrates the value of Digital currency, threat of Money Laundering, online criminal activity and tax evasion due to lack of law, regulation and currency. Value fluctuation of the Digital currency is </w:t>
      </w:r>
      <w:r w:rsidR="000943C9">
        <w:t>a</w:t>
      </w:r>
      <w:r>
        <w:t xml:space="preserve"> real issue due to very limited use of transactions which creates a typical challenge in supply and demand of the currency</w:t>
      </w:r>
      <w:r w:rsidR="000943C9">
        <w:t xml:space="preserve">. With Digital Currency there is no possible inflation as there are only limited group of </w:t>
      </w:r>
      <w:r w:rsidR="00573243">
        <w:t>users</w:t>
      </w:r>
      <w:r w:rsidR="000943C9">
        <w:t>, transaction is faster and are transparent which makes it tamper resistant when compared to real money which can have negative impact on the world monetary system</w:t>
      </w:r>
      <w:r w:rsidR="00C54F7F">
        <w:t xml:space="preserve">. The paradigm is appropriate to investigation because of the potential of an alternative monetary system which can change the way people interpret real money </w:t>
      </w:r>
    </w:p>
    <w:p w14:paraId="4D414501" w14:textId="77777777" w:rsidR="00573243" w:rsidRDefault="00573243" w:rsidP="00573243">
      <w:pPr>
        <w:ind w:firstLine="720"/>
        <w:jc w:val="both"/>
      </w:pPr>
    </w:p>
    <w:p w14:paraId="2083F75C" w14:textId="23DA39F0" w:rsidR="00573243" w:rsidRDefault="00573243" w:rsidP="00573243">
      <w:r>
        <w:t>Paper #</w:t>
      </w:r>
      <w:r>
        <w:t>2</w:t>
      </w:r>
      <w:r>
        <w:t xml:space="preserve"> </w:t>
      </w:r>
    </w:p>
    <w:p w14:paraId="2E9DF08B" w14:textId="77777777" w:rsidR="00DC31AC" w:rsidRDefault="00DC31AC" w:rsidP="00573243">
      <w:pPr>
        <w:ind w:firstLine="720"/>
        <w:jc w:val="both"/>
      </w:pPr>
    </w:p>
    <w:p w14:paraId="69196FE8" w14:textId="3782CB25" w:rsidR="00CD12D4" w:rsidRDefault="00A17D5B" w:rsidP="00A17D5B">
      <w:pPr>
        <w:ind w:firstLine="720"/>
        <w:jc w:val="center"/>
      </w:pPr>
      <w:r>
        <w:t>Collective Dynamics of dark web marketplaces</w:t>
      </w:r>
    </w:p>
    <w:p w14:paraId="2FB823E8" w14:textId="4646507A" w:rsidR="00A17D5B" w:rsidRDefault="00A17D5B" w:rsidP="00A17D5B">
      <w:pPr>
        <w:ind w:firstLine="720"/>
      </w:pPr>
    </w:p>
    <w:p w14:paraId="36C826BC" w14:textId="62202CF7" w:rsidR="00A17D5B" w:rsidRDefault="00A17D5B" w:rsidP="006C3EF8">
      <w:pPr>
        <w:ind w:firstLine="720"/>
      </w:pPr>
      <w:r>
        <w:t xml:space="preserve">The article </w:t>
      </w:r>
      <w:r w:rsidR="006C3EF8">
        <w:t xml:space="preserve">takes a qualitative approach by </w:t>
      </w:r>
      <w:r w:rsidR="00C54F7F">
        <w:t>focusing</w:t>
      </w:r>
      <w:r>
        <w:t xml:space="preserve"> on Dynamic of Dark web marketplaces which are websites that accommodates trade of illegitimate goods by using digital currencies. Most of the times since the whole marketplace is illicit there is no protection that is offered to a buyer or a seller which has led to a rapid increase of scams and hacks on the marketplace. There were many marketplaces which were raided by the police and were eventually shut down. Based on the events dark Marketplaces have started adopting new ways to mitigate losses that are caused by these raids or closure and to gain back users trust</w:t>
      </w:r>
      <w:r w:rsidR="006C3EF8">
        <w:t>. There are several articles who have tried to fetch /identify relevant transactions however they were forced to rely on surveys. The paper takes a positivist approach by investigating the dynamics of 31 dark Market places from year 2011 through 2019, they do this by examining the dataset of Digital currency involved in the transaction by correlating based on the recent transactions made</w:t>
      </w:r>
    </w:p>
    <w:p w14:paraId="324756FB" w14:textId="6683168D" w:rsidR="00C54F7F" w:rsidRDefault="00C54F7F" w:rsidP="006C3EF8">
      <w:pPr>
        <w:ind w:firstLine="720"/>
      </w:pPr>
      <w:r>
        <w:t>The methods used in Dark Marketplaces are similar to what you find in the online shopping marketplaces, basically the money flows from the buyer to Dark web and then send it back to sellers post buyers confirmation. The outcome is to identify the origin of resilience from the investigation by concentrating on individuals and co-relating the recent activity between a closed marketplace and a coexisting marketplace. The article anticipates contributing for future research on evolving dark marketplaces</w:t>
      </w:r>
      <w:r w:rsidR="003B5822">
        <w:t>. The investigation has definitely put a new light on the end result of an immediate closure due to raids by police or scams</w:t>
      </w:r>
    </w:p>
    <w:p w14:paraId="7645FF88" w14:textId="77777777" w:rsidR="006C3EF8" w:rsidRDefault="006C3EF8" w:rsidP="006C3EF8">
      <w:pPr>
        <w:ind w:firstLine="720"/>
      </w:pPr>
    </w:p>
    <w:p w14:paraId="51B8A556" w14:textId="443F8A4A" w:rsidR="009C71C9" w:rsidRDefault="009C71C9" w:rsidP="009C71C9">
      <w:r>
        <w:lastRenderedPageBreak/>
        <w:t>Paper #</w:t>
      </w:r>
      <w:r>
        <w:t>3</w:t>
      </w:r>
    </w:p>
    <w:p w14:paraId="52A65285" w14:textId="77777777" w:rsidR="009C71C9" w:rsidRDefault="009C71C9" w:rsidP="009C71C9">
      <w:pPr>
        <w:ind w:firstLine="720"/>
        <w:jc w:val="center"/>
      </w:pPr>
    </w:p>
    <w:p w14:paraId="2B71F047" w14:textId="50C93941" w:rsidR="00CD12D4" w:rsidRDefault="009C71C9" w:rsidP="009C71C9">
      <w:pPr>
        <w:ind w:firstLine="720"/>
        <w:jc w:val="center"/>
      </w:pPr>
      <w:r>
        <w:t>Extreme cosmic ray dominated regions: a new paradigm for high star formation density events in the Universe</w:t>
      </w:r>
    </w:p>
    <w:p w14:paraId="5BBD88A0" w14:textId="76038C15" w:rsidR="009C71C9" w:rsidRDefault="009C71C9" w:rsidP="009C71C9"/>
    <w:p w14:paraId="37ECC807" w14:textId="7048C20C" w:rsidR="00CD12D4" w:rsidRDefault="00F82E07" w:rsidP="00BB4A5D">
      <w:r>
        <w:t>The article takes a qualitative approach to propose cosmic ray dominated regions by characterizing the interstellar of galaxy during a high star density formation</w:t>
      </w:r>
      <w:r w:rsidR="004C6FDF">
        <w:t>. This is an interpretive epistemology, the stellar weight in the universe constructs a</w:t>
      </w:r>
      <w:r w:rsidR="00423501">
        <w:t xml:space="preserve"> fabulous event during the entire star formation which are several hundreds of thousands of solar masses per year. We consider a simple method to understand how the gas stays in the core that only affects a big value </w:t>
      </w:r>
      <w:proofErr w:type="spellStart"/>
      <w:r w:rsidR="00423501">
        <w:t>i.e</w:t>
      </w:r>
      <w:proofErr w:type="spellEnd"/>
      <w:r w:rsidR="00423501">
        <w:t xml:space="preserve">, much more than quiescent ISM environments, these can be achieved by thermal balance equation. The IMF studies is a positivist epistemology which explains about the stellar system that are formed with high values named after UCDs and extreme </w:t>
      </w:r>
      <w:proofErr w:type="gramStart"/>
      <w:r w:rsidR="00423501">
        <w:t>CRDRs .</w:t>
      </w:r>
      <w:proofErr w:type="gramEnd"/>
      <w:r w:rsidR="00423501">
        <w:t xml:space="preserve"> the paradigm is appropriate for investigation since the observation prospects are interesting on the other side, direct measurements of the heavy IMFs can withhold heavy enshrouded dusted </w:t>
      </w:r>
      <w:proofErr w:type="spellStart"/>
      <w:r w:rsidR="00423501">
        <w:t>compat</w:t>
      </w:r>
      <w:proofErr w:type="spellEnd"/>
      <w:r w:rsidR="00423501">
        <w:t xml:space="preserve"> starbursts with huge CRDRs that are impossible. The couple problems </w:t>
      </w:r>
      <w:proofErr w:type="gramStart"/>
      <w:r w:rsidR="00423501">
        <w:t>needs</w:t>
      </w:r>
      <w:proofErr w:type="gramEnd"/>
      <w:r w:rsidR="00423501">
        <w:t xml:space="preserve"> to be further investigated with magnetohydrodynamics simulations to understand the magnetic field dynamics and their properties</w:t>
      </w:r>
      <w:r w:rsidR="00BB4A5D">
        <w:t>.</w:t>
      </w:r>
      <w:r w:rsidR="00423501">
        <w:t xml:space="preserve"> </w:t>
      </w:r>
      <w:r w:rsidR="00BB4A5D">
        <w:t xml:space="preserve">The study also computes the equilibrium of gas temperature for the </w:t>
      </w:r>
      <w:proofErr w:type="gramStart"/>
      <w:r w:rsidR="00BB4A5D">
        <w:t>Ultra violet</w:t>
      </w:r>
      <w:proofErr w:type="gramEnd"/>
      <w:r w:rsidR="00BB4A5D">
        <w:t xml:space="preserve"> shielded regions that are usually filled with molecular cloud</w:t>
      </w:r>
      <w:r w:rsidR="00BE5583">
        <w:t>s holding huge amount of CR energy densities of the extremes CRDRs</w:t>
      </w:r>
    </w:p>
    <w:p w14:paraId="6E05AC7B" w14:textId="6AB6DBC0" w:rsidR="00CD12D4" w:rsidRDefault="00CD12D4" w:rsidP="00CD12D4">
      <w:pPr>
        <w:ind w:firstLine="720"/>
      </w:pPr>
    </w:p>
    <w:p w14:paraId="04193257" w14:textId="55ACE20F" w:rsidR="00CD12D4" w:rsidRDefault="00CD12D4" w:rsidP="00CD12D4">
      <w:pPr>
        <w:ind w:firstLine="720"/>
      </w:pPr>
    </w:p>
    <w:p w14:paraId="64694AF7" w14:textId="366DC6B0" w:rsidR="00CD12D4" w:rsidRDefault="00CD12D4" w:rsidP="00CD12D4">
      <w:pPr>
        <w:ind w:firstLine="720"/>
      </w:pPr>
    </w:p>
    <w:p w14:paraId="2C6C296D" w14:textId="4C7E0C1F" w:rsidR="00CD12D4" w:rsidRDefault="00CD12D4" w:rsidP="00CD12D4">
      <w:pPr>
        <w:ind w:firstLine="720"/>
      </w:pPr>
    </w:p>
    <w:p w14:paraId="1AA3CCB8" w14:textId="18F15EF3" w:rsidR="00CD12D4" w:rsidRDefault="00CD12D4" w:rsidP="00CD12D4">
      <w:pPr>
        <w:ind w:firstLine="720"/>
      </w:pPr>
    </w:p>
    <w:p w14:paraId="7ED45B47" w14:textId="33BEAC2E" w:rsidR="00CD12D4" w:rsidRDefault="00CD12D4" w:rsidP="00CD12D4">
      <w:pPr>
        <w:ind w:firstLine="720"/>
      </w:pPr>
    </w:p>
    <w:p w14:paraId="34E01E14" w14:textId="14EEB60B" w:rsidR="00CD12D4" w:rsidRDefault="00CD12D4" w:rsidP="00CD12D4">
      <w:pPr>
        <w:ind w:firstLine="720"/>
      </w:pPr>
    </w:p>
    <w:p w14:paraId="24CA7021" w14:textId="053C7B4F" w:rsidR="00CD12D4" w:rsidRDefault="00CD12D4" w:rsidP="00CD12D4">
      <w:pPr>
        <w:ind w:firstLine="720"/>
      </w:pPr>
    </w:p>
    <w:p w14:paraId="7C532697" w14:textId="1CFC6518" w:rsidR="00CD12D4" w:rsidRDefault="00CD12D4" w:rsidP="00CD12D4">
      <w:pPr>
        <w:ind w:firstLine="720"/>
      </w:pPr>
    </w:p>
    <w:p w14:paraId="19BF1579" w14:textId="52A78EEF" w:rsidR="00CD12D4" w:rsidRDefault="00CD12D4" w:rsidP="00CD12D4">
      <w:pPr>
        <w:ind w:firstLine="720"/>
      </w:pPr>
    </w:p>
    <w:p w14:paraId="012347B6" w14:textId="4182BF46" w:rsidR="00CD12D4" w:rsidRDefault="00CD12D4" w:rsidP="00CD12D4">
      <w:pPr>
        <w:ind w:firstLine="720"/>
      </w:pPr>
    </w:p>
    <w:p w14:paraId="4FF0B613" w14:textId="6085CD71" w:rsidR="00CD12D4" w:rsidRDefault="00CD12D4" w:rsidP="00CD12D4">
      <w:pPr>
        <w:ind w:firstLine="720"/>
      </w:pPr>
    </w:p>
    <w:p w14:paraId="08276064" w14:textId="69A984DD" w:rsidR="00CD12D4" w:rsidRDefault="00CD12D4" w:rsidP="00CD12D4">
      <w:pPr>
        <w:ind w:firstLine="720"/>
      </w:pPr>
    </w:p>
    <w:p w14:paraId="275AF664" w14:textId="67AB2794" w:rsidR="00CD12D4" w:rsidRDefault="00CD12D4" w:rsidP="00CD12D4">
      <w:pPr>
        <w:ind w:firstLine="720"/>
      </w:pPr>
    </w:p>
    <w:p w14:paraId="2C1A3D05" w14:textId="05A3C402" w:rsidR="00CD12D4" w:rsidRDefault="00CD12D4" w:rsidP="00CD12D4">
      <w:pPr>
        <w:ind w:firstLine="720"/>
      </w:pPr>
    </w:p>
    <w:p w14:paraId="76A3365F" w14:textId="6E69DCCF" w:rsidR="00CD12D4" w:rsidRDefault="00CD12D4" w:rsidP="00CD12D4">
      <w:pPr>
        <w:ind w:firstLine="720"/>
      </w:pPr>
    </w:p>
    <w:p w14:paraId="6E48EC9B" w14:textId="7EA9D670" w:rsidR="00CD12D4" w:rsidRDefault="00CD12D4" w:rsidP="00CD12D4">
      <w:pPr>
        <w:ind w:firstLine="720"/>
      </w:pPr>
    </w:p>
    <w:p w14:paraId="549488B0" w14:textId="614CA778" w:rsidR="00CD12D4" w:rsidRDefault="00CD12D4" w:rsidP="00CD12D4">
      <w:pPr>
        <w:ind w:firstLine="720"/>
      </w:pPr>
    </w:p>
    <w:p w14:paraId="54C19723" w14:textId="21CFECD0" w:rsidR="00CD12D4" w:rsidRDefault="00CD12D4" w:rsidP="00CD12D4">
      <w:pPr>
        <w:ind w:firstLine="720"/>
      </w:pPr>
    </w:p>
    <w:p w14:paraId="40BCABE6" w14:textId="211B6335" w:rsidR="00CD12D4" w:rsidRDefault="00CD12D4" w:rsidP="00CD12D4">
      <w:pPr>
        <w:ind w:firstLine="720"/>
      </w:pPr>
    </w:p>
    <w:p w14:paraId="32B9BB20" w14:textId="1A4C906C" w:rsidR="00CD12D4" w:rsidRDefault="00CD12D4" w:rsidP="00CD12D4">
      <w:pPr>
        <w:ind w:firstLine="720"/>
      </w:pPr>
    </w:p>
    <w:p w14:paraId="064D31E4" w14:textId="5A7FA336" w:rsidR="00CD12D4" w:rsidRDefault="00CD12D4" w:rsidP="00CD12D4">
      <w:pPr>
        <w:ind w:firstLine="720"/>
      </w:pPr>
    </w:p>
    <w:p w14:paraId="6DA52EF9" w14:textId="7507F6EC" w:rsidR="00CD12D4" w:rsidRDefault="00CD12D4" w:rsidP="00CD12D4">
      <w:pPr>
        <w:ind w:firstLine="720"/>
      </w:pPr>
    </w:p>
    <w:p w14:paraId="4D98AE4D" w14:textId="75638F78" w:rsidR="00CD12D4" w:rsidRDefault="00CD12D4" w:rsidP="00CD12D4">
      <w:pPr>
        <w:ind w:firstLine="720"/>
      </w:pPr>
    </w:p>
    <w:p w14:paraId="0783E416" w14:textId="69D1CC46" w:rsidR="00CD12D4" w:rsidRDefault="00CD12D4" w:rsidP="00CD12D4">
      <w:pPr>
        <w:ind w:firstLine="720"/>
      </w:pPr>
    </w:p>
    <w:p w14:paraId="309680AF" w14:textId="18D37897" w:rsidR="00CD12D4" w:rsidRDefault="00CD12D4" w:rsidP="00CD12D4">
      <w:pPr>
        <w:ind w:firstLine="720"/>
      </w:pPr>
    </w:p>
    <w:p w14:paraId="03C6097B" w14:textId="5F66783E" w:rsidR="00CD12D4" w:rsidRDefault="00CD12D4" w:rsidP="00CD12D4">
      <w:pPr>
        <w:ind w:firstLine="720"/>
      </w:pPr>
    </w:p>
    <w:p w14:paraId="79DC5FD1" w14:textId="6ECEF6E7" w:rsidR="00CD12D4" w:rsidRDefault="00CD12D4" w:rsidP="00CD12D4">
      <w:r>
        <w:t xml:space="preserve">References: </w:t>
      </w:r>
    </w:p>
    <w:p w14:paraId="4BF4CD9A" w14:textId="77777777" w:rsidR="00CD12D4" w:rsidRDefault="00CD12D4" w:rsidP="00CD12D4"/>
    <w:p w14:paraId="230809BA" w14:textId="6F3FA151" w:rsidR="00CD12D4" w:rsidRDefault="00CD12D4" w:rsidP="00CD12D4">
      <w:r w:rsidRPr="00CD12D4">
        <w:t xml:space="preserve">Richter, Chris &amp; Kraus, Sascha &amp; </w:t>
      </w:r>
      <w:proofErr w:type="spellStart"/>
      <w:r w:rsidRPr="00CD12D4">
        <w:t>Bouncken</w:t>
      </w:r>
      <w:proofErr w:type="spellEnd"/>
      <w:r w:rsidRPr="00CD12D4">
        <w:t xml:space="preserve">, Ricarda. (2015). Virtual Currencies Like Bitcoin </w:t>
      </w:r>
      <w:proofErr w:type="gramStart"/>
      <w:r w:rsidRPr="00CD12D4">
        <w:t>As</w:t>
      </w:r>
      <w:proofErr w:type="gramEnd"/>
      <w:r w:rsidRPr="00CD12D4">
        <w:t xml:space="preserve"> A Paradigm Shift In The Field Of Transactions. International Business &amp; Economics Research Journal. 14. 10.19030/</w:t>
      </w:r>
      <w:proofErr w:type="gramStart"/>
      <w:r w:rsidRPr="00CD12D4">
        <w:t>iber.v</w:t>
      </w:r>
      <w:proofErr w:type="gramEnd"/>
      <w:r w:rsidRPr="00CD12D4">
        <w:t>14i4.9350.</w:t>
      </w:r>
    </w:p>
    <w:p w14:paraId="771C9C0E" w14:textId="1F9BBA33" w:rsidR="00573243" w:rsidRDefault="00573243" w:rsidP="00CD12D4"/>
    <w:p w14:paraId="1A174525" w14:textId="77777777" w:rsidR="00573243" w:rsidRDefault="00573243" w:rsidP="00573243">
      <w:proofErr w:type="spellStart"/>
      <w:r>
        <w:t>ElBahrawy</w:t>
      </w:r>
      <w:proofErr w:type="spellEnd"/>
      <w:r>
        <w:t xml:space="preserve">, A., </w:t>
      </w:r>
      <w:proofErr w:type="spellStart"/>
      <w:r>
        <w:t>Alessandretti</w:t>
      </w:r>
      <w:proofErr w:type="spellEnd"/>
      <w:r>
        <w:t xml:space="preserve">, L., </w:t>
      </w:r>
      <w:proofErr w:type="spellStart"/>
      <w:r>
        <w:t>Rusnac</w:t>
      </w:r>
      <w:proofErr w:type="spellEnd"/>
      <w:r>
        <w:t xml:space="preserve">, L. </w:t>
      </w:r>
      <w:r>
        <w:rPr>
          <w:i/>
          <w:iCs/>
        </w:rPr>
        <w:t>et al.</w:t>
      </w:r>
      <w:r>
        <w:t xml:space="preserve"> Collective dynamics of dark web marketplaces. </w:t>
      </w:r>
      <w:r>
        <w:rPr>
          <w:i/>
          <w:iCs/>
        </w:rPr>
        <w:t>Sci Rep</w:t>
      </w:r>
      <w:r>
        <w:t xml:space="preserve"> </w:t>
      </w:r>
      <w:r>
        <w:rPr>
          <w:b/>
          <w:bCs/>
        </w:rPr>
        <w:t xml:space="preserve">10, </w:t>
      </w:r>
      <w:r>
        <w:t>18827 (2020). https://doi.org/10.1038/s41598-020-74416-y</w:t>
      </w:r>
    </w:p>
    <w:p w14:paraId="34430CC5" w14:textId="57CB8D83" w:rsidR="00573243" w:rsidRDefault="00573243" w:rsidP="00CD12D4"/>
    <w:p w14:paraId="652A1FFE" w14:textId="77777777" w:rsidR="00E13D88" w:rsidRDefault="00E13D88" w:rsidP="00E13D88">
      <w:pPr>
        <w:pStyle w:val="NormalWeb"/>
      </w:pPr>
      <w:proofErr w:type="spellStart"/>
      <w:r>
        <w:t>Padeli</w:t>
      </w:r>
      <w:proofErr w:type="spellEnd"/>
      <w:r>
        <w:t xml:space="preserve"> P. Papadopoulos, Wing-Fai </w:t>
      </w:r>
      <w:proofErr w:type="spellStart"/>
      <w:r>
        <w:t>Thi</w:t>
      </w:r>
      <w:proofErr w:type="spellEnd"/>
      <w:r>
        <w:t xml:space="preserve">, Francesco </w:t>
      </w:r>
      <w:proofErr w:type="spellStart"/>
      <w:r>
        <w:t>Miniati</w:t>
      </w:r>
      <w:proofErr w:type="spellEnd"/>
      <w:r>
        <w:t xml:space="preserve">, Serena Viti, Extreme cosmic ray dominated regions: a new paradigm for high star formation density events in the Universe, </w:t>
      </w:r>
      <w:r>
        <w:rPr>
          <w:rStyle w:val="Emphasis"/>
        </w:rPr>
        <w:t>Monthly Notices of the Royal Astronomical Society</w:t>
      </w:r>
      <w:r>
        <w:t xml:space="preserve">, Volume 414, Issue 2, June 2011, Pages 1705–1714, </w:t>
      </w:r>
      <w:hyperlink r:id="rId6" w:history="1">
        <w:r>
          <w:rPr>
            <w:rStyle w:val="Hyperlink"/>
          </w:rPr>
          <w:t>https://doi.org/10.1111/j.1365-2966.2011.18504.x</w:t>
        </w:r>
      </w:hyperlink>
    </w:p>
    <w:p w14:paraId="3700BBB3" w14:textId="77777777" w:rsidR="00E13D88" w:rsidRDefault="00E13D88" w:rsidP="00CD12D4"/>
    <w:p w14:paraId="229B8125" w14:textId="77777777" w:rsidR="00573243" w:rsidRDefault="00573243" w:rsidP="00CD12D4"/>
    <w:sectPr w:rsidR="00573243" w:rsidSect="006E10E5">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77F83" w14:textId="77777777" w:rsidR="00567C7D" w:rsidRDefault="00567C7D" w:rsidP="00CD12D4">
      <w:r>
        <w:separator/>
      </w:r>
    </w:p>
  </w:endnote>
  <w:endnote w:type="continuationSeparator" w:id="0">
    <w:p w14:paraId="7F6A5964" w14:textId="77777777" w:rsidR="00567C7D" w:rsidRDefault="00567C7D" w:rsidP="00CD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918183"/>
      <w:docPartObj>
        <w:docPartGallery w:val="Page Numbers (Bottom of Page)"/>
        <w:docPartUnique/>
      </w:docPartObj>
    </w:sdtPr>
    <w:sdtContent>
      <w:p w14:paraId="42A4E964" w14:textId="7DD9104B" w:rsidR="00CD12D4" w:rsidRDefault="00CD12D4" w:rsidP="009075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43525267"/>
      <w:docPartObj>
        <w:docPartGallery w:val="Page Numbers (Bottom of Page)"/>
        <w:docPartUnique/>
      </w:docPartObj>
    </w:sdtPr>
    <w:sdtContent>
      <w:p w14:paraId="5EC6A754" w14:textId="677E353E" w:rsidR="00CD12D4" w:rsidRDefault="00CD12D4" w:rsidP="00CD12D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B140BE" w14:textId="77777777" w:rsidR="00CD12D4" w:rsidRDefault="00CD12D4" w:rsidP="00CD12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5883635"/>
      <w:docPartObj>
        <w:docPartGallery w:val="Page Numbers (Bottom of Page)"/>
        <w:docPartUnique/>
      </w:docPartObj>
    </w:sdtPr>
    <w:sdtContent>
      <w:p w14:paraId="0220DC12" w14:textId="197CD239" w:rsidR="00CD12D4" w:rsidRDefault="00CD12D4" w:rsidP="009075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A09551" w14:textId="6FB46241" w:rsidR="00CD12D4" w:rsidRDefault="00CD12D4" w:rsidP="00CD12D4">
    <w:pPr>
      <w:pStyle w:val="Footer"/>
      <w:ind w:right="360"/>
    </w:pPr>
    <w:r>
      <w:t>Suraj Pratap</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7F658" w14:textId="77777777" w:rsidR="00567C7D" w:rsidRDefault="00567C7D" w:rsidP="00CD12D4">
      <w:r>
        <w:separator/>
      </w:r>
    </w:p>
  </w:footnote>
  <w:footnote w:type="continuationSeparator" w:id="0">
    <w:p w14:paraId="0AEA3EC5" w14:textId="77777777" w:rsidR="00567C7D" w:rsidRDefault="00567C7D" w:rsidP="00CD1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8889901"/>
      <w:docPartObj>
        <w:docPartGallery w:val="Page Numbers (Top of Page)"/>
        <w:docPartUnique/>
      </w:docPartObj>
    </w:sdtPr>
    <w:sdtContent>
      <w:p w14:paraId="2A7ACEFA" w14:textId="286AAE9D" w:rsidR="00CD12D4" w:rsidRDefault="00CD12D4" w:rsidP="009075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4A4717" w14:textId="77777777" w:rsidR="00CD12D4" w:rsidRDefault="00CD12D4" w:rsidP="00CD12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BB61B" w14:textId="6347CC36" w:rsidR="00CD12D4" w:rsidRDefault="00CD12D4" w:rsidP="00CD12D4">
    <w:pPr>
      <w:pStyle w:val="Header"/>
      <w:ind w:right="360"/>
    </w:pPr>
    <w:r>
      <w:t>ISEM 695 Research Paradigms</w:t>
    </w:r>
    <w:r>
      <w:tab/>
    </w:r>
    <w:r>
      <w:tab/>
      <w:t>1/21/21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D4"/>
    <w:rsid w:val="000943C9"/>
    <w:rsid w:val="003B5822"/>
    <w:rsid w:val="00423501"/>
    <w:rsid w:val="004C6FDF"/>
    <w:rsid w:val="00567C7D"/>
    <w:rsid w:val="00573243"/>
    <w:rsid w:val="005D3241"/>
    <w:rsid w:val="006A5271"/>
    <w:rsid w:val="006C3EF8"/>
    <w:rsid w:val="006E10E5"/>
    <w:rsid w:val="009C71C9"/>
    <w:rsid w:val="00A17D5B"/>
    <w:rsid w:val="00BB4A5D"/>
    <w:rsid w:val="00BE5583"/>
    <w:rsid w:val="00C54F7F"/>
    <w:rsid w:val="00CD12D4"/>
    <w:rsid w:val="00D76596"/>
    <w:rsid w:val="00DC31AC"/>
    <w:rsid w:val="00E13D88"/>
    <w:rsid w:val="00F8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F7949"/>
  <w15:chartTrackingRefBased/>
  <w15:docId w15:val="{F4FB8F57-D6C7-C440-9C9B-14ABE893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2D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D12D4"/>
  </w:style>
  <w:style w:type="paragraph" w:styleId="Footer">
    <w:name w:val="footer"/>
    <w:basedOn w:val="Normal"/>
    <w:link w:val="FooterChar"/>
    <w:uiPriority w:val="99"/>
    <w:unhideWhenUsed/>
    <w:rsid w:val="00CD12D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D12D4"/>
  </w:style>
  <w:style w:type="character" w:styleId="PageNumber">
    <w:name w:val="page number"/>
    <w:basedOn w:val="DefaultParagraphFont"/>
    <w:uiPriority w:val="99"/>
    <w:semiHidden/>
    <w:unhideWhenUsed/>
    <w:rsid w:val="00CD12D4"/>
  </w:style>
  <w:style w:type="paragraph" w:styleId="NormalWeb">
    <w:name w:val="Normal (Web)"/>
    <w:basedOn w:val="Normal"/>
    <w:uiPriority w:val="99"/>
    <w:semiHidden/>
    <w:unhideWhenUsed/>
    <w:rsid w:val="00E13D88"/>
    <w:pPr>
      <w:spacing w:before="100" w:beforeAutospacing="1" w:after="100" w:afterAutospacing="1"/>
    </w:pPr>
  </w:style>
  <w:style w:type="character" w:styleId="Emphasis">
    <w:name w:val="Emphasis"/>
    <w:basedOn w:val="DefaultParagraphFont"/>
    <w:uiPriority w:val="20"/>
    <w:qFormat/>
    <w:rsid w:val="00E13D88"/>
    <w:rPr>
      <w:i/>
      <w:iCs/>
    </w:rPr>
  </w:style>
  <w:style w:type="character" w:styleId="Hyperlink">
    <w:name w:val="Hyperlink"/>
    <w:basedOn w:val="DefaultParagraphFont"/>
    <w:uiPriority w:val="99"/>
    <w:semiHidden/>
    <w:unhideWhenUsed/>
    <w:rsid w:val="00E13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85474">
      <w:bodyDiv w:val="1"/>
      <w:marLeft w:val="0"/>
      <w:marRight w:val="0"/>
      <w:marTop w:val="0"/>
      <w:marBottom w:val="0"/>
      <w:divBdr>
        <w:top w:val="none" w:sz="0" w:space="0" w:color="auto"/>
        <w:left w:val="none" w:sz="0" w:space="0" w:color="auto"/>
        <w:bottom w:val="none" w:sz="0" w:space="0" w:color="auto"/>
        <w:right w:val="none" w:sz="0" w:space="0" w:color="auto"/>
      </w:divBdr>
    </w:div>
    <w:div w:id="812941008">
      <w:bodyDiv w:val="1"/>
      <w:marLeft w:val="0"/>
      <w:marRight w:val="0"/>
      <w:marTop w:val="0"/>
      <w:marBottom w:val="0"/>
      <w:divBdr>
        <w:top w:val="none" w:sz="0" w:space="0" w:color="auto"/>
        <w:left w:val="none" w:sz="0" w:space="0" w:color="auto"/>
        <w:bottom w:val="none" w:sz="0" w:space="0" w:color="auto"/>
        <w:right w:val="none" w:sz="0" w:space="0" w:color="auto"/>
      </w:divBdr>
    </w:div>
    <w:div w:id="1292248449">
      <w:bodyDiv w:val="1"/>
      <w:marLeft w:val="0"/>
      <w:marRight w:val="0"/>
      <w:marTop w:val="0"/>
      <w:marBottom w:val="0"/>
      <w:divBdr>
        <w:top w:val="none" w:sz="0" w:space="0" w:color="auto"/>
        <w:left w:val="none" w:sz="0" w:space="0" w:color="auto"/>
        <w:bottom w:val="none" w:sz="0" w:space="0" w:color="auto"/>
        <w:right w:val="none" w:sz="0" w:space="0" w:color="auto"/>
      </w:divBdr>
      <w:divsChild>
        <w:div w:id="347760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11/j.1365-2966.2011.18504.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Pratap, Suraj (US)</cp:lastModifiedBy>
  <cp:revision>9</cp:revision>
  <dcterms:created xsi:type="dcterms:W3CDTF">2021-01-22T01:30:00Z</dcterms:created>
  <dcterms:modified xsi:type="dcterms:W3CDTF">2021-01-22T03:12:00Z</dcterms:modified>
</cp:coreProperties>
</file>