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47475" w14:textId="77777777" w:rsidR="000C52CC" w:rsidRPr="000C52CC" w:rsidRDefault="000C52CC" w:rsidP="000C52CC">
      <w:pPr>
        <w:spacing w:before="90" w:after="90"/>
        <w:outlineLvl w:val="1"/>
        <w:rPr>
          <w:rFonts w:ascii="Helvetica Neue" w:eastAsia="Times New Roman" w:hAnsi="Helvetica Neue" w:cs="Times New Roman"/>
          <w:sz w:val="43"/>
          <w:szCs w:val="43"/>
        </w:rPr>
      </w:pPr>
      <w:r w:rsidRPr="000C52CC">
        <w:rPr>
          <w:rFonts w:ascii="Helvetica Neue" w:eastAsia="Times New Roman" w:hAnsi="Helvetica Neue" w:cs="Times New Roman"/>
          <w:sz w:val="43"/>
          <w:szCs w:val="43"/>
        </w:rPr>
        <w:t>Assignment 5</w:t>
      </w:r>
    </w:p>
    <w:p w14:paraId="7B247DF3" w14:textId="77777777" w:rsidR="000C52CC" w:rsidRPr="000C52CC" w:rsidRDefault="000C52CC" w:rsidP="000C52CC">
      <w:pPr>
        <w:spacing w:before="180" w:after="180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>This assignment covers chapter seven, </w:t>
      </w:r>
      <w:r w:rsidRPr="000C52CC">
        <w:rPr>
          <w:rFonts w:ascii="Times New Roman" w:eastAsia="Times New Roman" w:hAnsi="Times New Roman" w:cs="Times New Roman"/>
          <w:b/>
          <w:bCs/>
        </w:rPr>
        <w:t>Strategy and Technology,</w:t>
      </w:r>
      <w:r w:rsidRPr="000C52CC">
        <w:rPr>
          <w:rFonts w:ascii="Times New Roman" w:eastAsia="Times New Roman" w:hAnsi="Times New Roman" w:cs="Times New Roman"/>
        </w:rPr>
        <w:t> and chapter eight, </w:t>
      </w:r>
      <w:r w:rsidRPr="000C52CC">
        <w:rPr>
          <w:rFonts w:ascii="Times New Roman" w:eastAsia="Times New Roman" w:hAnsi="Times New Roman" w:cs="Times New Roman"/>
          <w:b/>
          <w:bCs/>
        </w:rPr>
        <w:t>Strategy in the Global Environment</w:t>
      </w:r>
      <w:r w:rsidRPr="000C52CC">
        <w:rPr>
          <w:rFonts w:ascii="Times New Roman" w:eastAsia="Times New Roman" w:hAnsi="Times New Roman" w:cs="Times New Roman"/>
        </w:rPr>
        <w:t>.</w:t>
      </w:r>
    </w:p>
    <w:p w14:paraId="4200BE20" w14:textId="77777777" w:rsidR="000C52CC" w:rsidRPr="000C52CC" w:rsidRDefault="000C52CC" w:rsidP="000C52CC">
      <w:pPr>
        <w:spacing w:before="90" w:after="90"/>
        <w:outlineLvl w:val="2"/>
        <w:rPr>
          <w:rFonts w:ascii="Helvetica Neue" w:eastAsia="Times New Roman" w:hAnsi="Helvetica Neue" w:cs="Times New Roman"/>
          <w:sz w:val="36"/>
          <w:szCs w:val="36"/>
        </w:rPr>
      </w:pPr>
      <w:r w:rsidRPr="000C52CC">
        <w:rPr>
          <w:rFonts w:ascii="Helvetica Neue" w:eastAsia="Times New Roman" w:hAnsi="Helvetica Neue" w:cs="Times New Roman"/>
          <w:sz w:val="36"/>
          <w:szCs w:val="36"/>
        </w:rPr>
        <w:t>Chapter 7 Questions</w:t>
      </w:r>
    </w:p>
    <w:p w14:paraId="318AAC5D" w14:textId="77777777" w:rsidR="000C52CC" w:rsidRPr="000C52CC" w:rsidRDefault="000C52CC" w:rsidP="000C52CC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>Describe standardization, format wars, and how standardization can lead to a format war. Who can benefit from a format war and why? </w:t>
      </w:r>
    </w:p>
    <w:p w14:paraId="3003445A" w14:textId="77777777" w:rsidR="000C52CC" w:rsidRPr="000C52CC" w:rsidRDefault="000C52CC" w:rsidP="000C52CC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>Once standardization occurs, how does an industry benefit?</w:t>
      </w:r>
    </w:p>
    <w:p w14:paraId="0861FF00" w14:textId="77777777" w:rsidR="000C52CC" w:rsidRPr="000C52CC" w:rsidRDefault="000C52CC" w:rsidP="000C52CC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>During a format war, describe how competition occurs and how a price war can take shape.</w:t>
      </w:r>
    </w:p>
    <w:p w14:paraId="32804F5C" w14:textId="77777777" w:rsidR="000C52CC" w:rsidRPr="000C52CC" w:rsidRDefault="000C52CC" w:rsidP="000C52CC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 xml:space="preserve">Define first and second movers. what are the advantages of being the first mover? What are the advantages of being the second </w:t>
      </w:r>
      <w:proofErr w:type="gramStart"/>
      <w:r w:rsidRPr="000C52CC">
        <w:rPr>
          <w:rFonts w:ascii="Times New Roman" w:eastAsia="Times New Roman" w:hAnsi="Times New Roman" w:cs="Times New Roman"/>
        </w:rPr>
        <w:t>mover.</w:t>
      </w:r>
      <w:proofErr w:type="gramEnd"/>
      <w:r w:rsidRPr="000C52CC">
        <w:rPr>
          <w:rFonts w:ascii="Times New Roman" w:eastAsia="Times New Roman" w:hAnsi="Times New Roman" w:cs="Times New Roman"/>
        </w:rPr>
        <w:t>  </w:t>
      </w:r>
    </w:p>
    <w:p w14:paraId="7F714446" w14:textId="77777777" w:rsidR="000C52CC" w:rsidRPr="000C52CC" w:rsidRDefault="000C52CC" w:rsidP="000C52CC">
      <w:pPr>
        <w:spacing w:before="90" w:after="90"/>
        <w:outlineLvl w:val="2"/>
        <w:rPr>
          <w:rFonts w:ascii="Helvetica Neue" w:eastAsia="Times New Roman" w:hAnsi="Helvetica Neue" w:cs="Times New Roman"/>
          <w:sz w:val="36"/>
          <w:szCs w:val="36"/>
        </w:rPr>
      </w:pPr>
      <w:r w:rsidRPr="000C52CC">
        <w:rPr>
          <w:rFonts w:ascii="Helvetica Neue" w:eastAsia="Times New Roman" w:hAnsi="Helvetica Neue" w:cs="Times New Roman"/>
          <w:sz w:val="36"/>
          <w:szCs w:val="36"/>
        </w:rPr>
        <w:t>Chapter 8 Questions</w:t>
      </w:r>
    </w:p>
    <w:p w14:paraId="3755390D" w14:textId="77777777" w:rsidR="000C52CC" w:rsidRPr="000C52CC" w:rsidRDefault="000C52CC" w:rsidP="000C52CC">
      <w:pPr>
        <w:spacing w:before="180" w:after="180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> </w:t>
      </w:r>
    </w:p>
    <w:p w14:paraId="5B7A78DE" w14:textId="77777777" w:rsidR="000C52CC" w:rsidRPr="000C52CC" w:rsidRDefault="000C52CC" w:rsidP="000C52CC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>Why do companies go global? Once a company has decided to go global, what entry modes could the company leverage to break into the global market? What is that entry mode is based on? </w:t>
      </w:r>
    </w:p>
    <w:p w14:paraId="047BD1FD" w14:textId="77777777" w:rsidR="000C52CC" w:rsidRPr="000C52CC" w:rsidRDefault="000C52CC" w:rsidP="000C52CC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>What additional benefits from economies of scale does a company receive from going global? How economies of scale can be related to the decision of a company going global? </w:t>
      </w:r>
    </w:p>
    <w:p w14:paraId="1D339B9F" w14:textId="77777777" w:rsidR="000C52CC" w:rsidRPr="000C52CC" w:rsidRDefault="000C52CC" w:rsidP="000C52CC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>Describe the main strategies available to an organization going global. Describe why different strategies may be chosen.</w:t>
      </w:r>
    </w:p>
    <w:p w14:paraId="5FE5EBE4" w14:textId="77777777" w:rsidR="000C52CC" w:rsidRPr="000C52CC" w:rsidRDefault="000C52CC" w:rsidP="000C52CC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0C52CC">
        <w:rPr>
          <w:rFonts w:ascii="Times New Roman" w:eastAsia="Times New Roman" w:hAnsi="Times New Roman" w:cs="Times New Roman"/>
        </w:rPr>
        <w:t>What are the advantages and disadvantages of the different entry modes a company can use to break into the global market? What resources and distinctive competencies a company should have to choose specific entry mode?  </w:t>
      </w:r>
    </w:p>
    <w:p w14:paraId="12976E76" w14:textId="77777777" w:rsidR="000C52CC" w:rsidRPr="000C52CC" w:rsidRDefault="000C52CC" w:rsidP="000C52CC">
      <w:pPr>
        <w:spacing w:before="90" w:after="90"/>
        <w:outlineLvl w:val="2"/>
        <w:rPr>
          <w:rFonts w:ascii="Helvetica Neue" w:eastAsia="Times New Roman" w:hAnsi="Helvetica Neue" w:cs="Times New Roman"/>
          <w:sz w:val="36"/>
          <w:szCs w:val="36"/>
        </w:rPr>
      </w:pPr>
      <w:r w:rsidRPr="000C52CC">
        <w:rPr>
          <w:rFonts w:ascii="Helvetica Neue" w:eastAsia="Times New Roman" w:hAnsi="Helvetica Neue" w:cs="Times New Roman"/>
          <w:sz w:val="36"/>
          <w:szCs w:val="36"/>
        </w:rPr>
        <w:t> </w:t>
      </w:r>
    </w:p>
    <w:p w14:paraId="5675562B" w14:textId="77777777" w:rsidR="000C52CC" w:rsidRPr="000C52CC" w:rsidRDefault="000C52CC" w:rsidP="000C52CC">
      <w:pPr>
        <w:shd w:val="clear" w:color="auto" w:fill="FFFFFF"/>
        <w:rPr>
          <w:rFonts w:ascii="Times New Roman" w:eastAsia="Times New Roman" w:hAnsi="Times New Roman" w:cs="Times New Roman"/>
        </w:rPr>
      </w:pPr>
      <w:hyperlink r:id="rId5" w:history="1">
        <w:proofErr w:type="spellStart"/>
        <w:r w:rsidRPr="000C52CC">
          <w:rPr>
            <w:rFonts w:ascii="Times New Roman" w:eastAsia="Times New Roman" w:hAnsi="Times New Roman" w:cs="Times New Roman"/>
            <w:color w:val="2D3B45"/>
            <w:u w:val="single"/>
            <w:bdr w:val="single" w:sz="6" w:space="6" w:color="C7CDD1" w:frame="1"/>
            <w:shd w:val="clear" w:color="auto" w:fill="F5F5F5"/>
          </w:rPr>
          <w:t>Previous</w:t>
        </w:r>
      </w:hyperlink>
      <w:hyperlink r:id="rId6" w:history="1">
        <w:r w:rsidRPr="000C52CC">
          <w:rPr>
            <w:rFonts w:ascii="Times New Roman" w:eastAsia="Times New Roman" w:hAnsi="Times New Roman" w:cs="Times New Roman"/>
            <w:color w:val="2D3B45"/>
            <w:u w:val="single"/>
            <w:bdr w:val="single" w:sz="6" w:space="6" w:color="C7CDD1" w:frame="1"/>
            <w:shd w:val="clear" w:color="auto" w:fill="F5F5F5"/>
          </w:rPr>
          <w:t>Next</w:t>
        </w:r>
        <w:proofErr w:type="spellEnd"/>
      </w:hyperlink>
    </w:p>
    <w:p w14:paraId="6E779D63" w14:textId="77777777" w:rsidR="000C52CC" w:rsidRPr="000C52CC" w:rsidRDefault="000C52CC" w:rsidP="000C52CC">
      <w:pPr>
        <w:rPr>
          <w:rFonts w:ascii="Times New Roman" w:eastAsia="Times New Roman" w:hAnsi="Times New Roman" w:cs="Times New Roman"/>
        </w:rPr>
      </w:pPr>
    </w:p>
    <w:p w14:paraId="23D789DE" w14:textId="77777777" w:rsidR="0051033F" w:rsidRDefault="000C52CC">
      <w:bookmarkStart w:id="0" w:name="_GoBack"/>
      <w:bookmarkEnd w:id="0"/>
    </w:p>
    <w:sectPr w:rsidR="0051033F" w:rsidSect="00A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3413C"/>
    <w:multiLevelType w:val="multilevel"/>
    <w:tmpl w:val="9736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87228"/>
    <w:multiLevelType w:val="multilevel"/>
    <w:tmpl w:val="4BBE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CC"/>
    <w:rsid w:val="000C52CC"/>
    <w:rsid w:val="005E0300"/>
    <w:rsid w:val="009D58AB"/>
    <w:rsid w:val="00A54661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8E1C5"/>
  <w14:defaultImageDpi w14:val="32767"/>
  <w15:chartTrackingRefBased/>
  <w15:docId w15:val="{94A93135-B80B-574B-B16D-FBA94B3D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2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52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2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52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52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52CC"/>
  </w:style>
  <w:style w:type="character" w:styleId="Strong">
    <w:name w:val="Strong"/>
    <w:basedOn w:val="DefaultParagraphFont"/>
    <w:uiPriority w:val="22"/>
    <w:qFormat/>
    <w:rsid w:val="000C52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52CC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0C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risburgu.instructure.com/courses/2588/modules/items/86127" TargetMode="External"/><Relationship Id="rId5" Type="http://schemas.openxmlformats.org/officeDocument/2006/relationships/hyperlink" Target="https://harrisburgu.instructure.com/courses/2588/modules/items/861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Pratap Samirlal Poddar</dc:creator>
  <cp:keywords/>
  <dc:description/>
  <cp:lastModifiedBy>Suraj Pratap Samirlal Poddar</cp:lastModifiedBy>
  <cp:revision>1</cp:revision>
  <dcterms:created xsi:type="dcterms:W3CDTF">2020-03-01T21:35:00Z</dcterms:created>
  <dcterms:modified xsi:type="dcterms:W3CDTF">2020-03-01T21:35:00Z</dcterms:modified>
</cp:coreProperties>
</file>