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244C8" w14:textId="77777777" w:rsidR="006D6EE6" w:rsidRPr="006D6EE6" w:rsidRDefault="006D6EE6" w:rsidP="006D6EE6">
      <w:pPr>
        <w:ind w:firstLine="482"/>
        <w:rPr>
          <w:b/>
          <w:bCs/>
        </w:rPr>
      </w:pPr>
      <w:r w:rsidRPr="006D6EE6">
        <w:rPr>
          <w:rFonts w:hint="eastAsia"/>
          <w:b/>
          <w:bCs/>
        </w:rPr>
        <w:t>工业和信息化部信息通信管理局负责人解读《打造“</w:t>
      </w:r>
      <w:r w:rsidRPr="006D6EE6">
        <w:rPr>
          <w:rFonts w:hint="eastAsia"/>
          <w:b/>
          <w:bCs/>
        </w:rPr>
        <w:t>5G+</w:t>
      </w:r>
      <w:r w:rsidRPr="006D6EE6">
        <w:rPr>
          <w:rFonts w:hint="eastAsia"/>
          <w:b/>
          <w:bCs/>
        </w:rPr>
        <w:t>工业互联网”</w:t>
      </w:r>
      <w:r w:rsidRPr="006D6EE6">
        <w:rPr>
          <w:rFonts w:hint="eastAsia"/>
          <w:b/>
          <w:bCs/>
        </w:rPr>
        <w:t>512</w:t>
      </w:r>
      <w:r w:rsidRPr="006D6EE6">
        <w:rPr>
          <w:rFonts w:hint="eastAsia"/>
          <w:b/>
          <w:bCs/>
        </w:rPr>
        <w:t>工程升级版实施方案》</w:t>
      </w:r>
    </w:p>
    <w:p w14:paraId="2EC56381" w14:textId="77777777" w:rsidR="006D6EE6" w:rsidRPr="006D6EE6" w:rsidRDefault="006D6EE6" w:rsidP="006D6EE6">
      <w:pPr>
        <w:ind w:firstLine="480"/>
        <w:rPr>
          <w:rFonts w:hint="eastAsia"/>
        </w:rPr>
      </w:pPr>
      <w:r w:rsidRPr="006D6EE6">
        <w:rPr>
          <w:rFonts w:hint="eastAsia"/>
        </w:rPr>
        <w:t>2024-12-31 11:05 </w:t>
      </w:r>
      <w:r w:rsidRPr="006D6EE6">
        <w:rPr>
          <w:rFonts w:hint="eastAsia"/>
        </w:rPr>
        <w:t>来源：</w:t>
      </w:r>
      <w:r w:rsidRPr="006D6EE6">
        <w:rPr>
          <w:rFonts w:hint="eastAsia"/>
        </w:rPr>
        <w:t xml:space="preserve"> </w:t>
      </w:r>
      <w:r w:rsidRPr="006D6EE6">
        <w:rPr>
          <w:rFonts w:hint="eastAsia"/>
        </w:rPr>
        <w:t>工业和信息化部网站</w:t>
      </w:r>
    </w:p>
    <w:p w14:paraId="65872434" w14:textId="77777777" w:rsidR="006D6EE6" w:rsidRPr="006D6EE6" w:rsidRDefault="006D6EE6" w:rsidP="006D6EE6">
      <w:pPr>
        <w:ind w:firstLine="480"/>
        <w:rPr>
          <w:rFonts w:hint="eastAsia"/>
        </w:rPr>
      </w:pPr>
      <w:r w:rsidRPr="006D6EE6">
        <w:rPr>
          <w:rFonts w:hint="eastAsia"/>
        </w:rPr>
        <w:t>字号：</w:t>
      </w:r>
      <w:r w:rsidRPr="006D6EE6">
        <w:rPr>
          <w:rFonts w:hint="eastAsia"/>
          <w:b/>
          <w:bCs/>
        </w:rPr>
        <w:t>默认</w:t>
      </w:r>
      <w:r w:rsidRPr="006D6EE6">
        <w:rPr>
          <w:rFonts w:hint="eastAsia"/>
        </w:rPr>
        <w:t> </w:t>
      </w:r>
      <w:r w:rsidRPr="006D6EE6">
        <w:rPr>
          <w:rFonts w:hint="eastAsia"/>
        </w:rPr>
        <w:t>大</w:t>
      </w:r>
      <w:r w:rsidRPr="006D6EE6">
        <w:rPr>
          <w:rFonts w:hint="eastAsia"/>
        </w:rPr>
        <w:t> </w:t>
      </w:r>
      <w:r w:rsidRPr="006D6EE6">
        <w:rPr>
          <w:rFonts w:hint="eastAsia"/>
        </w:rPr>
        <w:t>超大</w:t>
      </w:r>
      <w:r w:rsidRPr="006D6EE6">
        <w:rPr>
          <w:rFonts w:hint="eastAsia"/>
        </w:rPr>
        <w:t>|</w:t>
      </w:r>
      <w:r w:rsidRPr="006D6EE6">
        <w:rPr>
          <w:rFonts w:hint="eastAsia"/>
        </w:rPr>
        <w:t>打印</w:t>
      </w:r>
      <w:r w:rsidRPr="006D6EE6">
        <w:rPr>
          <w:rFonts w:hint="eastAsia"/>
        </w:rPr>
        <w:t>|</w:t>
      </w:r>
    </w:p>
    <w:p w14:paraId="0C84BEA7" w14:textId="77777777" w:rsidR="006D6EE6" w:rsidRPr="006D6EE6" w:rsidRDefault="006D6EE6" w:rsidP="006D6EE6">
      <w:pPr>
        <w:ind w:firstLine="480"/>
        <w:rPr>
          <w:rFonts w:hint="eastAsia"/>
        </w:rPr>
      </w:pPr>
      <w:r w:rsidRPr="006D6EE6">
        <w:rPr>
          <w:rFonts w:hint="eastAsia"/>
        </w:rPr>
        <w:t>     </w:t>
      </w:r>
    </w:p>
    <w:p w14:paraId="5B92C563" w14:textId="77777777" w:rsidR="006D6EE6" w:rsidRPr="006D6EE6" w:rsidRDefault="006D6EE6" w:rsidP="006D6EE6">
      <w:pPr>
        <w:ind w:firstLine="480"/>
        <w:rPr>
          <w:rFonts w:hint="eastAsia"/>
        </w:rPr>
      </w:pPr>
      <w:r w:rsidRPr="006D6EE6">
        <w:rPr>
          <w:rFonts w:hint="eastAsia"/>
        </w:rPr>
        <w:t>近日，工业和信息化部印发《打造“</w:t>
      </w:r>
      <w:r w:rsidRPr="006D6EE6">
        <w:rPr>
          <w:rFonts w:hint="eastAsia"/>
        </w:rPr>
        <w:t>5G+</w:t>
      </w:r>
      <w:r w:rsidRPr="006D6EE6">
        <w:rPr>
          <w:rFonts w:hint="eastAsia"/>
        </w:rPr>
        <w:t>工业互联网”</w:t>
      </w:r>
      <w:r w:rsidRPr="006D6EE6">
        <w:rPr>
          <w:rFonts w:hint="eastAsia"/>
        </w:rPr>
        <w:t>512</w:t>
      </w:r>
      <w:r w:rsidRPr="006D6EE6">
        <w:rPr>
          <w:rFonts w:hint="eastAsia"/>
        </w:rPr>
        <w:t>工程升级版实施方案》（</w:t>
      </w:r>
      <w:proofErr w:type="gramStart"/>
      <w:r w:rsidRPr="006D6EE6">
        <w:rPr>
          <w:rFonts w:hint="eastAsia"/>
        </w:rPr>
        <w:t>工信厅信管</w:t>
      </w:r>
      <w:proofErr w:type="gramEnd"/>
      <w:r w:rsidRPr="006D6EE6">
        <w:rPr>
          <w:rFonts w:hint="eastAsia"/>
        </w:rPr>
        <w:t>函〔</w:t>
      </w:r>
      <w:r w:rsidRPr="006D6EE6">
        <w:rPr>
          <w:rFonts w:hint="eastAsia"/>
        </w:rPr>
        <w:t>2024</w:t>
      </w:r>
      <w:r w:rsidRPr="006D6EE6">
        <w:rPr>
          <w:rFonts w:hint="eastAsia"/>
        </w:rPr>
        <w:t>〕</w:t>
      </w:r>
      <w:r w:rsidRPr="006D6EE6">
        <w:rPr>
          <w:rFonts w:hint="eastAsia"/>
        </w:rPr>
        <w:t>481</w:t>
      </w:r>
      <w:r w:rsidRPr="006D6EE6">
        <w:rPr>
          <w:rFonts w:hint="eastAsia"/>
        </w:rPr>
        <w:t>号，简称《实施方案》）。为更好理解和落实《实施方案》，回应社会关切，工业和信息化部信息通信管理局负责人就有关内容解读如下：</w:t>
      </w:r>
    </w:p>
    <w:p w14:paraId="28AB5410" w14:textId="77777777" w:rsidR="006D6EE6" w:rsidRPr="006D6EE6" w:rsidRDefault="006D6EE6" w:rsidP="006D6EE6">
      <w:pPr>
        <w:ind w:firstLine="482"/>
        <w:rPr>
          <w:rFonts w:hint="eastAsia"/>
        </w:rPr>
      </w:pPr>
      <w:r w:rsidRPr="006D6EE6">
        <w:rPr>
          <w:rFonts w:hint="eastAsia"/>
          <w:b/>
          <w:bCs/>
        </w:rPr>
        <w:t>一、《实施方案》的出台背景是什么？</w:t>
      </w:r>
    </w:p>
    <w:p w14:paraId="4FC4AF45" w14:textId="77777777" w:rsidR="006D6EE6" w:rsidRPr="006D6EE6" w:rsidRDefault="006D6EE6" w:rsidP="006D6EE6">
      <w:pPr>
        <w:ind w:firstLine="480"/>
        <w:rPr>
          <w:rFonts w:hint="eastAsia"/>
        </w:rPr>
      </w:pPr>
      <w:r w:rsidRPr="006D6EE6">
        <w:rPr>
          <w:rFonts w:hint="eastAsia"/>
        </w:rPr>
        <w:t>习近平总书记高度重视</w:t>
      </w:r>
      <w:r w:rsidRPr="006D6EE6">
        <w:rPr>
          <w:rFonts w:hint="eastAsia"/>
        </w:rPr>
        <w:t>5G</w:t>
      </w:r>
      <w:r w:rsidRPr="006D6EE6">
        <w:rPr>
          <w:rFonts w:hint="eastAsia"/>
        </w:rPr>
        <w:t>、工业互联网发展，多次</w:t>
      </w:r>
      <w:proofErr w:type="gramStart"/>
      <w:r w:rsidRPr="006D6EE6">
        <w:rPr>
          <w:rFonts w:hint="eastAsia"/>
        </w:rPr>
        <w:t>作出</w:t>
      </w:r>
      <w:proofErr w:type="gramEnd"/>
      <w:r w:rsidRPr="006D6EE6">
        <w:rPr>
          <w:rFonts w:hint="eastAsia"/>
        </w:rPr>
        <w:t>重要指示。发展“</w:t>
      </w:r>
      <w:r w:rsidRPr="006D6EE6">
        <w:rPr>
          <w:rFonts w:hint="eastAsia"/>
        </w:rPr>
        <w:t>5G+</w:t>
      </w:r>
      <w:r w:rsidRPr="006D6EE6">
        <w:rPr>
          <w:rFonts w:hint="eastAsia"/>
        </w:rPr>
        <w:t>工业互联网”既为工业数字化转型提供</w:t>
      </w:r>
      <w:proofErr w:type="gramStart"/>
      <w:r w:rsidRPr="006D6EE6">
        <w:rPr>
          <w:rFonts w:hint="eastAsia"/>
        </w:rPr>
        <w:t>新解决</w:t>
      </w:r>
      <w:proofErr w:type="gramEnd"/>
      <w:r w:rsidRPr="006D6EE6">
        <w:rPr>
          <w:rFonts w:hint="eastAsia"/>
        </w:rPr>
        <w:t>方案，又为</w:t>
      </w:r>
      <w:r w:rsidRPr="006D6EE6">
        <w:rPr>
          <w:rFonts w:hint="eastAsia"/>
        </w:rPr>
        <w:t>5G</w:t>
      </w:r>
      <w:r w:rsidRPr="006D6EE6">
        <w:rPr>
          <w:rFonts w:hint="eastAsia"/>
        </w:rPr>
        <w:t>带来广阔发展空间，更为新型工业网络“换道超车”提供了中国方案。</w:t>
      </w:r>
    </w:p>
    <w:p w14:paraId="4784D284" w14:textId="77777777" w:rsidR="006D6EE6" w:rsidRPr="006D6EE6" w:rsidRDefault="006D6EE6" w:rsidP="006D6EE6">
      <w:pPr>
        <w:ind w:firstLine="480"/>
        <w:rPr>
          <w:rFonts w:hint="eastAsia"/>
        </w:rPr>
      </w:pPr>
      <w:r w:rsidRPr="006D6EE6">
        <w:rPr>
          <w:rFonts w:hint="eastAsia"/>
        </w:rPr>
        <w:t>2019</w:t>
      </w:r>
      <w:r w:rsidRPr="006D6EE6">
        <w:rPr>
          <w:rFonts w:hint="eastAsia"/>
        </w:rPr>
        <w:t>年，工业和信息化部印发《“</w:t>
      </w:r>
      <w:r w:rsidRPr="006D6EE6">
        <w:rPr>
          <w:rFonts w:hint="eastAsia"/>
        </w:rPr>
        <w:t>5G+</w:t>
      </w:r>
      <w:r w:rsidRPr="006D6EE6">
        <w:rPr>
          <w:rFonts w:hint="eastAsia"/>
        </w:rPr>
        <w:t>工业互联网”</w:t>
      </w:r>
      <w:r w:rsidRPr="006D6EE6">
        <w:rPr>
          <w:rFonts w:hint="eastAsia"/>
        </w:rPr>
        <w:t>512</w:t>
      </w:r>
      <w:r w:rsidRPr="006D6EE6">
        <w:rPr>
          <w:rFonts w:hint="eastAsia"/>
        </w:rPr>
        <w:t>工程推进方案》。在各方共同努力下，“</w:t>
      </w:r>
      <w:r w:rsidRPr="006D6EE6">
        <w:rPr>
          <w:rFonts w:hint="eastAsia"/>
        </w:rPr>
        <w:t>5G+</w:t>
      </w:r>
      <w:r w:rsidRPr="006D6EE6">
        <w:rPr>
          <w:rFonts w:hint="eastAsia"/>
        </w:rPr>
        <w:t>工业互联网”发展取得阶段性成效。一是基础设施不断夯实。当前我国</w:t>
      </w:r>
      <w:r w:rsidRPr="006D6EE6">
        <w:rPr>
          <w:rFonts w:hint="eastAsia"/>
        </w:rPr>
        <w:t>5G</w:t>
      </w:r>
      <w:r w:rsidRPr="006D6EE6">
        <w:rPr>
          <w:rFonts w:hint="eastAsia"/>
        </w:rPr>
        <w:t>基站总数超</w:t>
      </w:r>
      <w:r w:rsidRPr="006D6EE6">
        <w:rPr>
          <w:rFonts w:hint="eastAsia"/>
        </w:rPr>
        <w:t>400</w:t>
      </w:r>
      <w:r w:rsidRPr="006D6EE6">
        <w:rPr>
          <w:rFonts w:hint="eastAsia"/>
        </w:rPr>
        <w:t>万个，面向行业的</w:t>
      </w:r>
      <w:r w:rsidRPr="006D6EE6">
        <w:rPr>
          <w:rFonts w:hint="eastAsia"/>
        </w:rPr>
        <w:t>5G</w:t>
      </w:r>
      <w:r w:rsidRPr="006D6EE6">
        <w:rPr>
          <w:rFonts w:hint="eastAsia"/>
        </w:rPr>
        <w:t>网络基础设施建设不断加快，全国“</w:t>
      </w:r>
      <w:r w:rsidRPr="006D6EE6">
        <w:rPr>
          <w:rFonts w:hint="eastAsia"/>
        </w:rPr>
        <w:t>5G+</w:t>
      </w:r>
      <w:r w:rsidRPr="006D6EE6">
        <w:rPr>
          <w:rFonts w:hint="eastAsia"/>
        </w:rPr>
        <w:t>工业互联网”项目超过</w:t>
      </w:r>
      <w:r w:rsidRPr="006D6EE6">
        <w:rPr>
          <w:rFonts w:hint="eastAsia"/>
        </w:rPr>
        <w:t>1.7</w:t>
      </w:r>
      <w:r w:rsidRPr="006D6EE6">
        <w:rPr>
          <w:rFonts w:hint="eastAsia"/>
        </w:rPr>
        <w:t>万个，形成“以建促用、以用带建”的良好局面。二是产业供给加速提升。国内主流模组厂商引领全球</w:t>
      </w:r>
      <w:r w:rsidRPr="006D6EE6">
        <w:rPr>
          <w:rFonts w:hint="eastAsia"/>
        </w:rPr>
        <w:t>5G</w:t>
      </w:r>
      <w:r w:rsidRPr="006D6EE6">
        <w:rPr>
          <w:rFonts w:hint="eastAsia"/>
        </w:rPr>
        <w:t>模组发展，市场占比超</w:t>
      </w:r>
      <w:r w:rsidRPr="006D6EE6">
        <w:rPr>
          <w:rFonts w:hint="eastAsia"/>
        </w:rPr>
        <w:t>80%</w:t>
      </w:r>
      <w:r w:rsidRPr="006D6EE6">
        <w:rPr>
          <w:rFonts w:hint="eastAsia"/>
        </w:rPr>
        <w:t>。工业</w:t>
      </w:r>
      <w:r w:rsidRPr="006D6EE6">
        <w:rPr>
          <w:rFonts w:hint="eastAsia"/>
        </w:rPr>
        <w:t>5G</w:t>
      </w:r>
      <w:r w:rsidRPr="006D6EE6">
        <w:rPr>
          <w:rFonts w:hint="eastAsia"/>
        </w:rPr>
        <w:t>模</w:t>
      </w:r>
      <w:proofErr w:type="gramStart"/>
      <w:r w:rsidRPr="006D6EE6">
        <w:rPr>
          <w:rFonts w:hint="eastAsia"/>
        </w:rPr>
        <w:t>组价格</w:t>
      </w:r>
      <w:proofErr w:type="gramEnd"/>
      <w:r w:rsidRPr="006D6EE6">
        <w:rPr>
          <w:rFonts w:hint="eastAsia"/>
        </w:rPr>
        <w:t>下探至</w:t>
      </w:r>
      <w:r w:rsidRPr="006D6EE6">
        <w:rPr>
          <w:rFonts w:hint="eastAsia"/>
        </w:rPr>
        <w:t>200</w:t>
      </w:r>
      <w:r w:rsidRPr="006D6EE6">
        <w:rPr>
          <w:rFonts w:hint="eastAsia"/>
        </w:rPr>
        <w:t>元，比商用初期下降</w:t>
      </w:r>
      <w:r w:rsidRPr="006D6EE6">
        <w:rPr>
          <w:rFonts w:hint="eastAsia"/>
        </w:rPr>
        <w:t>90%</w:t>
      </w:r>
      <w:r w:rsidRPr="006D6EE6">
        <w:rPr>
          <w:rFonts w:hint="eastAsia"/>
        </w:rPr>
        <w:t>，产业支撑能力逐步增强。新型工业</w:t>
      </w:r>
      <w:r w:rsidRPr="006D6EE6">
        <w:rPr>
          <w:rFonts w:hint="eastAsia"/>
        </w:rPr>
        <w:t>5G</w:t>
      </w:r>
      <w:r w:rsidRPr="006D6EE6">
        <w:rPr>
          <w:rFonts w:hint="eastAsia"/>
        </w:rPr>
        <w:t>终端设备相继涌现，</w:t>
      </w:r>
      <w:r w:rsidRPr="006D6EE6">
        <w:rPr>
          <w:rFonts w:hint="eastAsia"/>
        </w:rPr>
        <w:t>5G CPE</w:t>
      </w:r>
      <w:r w:rsidRPr="006D6EE6">
        <w:rPr>
          <w:rFonts w:hint="eastAsia"/>
        </w:rPr>
        <w:t>、</w:t>
      </w:r>
      <w:r w:rsidRPr="006D6EE6">
        <w:rPr>
          <w:rFonts w:hint="eastAsia"/>
        </w:rPr>
        <w:t>5G</w:t>
      </w:r>
      <w:r w:rsidRPr="006D6EE6">
        <w:rPr>
          <w:rFonts w:hint="eastAsia"/>
        </w:rPr>
        <w:t>工业网关和</w:t>
      </w:r>
      <w:r w:rsidRPr="006D6EE6">
        <w:rPr>
          <w:rFonts w:hint="eastAsia"/>
        </w:rPr>
        <w:t>5G</w:t>
      </w:r>
      <w:r w:rsidRPr="006D6EE6">
        <w:rPr>
          <w:rFonts w:hint="eastAsia"/>
        </w:rPr>
        <w:t>工业路由器等</w:t>
      </w:r>
      <w:proofErr w:type="gramStart"/>
      <w:r w:rsidRPr="006D6EE6">
        <w:rPr>
          <w:rFonts w:hint="eastAsia"/>
        </w:rPr>
        <w:t>数量超</w:t>
      </w:r>
      <w:proofErr w:type="gramEnd"/>
      <w:r w:rsidRPr="006D6EE6">
        <w:rPr>
          <w:rFonts w:hint="eastAsia"/>
        </w:rPr>
        <w:t>百款。三是应用赋能成效显著。我国“</w:t>
      </w:r>
      <w:r w:rsidRPr="006D6EE6">
        <w:rPr>
          <w:rFonts w:hint="eastAsia"/>
        </w:rPr>
        <w:t>5G+</w:t>
      </w:r>
      <w:r w:rsidRPr="006D6EE6">
        <w:rPr>
          <w:rFonts w:hint="eastAsia"/>
        </w:rPr>
        <w:t>工业互联网”已覆盖全部</w:t>
      </w:r>
      <w:r w:rsidRPr="006D6EE6">
        <w:rPr>
          <w:rFonts w:hint="eastAsia"/>
        </w:rPr>
        <w:t>41</w:t>
      </w:r>
      <w:r w:rsidRPr="006D6EE6">
        <w:rPr>
          <w:rFonts w:hint="eastAsia"/>
        </w:rPr>
        <w:t>个工业大类，加速赋能行业企业提质降本增效，在电子设备制造、装备制造、钢铁、采矿等十大重点行业率先发展，形成远程设备操控、机器视觉质检、无人智能巡检等二十大典型应用场景，建成</w:t>
      </w:r>
      <w:r w:rsidRPr="006D6EE6">
        <w:rPr>
          <w:rFonts w:hint="eastAsia"/>
        </w:rPr>
        <w:t>700</w:t>
      </w:r>
      <w:r w:rsidRPr="006D6EE6">
        <w:rPr>
          <w:rFonts w:hint="eastAsia"/>
        </w:rPr>
        <w:t>个高水平</w:t>
      </w:r>
      <w:r w:rsidRPr="006D6EE6">
        <w:rPr>
          <w:rFonts w:hint="eastAsia"/>
        </w:rPr>
        <w:t>5G</w:t>
      </w:r>
      <w:r w:rsidRPr="006D6EE6">
        <w:rPr>
          <w:rFonts w:hint="eastAsia"/>
        </w:rPr>
        <w:t>工厂。四是产业生态不断壮大。基础电信企业、工业企业、通信设备供应商、行业解决方案提供商、科研机构等产业主体不断壮大，协同发力打好“团体赛”。南京、武汉、青岛等首批“</w:t>
      </w:r>
      <w:r w:rsidRPr="006D6EE6">
        <w:rPr>
          <w:rFonts w:hint="eastAsia"/>
        </w:rPr>
        <w:t>5G+</w:t>
      </w:r>
      <w:r w:rsidRPr="006D6EE6">
        <w:rPr>
          <w:rFonts w:hint="eastAsia"/>
        </w:rPr>
        <w:t>工业互联网”融合应用试点城市启动建设。</w:t>
      </w:r>
    </w:p>
    <w:p w14:paraId="4D8CF3BC" w14:textId="77777777" w:rsidR="006D6EE6" w:rsidRPr="006D6EE6" w:rsidRDefault="006D6EE6" w:rsidP="006D6EE6">
      <w:pPr>
        <w:ind w:firstLine="480"/>
        <w:rPr>
          <w:rFonts w:hint="eastAsia"/>
        </w:rPr>
      </w:pPr>
      <w:r w:rsidRPr="006D6EE6">
        <w:rPr>
          <w:rFonts w:hint="eastAsia"/>
        </w:rPr>
        <w:t>当前，“</w:t>
      </w:r>
      <w:r w:rsidRPr="006D6EE6">
        <w:rPr>
          <w:rFonts w:hint="eastAsia"/>
        </w:rPr>
        <w:t>5G+</w:t>
      </w:r>
      <w:r w:rsidRPr="006D6EE6">
        <w:rPr>
          <w:rFonts w:hint="eastAsia"/>
        </w:rPr>
        <w:t>工业互联网”已迈入规模化发展新阶段。一方面，仍存在产业供给不够、综合应用成本较高等问题，“</w:t>
      </w:r>
      <w:r w:rsidRPr="006D6EE6">
        <w:rPr>
          <w:rFonts w:hint="eastAsia"/>
        </w:rPr>
        <w:t>5G+</w:t>
      </w:r>
      <w:r w:rsidRPr="006D6EE6">
        <w:rPr>
          <w:rFonts w:hint="eastAsia"/>
        </w:rPr>
        <w:t>工业互联网”发展面临挑战。另一方面，</w:t>
      </w:r>
      <w:r w:rsidRPr="006D6EE6">
        <w:rPr>
          <w:rFonts w:hint="eastAsia"/>
        </w:rPr>
        <w:t>5G-A</w:t>
      </w:r>
      <w:r w:rsidRPr="006D6EE6">
        <w:rPr>
          <w:rFonts w:hint="eastAsia"/>
        </w:rPr>
        <w:t>技术加快落地、人工智能技术加速赋能新型工业化、工业</w:t>
      </w:r>
      <w:r w:rsidRPr="006D6EE6">
        <w:rPr>
          <w:rFonts w:hint="eastAsia"/>
        </w:rPr>
        <w:t>5G</w:t>
      </w:r>
      <w:r w:rsidRPr="006D6EE6">
        <w:rPr>
          <w:rFonts w:hint="eastAsia"/>
        </w:rPr>
        <w:t>独立专网探</w:t>
      </w:r>
      <w:r w:rsidRPr="006D6EE6">
        <w:rPr>
          <w:rFonts w:hint="eastAsia"/>
        </w:rPr>
        <w:lastRenderedPageBreak/>
        <w:t>索更加活跃，为“</w:t>
      </w:r>
      <w:r w:rsidRPr="006D6EE6">
        <w:rPr>
          <w:rFonts w:hint="eastAsia"/>
        </w:rPr>
        <w:t>5G+</w:t>
      </w:r>
      <w:r w:rsidRPr="006D6EE6">
        <w:rPr>
          <w:rFonts w:hint="eastAsia"/>
        </w:rPr>
        <w:t>工业互联网”发展带来新机遇。为此，立足“</w:t>
      </w:r>
      <w:r w:rsidRPr="006D6EE6">
        <w:rPr>
          <w:rFonts w:hint="eastAsia"/>
        </w:rPr>
        <w:t>5G+</w:t>
      </w:r>
      <w:r w:rsidRPr="006D6EE6">
        <w:rPr>
          <w:rFonts w:hint="eastAsia"/>
        </w:rPr>
        <w:t>工业互联网”发展新阶段、面向新需求新挑战，我们研究出台了《实施方案》。</w:t>
      </w:r>
    </w:p>
    <w:p w14:paraId="336F4EB6" w14:textId="77777777" w:rsidR="006D6EE6" w:rsidRPr="006D6EE6" w:rsidRDefault="006D6EE6" w:rsidP="006D6EE6">
      <w:pPr>
        <w:ind w:firstLine="482"/>
        <w:rPr>
          <w:rFonts w:hint="eastAsia"/>
        </w:rPr>
      </w:pPr>
      <w:r w:rsidRPr="006D6EE6">
        <w:rPr>
          <w:rFonts w:hint="eastAsia"/>
          <w:b/>
          <w:bCs/>
        </w:rPr>
        <w:t>二、《实施方案》的总体思路和目标是什么？</w:t>
      </w:r>
    </w:p>
    <w:p w14:paraId="502B66AC" w14:textId="77777777" w:rsidR="006D6EE6" w:rsidRPr="006D6EE6" w:rsidRDefault="006D6EE6" w:rsidP="006D6EE6">
      <w:pPr>
        <w:ind w:firstLine="480"/>
        <w:rPr>
          <w:rFonts w:hint="eastAsia"/>
        </w:rPr>
      </w:pPr>
      <w:r w:rsidRPr="006D6EE6">
        <w:rPr>
          <w:rFonts w:hint="eastAsia"/>
        </w:rPr>
        <w:t>深入贯彻党的二十大和二十届二中、三中全会精神，认真落实党中央、国务院决策部署，准确把握“</w:t>
      </w:r>
      <w:r w:rsidRPr="006D6EE6">
        <w:rPr>
          <w:rFonts w:hint="eastAsia"/>
        </w:rPr>
        <w:t>5G+</w:t>
      </w:r>
      <w:r w:rsidRPr="006D6EE6">
        <w:rPr>
          <w:rFonts w:hint="eastAsia"/>
        </w:rPr>
        <w:t>工业互联网”在新型工业化全局中的定位和作用，以推动工业互联网高质量发展和规模化应用为主线，以加速</w:t>
      </w:r>
      <w:r w:rsidRPr="006D6EE6">
        <w:rPr>
          <w:rFonts w:hint="eastAsia"/>
        </w:rPr>
        <w:t>IT</w:t>
      </w:r>
      <w:r w:rsidRPr="006D6EE6">
        <w:rPr>
          <w:rFonts w:hint="eastAsia"/>
        </w:rPr>
        <w:t>、</w:t>
      </w:r>
      <w:r w:rsidRPr="006D6EE6">
        <w:rPr>
          <w:rFonts w:hint="eastAsia"/>
        </w:rPr>
        <w:t>CT</w:t>
      </w:r>
      <w:r w:rsidRPr="006D6EE6">
        <w:rPr>
          <w:rFonts w:hint="eastAsia"/>
        </w:rPr>
        <w:t>、</w:t>
      </w:r>
      <w:r w:rsidRPr="006D6EE6">
        <w:rPr>
          <w:rFonts w:hint="eastAsia"/>
        </w:rPr>
        <w:t>OT</w:t>
      </w:r>
      <w:r w:rsidRPr="006D6EE6">
        <w:rPr>
          <w:rFonts w:hint="eastAsia"/>
        </w:rPr>
        <w:t>、</w:t>
      </w:r>
      <w:r w:rsidRPr="006D6EE6">
        <w:rPr>
          <w:rFonts w:hint="eastAsia"/>
        </w:rPr>
        <w:t>DT</w:t>
      </w:r>
      <w:r w:rsidRPr="006D6EE6">
        <w:rPr>
          <w:rFonts w:hint="eastAsia"/>
        </w:rPr>
        <w:t>融合为牵引，以打造</w:t>
      </w:r>
      <w:r w:rsidRPr="006D6EE6">
        <w:rPr>
          <w:rFonts w:hint="eastAsia"/>
        </w:rPr>
        <w:t>5G</w:t>
      </w:r>
      <w:r w:rsidRPr="006D6EE6">
        <w:rPr>
          <w:rFonts w:hint="eastAsia"/>
        </w:rPr>
        <w:t>为代表的新型工业网络体系为重点，《实施方案》系统部署了</w:t>
      </w:r>
      <w:r w:rsidRPr="006D6EE6">
        <w:rPr>
          <w:rFonts w:hint="eastAsia"/>
        </w:rPr>
        <w:t>18</w:t>
      </w:r>
      <w:r w:rsidRPr="006D6EE6">
        <w:rPr>
          <w:rFonts w:hint="eastAsia"/>
        </w:rPr>
        <w:t>项重点任务，明确了新的</w:t>
      </w:r>
      <w:r w:rsidRPr="006D6EE6">
        <w:rPr>
          <w:rFonts w:hint="eastAsia"/>
        </w:rPr>
        <w:t>512</w:t>
      </w:r>
      <w:r w:rsidRPr="006D6EE6">
        <w:rPr>
          <w:rFonts w:hint="eastAsia"/>
        </w:rPr>
        <w:t>目标。到</w:t>
      </w:r>
      <w:r w:rsidRPr="006D6EE6">
        <w:rPr>
          <w:rFonts w:hint="eastAsia"/>
        </w:rPr>
        <w:t>2027</w:t>
      </w:r>
      <w:r w:rsidRPr="006D6EE6">
        <w:rPr>
          <w:rFonts w:hint="eastAsia"/>
        </w:rPr>
        <w:t>年，“</w:t>
      </w:r>
      <w:r w:rsidRPr="006D6EE6">
        <w:rPr>
          <w:rFonts w:hint="eastAsia"/>
        </w:rPr>
        <w:t>5G+</w:t>
      </w:r>
      <w:r w:rsidRPr="006D6EE6">
        <w:rPr>
          <w:rFonts w:hint="eastAsia"/>
        </w:rPr>
        <w:t>工业互联网”广泛融入实体经济重点行业领域，网络设施、技术产品、融合应用、产业生态、公共服务</w:t>
      </w:r>
      <w:r w:rsidRPr="006D6EE6">
        <w:rPr>
          <w:rFonts w:hint="eastAsia"/>
        </w:rPr>
        <w:t>5</w:t>
      </w:r>
      <w:r w:rsidRPr="006D6EE6">
        <w:rPr>
          <w:rFonts w:hint="eastAsia"/>
        </w:rPr>
        <w:t>方面水平全面提升，建设</w:t>
      </w:r>
      <w:r w:rsidRPr="006D6EE6">
        <w:rPr>
          <w:rFonts w:hint="eastAsia"/>
        </w:rPr>
        <w:t>1</w:t>
      </w:r>
      <w:r w:rsidRPr="006D6EE6">
        <w:rPr>
          <w:rFonts w:hint="eastAsia"/>
        </w:rPr>
        <w:t>万个</w:t>
      </w:r>
      <w:r w:rsidRPr="006D6EE6">
        <w:rPr>
          <w:rFonts w:hint="eastAsia"/>
        </w:rPr>
        <w:t>5G</w:t>
      </w:r>
      <w:r w:rsidRPr="006D6EE6">
        <w:rPr>
          <w:rFonts w:hint="eastAsia"/>
        </w:rPr>
        <w:t>工厂，打造不少于</w:t>
      </w:r>
      <w:r w:rsidRPr="006D6EE6">
        <w:rPr>
          <w:rFonts w:hint="eastAsia"/>
        </w:rPr>
        <w:t>20</w:t>
      </w:r>
      <w:r w:rsidRPr="006D6EE6">
        <w:rPr>
          <w:rFonts w:hint="eastAsia"/>
        </w:rPr>
        <w:t>个“</w:t>
      </w:r>
      <w:r w:rsidRPr="006D6EE6">
        <w:rPr>
          <w:rFonts w:hint="eastAsia"/>
        </w:rPr>
        <w:t>5G+</w:t>
      </w:r>
      <w:r w:rsidRPr="006D6EE6">
        <w:rPr>
          <w:rFonts w:hint="eastAsia"/>
        </w:rPr>
        <w:t>工业互联网”融合应用试点城市，推动“</w:t>
      </w:r>
      <w:r w:rsidRPr="006D6EE6">
        <w:rPr>
          <w:rFonts w:hint="eastAsia"/>
        </w:rPr>
        <w:t>5G+</w:t>
      </w:r>
      <w:r w:rsidRPr="006D6EE6">
        <w:rPr>
          <w:rFonts w:hint="eastAsia"/>
        </w:rPr>
        <w:t>工业互联网”在更广范围、更深程度、更高水平上创新发展。</w:t>
      </w:r>
    </w:p>
    <w:p w14:paraId="2C0EA40F" w14:textId="77777777" w:rsidR="006D6EE6" w:rsidRPr="006D6EE6" w:rsidRDefault="006D6EE6" w:rsidP="006D6EE6">
      <w:pPr>
        <w:ind w:firstLine="482"/>
        <w:rPr>
          <w:rFonts w:hint="eastAsia"/>
        </w:rPr>
      </w:pPr>
      <w:r w:rsidRPr="006D6EE6">
        <w:rPr>
          <w:rFonts w:hint="eastAsia"/>
          <w:b/>
          <w:bCs/>
        </w:rPr>
        <w:t>三、《实施方案》与《“</w:t>
      </w:r>
      <w:r w:rsidRPr="006D6EE6">
        <w:rPr>
          <w:rFonts w:hint="eastAsia"/>
          <w:b/>
          <w:bCs/>
        </w:rPr>
        <w:t>5G+</w:t>
      </w:r>
      <w:r w:rsidRPr="006D6EE6">
        <w:rPr>
          <w:rFonts w:hint="eastAsia"/>
          <w:b/>
          <w:bCs/>
        </w:rPr>
        <w:t>工业互联网”</w:t>
      </w:r>
      <w:r w:rsidRPr="006D6EE6">
        <w:rPr>
          <w:rFonts w:hint="eastAsia"/>
          <w:b/>
          <w:bCs/>
        </w:rPr>
        <w:t>512</w:t>
      </w:r>
      <w:r w:rsidRPr="006D6EE6">
        <w:rPr>
          <w:rFonts w:hint="eastAsia"/>
          <w:b/>
          <w:bCs/>
        </w:rPr>
        <w:t>工程推进方案》相比，升级在哪里？</w:t>
      </w:r>
    </w:p>
    <w:p w14:paraId="48B8A98B" w14:textId="77777777" w:rsidR="006D6EE6" w:rsidRPr="006D6EE6" w:rsidRDefault="006D6EE6" w:rsidP="006D6EE6">
      <w:pPr>
        <w:ind w:firstLine="480"/>
        <w:rPr>
          <w:rFonts w:hint="eastAsia"/>
        </w:rPr>
      </w:pPr>
      <w:r w:rsidRPr="006D6EE6">
        <w:rPr>
          <w:rFonts w:hint="eastAsia"/>
        </w:rPr>
        <w:t>《实施方案》通过升级网络设施、技术产品、融合应用、产业生态、公共服务五大方面能力，引导新阶段“</w:t>
      </w:r>
      <w:r w:rsidRPr="006D6EE6">
        <w:rPr>
          <w:rFonts w:hint="eastAsia"/>
        </w:rPr>
        <w:t>5G+</w:t>
      </w:r>
      <w:r w:rsidRPr="006D6EE6">
        <w:rPr>
          <w:rFonts w:hint="eastAsia"/>
        </w:rPr>
        <w:t>工业互联网”高质量发展。</w:t>
      </w:r>
    </w:p>
    <w:p w14:paraId="6F4D0805" w14:textId="77777777" w:rsidR="006D6EE6" w:rsidRPr="006D6EE6" w:rsidRDefault="006D6EE6" w:rsidP="006D6EE6">
      <w:pPr>
        <w:ind w:firstLine="480"/>
        <w:rPr>
          <w:rFonts w:hint="eastAsia"/>
        </w:rPr>
      </w:pPr>
      <w:r w:rsidRPr="006D6EE6">
        <w:rPr>
          <w:rFonts w:hint="eastAsia"/>
        </w:rPr>
        <w:t>升级网络设施，提升基础支撑能力。面向原材料、装备、消费品、电子等制造业各行业以及采矿、港口、电力等重点行业领域量大面广的企业需要，加快工业</w:t>
      </w:r>
      <w:r w:rsidRPr="006D6EE6">
        <w:rPr>
          <w:rFonts w:hint="eastAsia"/>
        </w:rPr>
        <w:t>5G</w:t>
      </w:r>
      <w:r w:rsidRPr="006D6EE6">
        <w:rPr>
          <w:rFonts w:hint="eastAsia"/>
        </w:rPr>
        <w:t>虚拟</w:t>
      </w:r>
      <w:r w:rsidRPr="006D6EE6">
        <w:rPr>
          <w:rFonts w:hint="eastAsia"/>
        </w:rPr>
        <w:t>/</w:t>
      </w:r>
      <w:r w:rsidRPr="006D6EE6">
        <w:rPr>
          <w:rFonts w:hint="eastAsia"/>
        </w:rPr>
        <w:t>混合专网建设应用。支持大型企业、特殊行业领域采用符合无线电管理要求的频率资源，试点建设工业</w:t>
      </w:r>
      <w:r w:rsidRPr="006D6EE6">
        <w:rPr>
          <w:rFonts w:hint="eastAsia"/>
        </w:rPr>
        <w:t>5G</w:t>
      </w:r>
      <w:r w:rsidRPr="006D6EE6">
        <w:rPr>
          <w:rFonts w:hint="eastAsia"/>
        </w:rPr>
        <w:t>独立专网，加快工业</w:t>
      </w:r>
      <w:r w:rsidRPr="006D6EE6">
        <w:rPr>
          <w:rFonts w:hint="eastAsia"/>
        </w:rPr>
        <w:t>5G</w:t>
      </w:r>
      <w:r w:rsidRPr="006D6EE6">
        <w:rPr>
          <w:rFonts w:hint="eastAsia"/>
        </w:rPr>
        <w:t>独立专网在设施建设、应用创新、商业模式等方面的探索实践。加快推进新型工业网络建设，推动各类工业无线</w:t>
      </w:r>
      <w:r w:rsidRPr="006D6EE6">
        <w:rPr>
          <w:rFonts w:hint="eastAsia"/>
        </w:rPr>
        <w:t>/</w:t>
      </w:r>
      <w:r w:rsidRPr="006D6EE6">
        <w:rPr>
          <w:rFonts w:hint="eastAsia"/>
        </w:rPr>
        <w:t>有线网络技术</w:t>
      </w:r>
      <w:proofErr w:type="gramStart"/>
      <w:r w:rsidRPr="006D6EE6">
        <w:rPr>
          <w:rFonts w:hint="eastAsia"/>
        </w:rPr>
        <w:t>融合组</w:t>
      </w:r>
      <w:proofErr w:type="gramEnd"/>
      <w:r w:rsidRPr="006D6EE6">
        <w:rPr>
          <w:rFonts w:hint="eastAsia"/>
        </w:rPr>
        <w:t>网。</w:t>
      </w:r>
    </w:p>
    <w:p w14:paraId="79398F70" w14:textId="77777777" w:rsidR="006D6EE6" w:rsidRPr="006D6EE6" w:rsidRDefault="006D6EE6" w:rsidP="006D6EE6">
      <w:pPr>
        <w:ind w:firstLine="480"/>
        <w:rPr>
          <w:rFonts w:hint="eastAsia"/>
        </w:rPr>
      </w:pPr>
      <w:r w:rsidRPr="006D6EE6">
        <w:rPr>
          <w:rFonts w:hint="eastAsia"/>
        </w:rPr>
        <w:t>升级技术产品，提升产业供给能力。开展</w:t>
      </w:r>
      <w:r w:rsidRPr="006D6EE6">
        <w:rPr>
          <w:rFonts w:hint="eastAsia"/>
        </w:rPr>
        <w:t>5G-A</w:t>
      </w:r>
      <w:r w:rsidRPr="006D6EE6">
        <w:rPr>
          <w:rFonts w:hint="eastAsia"/>
        </w:rPr>
        <w:t>关键技术攻关，推进产学研协同构建新型工业网络知识体系和技术架构，支持确定性网络、工业算力、开放自动化等技术创新，加强重点网络产品研发。支持工业企业、基础电信企业、科研机构等建设“</w:t>
      </w:r>
      <w:r w:rsidRPr="006D6EE6">
        <w:rPr>
          <w:rFonts w:hint="eastAsia"/>
        </w:rPr>
        <w:t>5G+</w:t>
      </w:r>
      <w:r w:rsidRPr="006D6EE6">
        <w:rPr>
          <w:rFonts w:hint="eastAsia"/>
        </w:rPr>
        <w:t>工业互联网”、新型工业网络等中试创新服务载体，提供中试应用场景和试验环境。支持产业链龙头企业将中试和研发生产一体谋划，形成行业完整中试能力。健全“</w:t>
      </w:r>
      <w:r w:rsidRPr="006D6EE6">
        <w:rPr>
          <w:rFonts w:hint="eastAsia"/>
        </w:rPr>
        <w:t>5G+</w:t>
      </w:r>
      <w:r w:rsidRPr="006D6EE6">
        <w:rPr>
          <w:rFonts w:hint="eastAsia"/>
        </w:rPr>
        <w:t>工业互联网”标准化体系。</w:t>
      </w:r>
    </w:p>
    <w:p w14:paraId="3040C3FC" w14:textId="77777777" w:rsidR="006D6EE6" w:rsidRPr="006D6EE6" w:rsidRDefault="006D6EE6" w:rsidP="006D6EE6">
      <w:pPr>
        <w:ind w:firstLine="480"/>
        <w:rPr>
          <w:rFonts w:hint="eastAsia"/>
        </w:rPr>
      </w:pPr>
      <w:r w:rsidRPr="006D6EE6">
        <w:rPr>
          <w:rFonts w:hint="eastAsia"/>
        </w:rPr>
        <w:t>升级融合应用，提升行业赋能能力。推动新型工业网络与工业互联网标识解析节点、工业互联网平台的一体部署、一体应用，加快“</w:t>
      </w:r>
      <w:r w:rsidRPr="006D6EE6">
        <w:rPr>
          <w:rFonts w:hint="eastAsia"/>
        </w:rPr>
        <w:t>5G+</w:t>
      </w:r>
      <w:r w:rsidRPr="006D6EE6">
        <w:rPr>
          <w:rFonts w:hint="eastAsia"/>
        </w:rPr>
        <w:t>工业互联网”典型</w:t>
      </w:r>
      <w:r w:rsidRPr="006D6EE6">
        <w:rPr>
          <w:rFonts w:hint="eastAsia"/>
        </w:rPr>
        <w:lastRenderedPageBreak/>
        <w:t>应用场景规模推广，加速向工业中类延伸拓展。开展工业互联网与重点产业链深度融合“链网协同”行动，持续实施</w:t>
      </w:r>
      <w:r w:rsidRPr="006D6EE6">
        <w:rPr>
          <w:rFonts w:hint="eastAsia"/>
        </w:rPr>
        <w:t>5G</w:t>
      </w:r>
      <w:r w:rsidRPr="006D6EE6">
        <w:rPr>
          <w:rFonts w:hint="eastAsia"/>
        </w:rPr>
        <w:t>工厂“百千万”行动。深入开展工业互联网一体化进园区“百城千园行”活动，推动“</w:t>
      </w:r>
      <w:r w:rsidRPr="006D6EE6">
        <w:rPr>
          <w:rFonts w:hint="eastAsia"/>
        </w:rPr>
        <w:t>5G+</w:t>
      </w:r>
      <w:r w:rsidRPr="006D6EE6">
        <w:rPr>
          <w:rFonts w:hint="eastAsia"/>
        </w:rPr>
        <w:t>工业互联网”深入国家新型工业化产业示范区、高标准数字园区、中小企业特色产业集群、高新技术产业开发区等。建设“</w:t>
      </w:r>
      <w:r w:rsidRPr="006D6EE6">
        <w:rPr>
          <w:rFonts w:hint="eastAsia"/>
        </w:rPr>
        <w:t>5G+</w:t>
      </w:r>
      <w:r w:rsidRPr="006D6EE6">
        <w:rPr>
          <w:rFonts w:hint="eastAsia"/>
        </w:rPr>
        <w:t>工业互联网”融合应用试点城市。</w:t>
      </w:r>
    </w:p>
    <w:p w14:paraId="3FAB5D9C" w14:textId="77777777" w:rsidR="006D6EE6" w:rsidRPr="006D6EE6" w:rsidRDefault="006D6EE6" w:rsidP="006D6EE6">
      <w:pPr>
        <w:ind w:firstLine="480"/>
        <w:rPr>
          <w:rFonts w:hint="eastAsia"/>
        </w:rPr>
      </w:pPr>
      <w:r w:rsidRPr="006D6EE6">
        <w:rPr>
          <w:rFonts w:hint="eastAsia"/>
        </w:rPr>
        <w:t>升级产业生态，提升融通发展能力。扩大“</w:t>
      </w:r>
      <w:r w:rsidRPr="006D6EE6">
        <w:rPr>
          <w:rFonts w:hint="eastAsia"/>
        </w:rPr>
        <w:t>5G+</w:t>
      </w:r>
      <w:r w:rsidRPr="006D6EE6">
        <w:rPr>
          <w:rFonts w:hint="eastAsia"/>
        </w:rPr>
        <w:t>工业互联网”解决方案提供商、集成服务供应商规模，打造新型工业网络解决方案提供商，梯度培育专精特新中小企业、高新技术企业和“小巨人”企业。强化“</w:t>
      </w:r>
      <w:r w:rsidRPr="006D6EE6">
        <w:rPr>
          <w:rFonts w:hint="eastAsia"/>
        </w:rPr>
        <w:t>5G+</w:t>
      </w:r>
      <w:r w:rsidRPr="006D6EE6">
        <w:rPr>
          <w:rFonts w:hint="eastAsia"/>
        </w:rPr>
        <w:t>工业互联网”网络安全技术手段建设。支持工业互联网产业联盟等产业组织与国际产业组织开展技术交流和项目研究，鼓励有能力的企业国际化发展，鼓励国外企业、研究机构、产业组织积极参与“</w:t>
      </w:r>
      <w:r w:rsidRPr="006D6EE6">
        <w:rPr>
          <w:rFonts w:hint="eastAsia"/>
        </w:rPr>
        <w:t>5G+</w:t>
      </w:r>
      <w:r w:rsidRPr="006D6EE6">
        <w:rPr>
          <w:rFonts w:hint="eastAsia"/>
        </w:rPr>
        <w:t>工业互联网”发展。</w:t>
      </w:r>
    </w:p>
    <w:p w14:paraId="2C32F2F4" w14:textId="77777777" w:rsidR="006D6EE6" w:rsidRPr="006D6EE6" w:rsidRDefault="006D6EE6" w:rsidP="006D6EE6">
      <w:pPr>
        <w:ind w:firstLine="480"/>
        <w:rPr>
          <w:rFonts w:hint="eastAsia"/>
        </w:rPr>
      </w:pPr>
      <w:r w:rsidRPr="006D6EE6">
        <w:rPr>
          <w:rFonts w:hint="eastAsia"/>
        </w:rPr>
        <w:t>升级公共服务，提升组织保障能力。充分发挥重点公共服务平台作用，为广大企业特别是中小企业提供政策咨询、数字化诊断、供需对接等服务。支持“</w:t>
      </w:r>
      <w:r w:rsidRPr="006D6EE6">
        <w:rPr>
          <w:rFonts w:hint="eastAsia"/>
        </w:rPr>
        <w:t>5G+</w:t>
      </w:r>
      <w:r w:rsidRPr="006D6EE6">
        <w:rPr>
          <w:rFonts w:hint="eastAsia"/>
        </w:rPr>
        <w:t>工业互联网”领域技术攻关、技术改造和重点设施建设，推进企业用好国家产融合作平台、地方产融对接平台。引进、培养一批“</w:t>
      </w:r>
      <w:r w:rsidRPr="006D6EE6">
        <w:rPr>
          <w:rFonts w:hint="eastAsia"/>
        </w:rPr>
        <w:t>5G+</w:t>
      </w:r>
      <w:r w:rsidRPr="006D6EE6">
        <w:rPr>
          <w:rFonts w:hint="eastAsia"/>
        </w:rPr>
        <w:t>工业互联网”一流科技领军人才和创新团队，壮大卓越工程师、高素质技术技能人才队伍。鼓励各地因地制宜出台配套举措，支持行业协会、科研院所等开展技术培训、供需对接，推广“</w:t>
      </w:r>
      <w:r w:rsidRPr="006D6EE6">
        <w:rPr>
          <w:rFonts w:hint="eastAsia"/>
        </w:rPr>
        <w:t>5G+</w:t>
      </w:r>
      <w:r w:rsidRPr="006D6EE6">
        <w:rPr>
          <w:rFonts w:hint="eastAsia"/>
        </w:rPr>
        <w:t>工业互联网”、</w:t>
      </w:r>
      <w:r w:rsidRPr="006D6EE6">
        <w:rPr>
          <w:rFonts w:hint="eastAsia"/>
        </w:rPr>
        <w:t>5G</w:t>
      </w:r>
      <w:r w:rsidRPr="006D6EE6">
        <w:rPr>
          <w:rFonts w:hint="eastAsia"/>
        </w:rPr>
        <w:t>工厂中国品牌。</w:t>
      </w:r>
    </w:p>
    <w:p w14:paraId="57E62DB8" w14:textId="77777777" w:rsidR="00F966B7" w:rsidRPr="006D6EE6" w:rsidRDefault="00F966B7">
      <w:pPr>
        <w:ind w:firstLine="480"/>
      </w:pPr>
    </w:p>
    <w:sectPr w:rsidR="00F966B7" w:rsidRPr="006D6EE6">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AE665" w14:textId="77777777" w:rsidR="007E5FEA" w:rsidRDefault="007E5FEA" w:rsidP="006D6EE6">
      <w:pPr>
        <w:spacing w:line="240" w:lineRule="auto"/>
        <w:ind w:firstLine="480"/>
      </w:pPr>
      <w:r>
        <w:separator/>
      </w:r>
    </w:p>
  </w:endnote>
  <w:endnote w:type="continuationSeparator" w:id="0">
    <w:p w14:paraId="197AB672" w14:textId="77777777" w:rsidR="007E5FEA" w:rsidRDefault="007E5FEA" w:rsidP="006D6EE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ACE18" w14:textId="77777777" w:rsidR="006D6EE6" w:rsidRDefault="006D6EE6">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17E8E" w14:textId="77777777" w:rsidR="006D6EE6" w:rsidRDefault="006D6EE6">
    <w:pPr>
      <w:pStyle w:val="af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BAF67" w14:textId="77777777" w:rsidR="006D6EE6" w:rsidRDefault="006D6EE6">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C4711" w14:textId="77777777" w:rsidR="007E5FEA" w:rsidRDefault="007E5FEA" w:rsidP="006D6EE6">
      <w:pPr>
        <w:spacing w:line="240" w:lineRule="auto"/>
        <w:ind w:firstLine="480"/>
      </w:pPr>
      <w:r>
        <w:separator/>
      </w:r>
    </w:p>
  </w:footnote>
  <w:footnote w:type="continuationSeparator" w:id="0">
    <w:p w14:paraId="49FB014A" w14:textId="77777777" w:rsidR="007E5FEA" w:rsidRDefault="007E5FEA" w:rsidP="006D6EE6">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A1262" w14:textId="77777777" w:rsidR="006D6EE6" w:rsidRDefault="006D6EE6">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85F12" w14:textId="77777777" w:rsidR="006D6EE6" w:rsidRDefault="006D6EE6">
    <w:pPr>
      <w:pStyle w:val="a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D60F4" w14:textId="77777777" w:rsidR="006D6EE6" w:rsidRDefault="006D6EE6">
    <w:pPr>
      <w:pStyle w:val="ae"/>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EFD"/>
    <w:rsid w:val="003B13D4"/>
    <w:rsid w:val="00570DC5"/>
    <w:rsid w:val="00685A13"/>
    <w:rsid w:val="006D6EE6"/>
    <w:rsid w:val="00747EFD"/>
    <w:rsid w:val="007E5FEA"/>
    <w:rsid w:val="008474FF"/>
    <w:rsid w:val="0086387B"/>
    <w:rsid w:val="00BB3352"/>
    <w:rsid w:val="00F966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A37158"/>
  <w15:chartTrackingRefBased/>
  <w15:docId w15:val="{C2DBCA7E-A2DD-45DD-8C3C-FDF899C6E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70DC5"/>
    <w:pPr>
      <w:widowControl w:val="0"/>
      <w:adjustRightInd w:val="0"/>
      <w:snapToGrid w:val="0"/>
      <w:spacing w:after="0" w:line="360" w:lineRule="auto"/>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747EF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47EF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47EF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47EFD"/>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747EFD"/>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rsid w:val="00747EFD"/>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747EFD"/>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747EFD"/>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747EFD"/>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47EF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47EF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47EF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47EFD"/>
    <w:rPr>
      <w:rFonts w:cstheme="majorBidi"/>
      <w:color w:val="0F4761" w:themeColor="accent1" w:themeShade="BF"/>
      <w:sz w:val="28"/>
      <w:szCs w:val="28"/>
    </w:rPr>
  </w:style>
  <w:style w:type="character" w:customStyle="1" w:styleId="50">
    <w:name w:val="标题 5 字符"/>
    <w:basedOn w:val="a0"/>
    <w:link w:val="5"/>
    <w:uiPriority w:val="9"/>
    <w:semiHidden/>
    <w:rsid w:val="00747EFD"/>
    <w:rPr>
      <w:rFonts w:cstheme="majorBidi"/>
      <w:color w:val="0F4761" w:themeColor="accent1" w:themeShade="BF"/>
      <w:sz w:val="24"/>
    </w:rPr>
  </w:style>
  <w:style w:type="character" w:customStyle="1" w:styleId="60">
    <w:name w:val="标题 6 字符"/>
    <w:basedOn w:val="a0"/>
    <w:link w:val="6"/>
    <w:uiPriority w:val="9"/>
    <w:semiHidden/>
    <w:rsid w:val="00747EFD"/>
    <w:rPr>
      <w:rFonts w:cstheme="majorBidi"/>
      <w:b/>
      <w:bCs/>
      <w:color w:val="0F4761" w:themeColor="accent1" w:themeShade="BF"/>
      <w:sz w:val="24"/>
    </w:rPr>
  </w:style>
  <w:style w:type="character" w:customStyle="1" w:styleId="70">
    <w:name w:val="标题 7 字符"/>
    <w:basedOn w:val="a0"/>
    <w:link w:val="7"/>
    <w:uiPriority w:val="9"/>
    <w:semiHidden/>
    <w:rsid w:val="00747EFD"/>
    <w:rPr>
      <w:rFonts w:cstheme="majorBidi"/>
      <w:b/>
      <w:bCs/>
      <w:color w:val="595959" w:themeColor="text1" w:themeTint="A6"/>
      <w:sz w:val="24"/>
    </w:rPr>
  </w:style>
  <w:style w:type="character" w:customStyle="1" w:styleId="80">
    <w:name w:val="标题 8 字符"/>
    <w:basedOn w:val="a0"/>
    <w:link w:val="8"/>
    <w:uiPriority w:val="9"/>
    <w:semiHidden/>
    <w:rsid w:val="00747EFD"/>
    <w:rPr>
      <w:rFonts w:cstheme="majorBidi"/>
      <w:color w:val="595959" w:themeColor="text1" w:themeTint="A6"/>
      <w:sz w:val="24"/>
    </w:rPr>
  </w:style>
  <w:style w:type="character" w:customStyle="1" w:styleId="90">
    <w:name w:val="标题 9 字符"/>
    <w:basedOn w:val="a0"/>
    <w:link w:val="9"/>
    <w:uiPriority w:val="9"/>
    <w:semiHidden/>
    <w:rsid w:val="00747EFD"/>
    <w:rPr>
      <w:rFonts w:eastAsiaTheme="majorEastAsia" w:cstheme="majorBidi"/>
      <w:color w:val="595959" w:themeColor="text1" w:themeTint="A6"/>
      <w:sz w:val="24"/>
    </w:rPr>
  </w:style>
  <w:style w:type="paragraph" w:styleId="a3">
    <w:name w:val="Title"/>
    <w:basedOn w:val="a"/>
    <w:next w:val="a"/>
    <w:link w:val="a4"/>
    <w:uiPriority w:val="10"/>
    <w:qFormat/>
    <w:rsid w:val="00747EF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47EF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47EFD"/>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47EF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47EFD"/>
    <w:pPr>
      <w:spacing w:before="160" w:after="160"/>
      <w:jc w:val="center"/>
    </w:pPr>
    <w:rPr>
      <w:i/>
      <w:iCs/>
      <w:color w:val="404040" w:themeColor="text1" w:themeTint="BF"/>
    </w:rPr>
  </w:style>
  <w:style w:type="character" w:customStyle="1" w:styleId="a8">
    <w:name w:val="引用 字符"/>
    <w:basedOn w:val="a0"/>
    <w:link w:val="a7"/>
    <w:uiPriority w:val="29"/>
    <w:rsid w:val="00747EFD"/>
    <w:rPr>
      <w:rFonts w:ascii="Times New Roman" w:eastAsia="宋体" w:hAnsi="Times New Roman"/>
      <w:i/>
      <w:iCs/>
      <w:color w:val="404040" w:themeColor="text1" w:themeTint="BF"/>
      <w:sz w:val="24"/>
    </w:rPr>
  </w:style>
  <w:style w:type="paragraph" w:styleId="a9">
    <w:name w:val="List Paragraph"/>
    <w:basedOn w:val="a"/>
    <w:uiPriority w:val="34"/>
    <w:qFormat/>
    <w:rsid w:val="00747EFD"/>
    <w:pPr>
      <w:ind w:left="720"/>
      <w:contextualSpacing/>
    </w:pPr>
  </w:style>
  <w:style w:type="character" w:styleId="aa">
    <w:name w:val="Intense Emphasis"/>
    <w:basedOn w:val="a0"/>
    <w:uiPriority w:val="21"/>
    <w:qFormat/>
    <w:rsid w:val="00747EFD"/>
    <w:rPr>
      <w:i/>
      <w:iCs/>
      <w:color w:val="0F4761" w:themeColor="accent1" w:themeShade="BF"/>
    </w:rPr>
  </w:style>
  <w:style w:type="paragraph" w:styleId="ab">
    <w:name w:val="Intense Quote"/>
    <w:basedOn w:val="a"/>
    <w:next w:val="a"/>
    <w:link w:val="ac"/>
    <w:uiPriority w:val="30"/>
    <w:qFormat/>
    <w:rsid w:val="00747E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47EFD"/>
    <w:rPr>
      <w:rFonts w:ascii="Times New Roman" w:eastAsia="宋体" w:hAnsi="Times New Roman"/>
      <w:i/>
      <w:iCs/>
      <w:color w:val="0F4761" w:themeColor="accent1" w:themeShade="BF"/>
      <w:sz w:val="24"/>
    </w:rPr>
  </w:style>
  <w:style w:type="character" w:styleId="ad">
    <w:name w:val="Intense Reference"/>
    <w:basedOn w:val="a0"/>
    <w:uiPriority w:val="32"/>
    <w:qFormat/>
    <w:rsid w:val="00747EFD"/>
    <w:rPr>
      <w:b/>
      <w:bCs/>
      <w:smallCaps/>
      <w:color w:val="0F4761" w:themeColor="accent1" w:themeShade="BF"/>
      <w:spacing w:val="5"/>
    </w:rPr>
  </w:style>
  <w:style w:type="paragraph" w:styleId="ae">
    <w:name w:val="header"/>
    <w:basedOn w:val="a"/>
    <w:link w:val="af"/>
    <w:uiPriority w:val="99"/>
    <w:unhideWhenUsed/>
    <w:rsid w:val="006D6EE6"/>
    <w:pPr>
      <w:tabs>
        <w:tab w:val="center" w:pos="4153"/>
        <w:tab w:val="right" w:pos="8306"/>
      </w:tabs>
      <w:spacing w:line="240" w:lineRule="auto"/>
      <w:jc w:val="center"/>
    </w:pPr>
    <w:rPr>
      <w:sz w:val="18"/>
      <w:szCs w:val="18"/>
    </w:rPr>
  </w:style>
  <w:style w:type="character" w:customStyle="1" w:styleId="af">
    <w:name w:val="页眉 字符"/>
    <w:basedOn w:val="a0"/>
    <w:link w:val="ae"/>
    <w:uiPriority w:val="99"/>
    <w:rsid w:val="006D6EE6"/>
    <w:rPr>
      <w:rFonts w:ascii="Times New Roman" w:eastAsia="宋体" w:hAnsi="Times New Roman"/>
      <w:sz w:val="18"/>
      <w:szCs w:val="18"/>
    </w:rPr>
  </w:style>
  <w:style w:type="paragraph" w:styleId="af0">
    <w:name w:val="footer"/>
    <w:basedOn w:val="a"/>
    <w:link w:val="af1"/>
    <w:uiPriority w:val="99"/>
    <w:unhideWhenUsed/>
    <w:rsid w:val="006D6EE6"/>
    <w:pPr>
      <w:tabs>
        <w:tab w:val="center" w:pos="4153"/>
        <w:tab w:val="right" w:pos="8306"/>
      </w:tabs>
      <w:spacing w:line="240" w:lineRule="auto"/>
      <w:jc w:val="left"/>
    </w:pPr>
    <w:rPr>
      <w:sz w:val="18"/>
      <w:szCs w:val="18"/>
    </w:rPr>
  </w:style>
  <w:style w:type="character" w:customStyle="1" w:styleId="af1">
    <w:name w:val="页脚 字符"/>
    <w:basedOn w:val="a0"/>
    <w:link w:val="af0"/>
    <w:uiPriority w:val="99"/>
    <w:rsid w:val="006D6EE6"/>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372</Words>
  <Characters>2125</Characters>
  <Application>Microsoft Office Word</Application>
  <DocSecurity>0</DocSecurity>
  <Lines>17</Lines>
  <Paragraphs>4</Paragraphs>
  <ScaleCrop>false</ScaleCrop>
  <Company>HP Inc.</Company>
  <LinksUpToDate>false</LinksUpToDate>
  <CharactersWithSpaces>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安东 Su</dc:creator>
  <cp:keywords/>
  <dc:description/>
  <cp:lastModifiedBy>安东 Su</cp:lastModifiedBy>
  <cp:revision>2</cp:revision>
  <dcterms:created xsi:type="dcterms:W3CDTF">2026-01-15T08:43:00Z</dcterms:created>
  <dcterms:modified xsi:type="dcterms:W3CDTF">2026-01-15T08:44:00Z</dcterms:modified>
</cp:coreProperties>
</file>