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1471" w:rsidRDefault="00F61471" w:rsidP="007C5659">
      <w:pPr>
        <w:pStyle w:val="Title"/>
        <w:jc w:val="center"/>
      </w:pPr>
      <w:r>
        <w:rPr>
          <w:rFonts w:ascii="Bodoni MT" w:hAnsi="Bodoni MT"/>
          <w:b/>
          <w:bCs/>
          <w:noProof/>
          <w:sz w:val="36"/>
          <w:szCs w:val="36"/>
        </w:rPr>
        <w:drawing>
          <wp:inline distT="0" distB="0" distL="0" distR="0" wp14:anchorId="0B170036" wp14:editId="0C6FCD58">
            <wp:extent cx="4314825" cy="1533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PNG"/>
                    <pic:cNvPicPr/>
                  </pic:nvPicPr>
                  <pic:blipFill>
                    <a:blip r:embed="rId6">
                      <a:extLst>
                        <a:ext uri="{28A0092B-C50C-407E-A947-70E740481C1C}">
                          <a14:useLocalDpi xmlns:a14="http://schemas.microsoft.com/office/drawing/2010/main" val="0"/>
                        </a:ext>
                      </a:extLst>
                    </a:blip>
                    <a:stretch>
                      <a:fillRect/>
                    </a:stretch>
                  </pic:blipFill>
                  <pic:spPr>
                    <a:xfrm>
                      <a:off x="0" y="0"/>
                      <a:ext cx="4314825" cy="1533525"/>
                    </a:xfrm>
                    <a:prstGeom prst="rect">
                      <a:avLst/>
                    </a:prstGeom>
                  </pic:spPr>
                </pic:pic>
              </a:graphicData>
            </a:graphic>
          </wp:inline>
        </w:drawing>
      </w:r>
    </w:p>
    <w:p w:rsidR="00F61471" w:rsidRPr="009638C1" w:rsidRDefault="00F61471" w:rsidP="00F61471">
      <w:pPr>
        <w:pStyle w:val="Header"/>
        <w:jc w:val="center"/>
        <w:rPr>
          <w:rFonts w:ascii="Bodoni MT" w:hAnsi="Bodoni MT"/>
          <w:b/>
          <w:bCs/>
          <w:sz w:val="36"/>
          <w:szCs w:val="36"/>
          <w:highlight w:val="lightGray"/>
        </w:rPr>
      </w:pPr>
      <w:bookmarkStart w:id="0" w:name="_GoBack"/>
      <w:r>
        <w:rPr>
          <w:rFonts w:ascii="Bodoni MT" w:hAnsi="Bodoni MT"/>
          <w:b/>
          <w:bCs/>
          <w:sz w:val="36"/>
          <w:szCs w:val="36"/>
          <w:highlight w:val="lightGray"/>
        </w:rPr>
        <w:t>PROGRAMMING FOR AI</w:t>
      </w:r>
    </w:p>
    <w:p w:rsidR="00F61471" w:rsidRPr="009638C1" w:rsidRDefault="00F61471" w:rsidP="00F61471">
      <w:pPr>
        <w:pStyle w:val="Header"/>
        <w:jc w:val="center"/>
        <w:rPr>
          <w:rFonts w:ascii="Bodoni MT" w:hAnsi="Bodoni MT"/>
          <w:b/>
          <w:bCs/>
          <w:sz w:val="36"/>
          <w:szCs w:val="36"/>
          <w:highlight w:val="lightGray"/>
        </w:rPr>
      </w:pPr>
      <w:r w:rsidRPr="009638C1">
        <w:rPr>
          <w:rFonts w:ascii="Bodoni MT" w:hAnsi="Bodoni MT"/>
          <w:b/>
          <w:bCs/>
          <w:sz w:val="36"/>
          <w:szCs w:val="36"/>
          <w:highlight w:val="lightGray"/>
        </w:rPr>
        <w:t>NAME: ABDULLAH</w:t>
      </w:r>
    </w:p>
    <w:p w:rsidR="00F61471" w:rsidRPr="009638C1" w:rsidRDefault="00F61471" w:rsidP="00F61471">
      <w:pPr>
        <w:pStyle w:val="Header"/>
        <w:jc w:val="center"/>
        <w:rPr>
          <w:rFonts w:ascii="Bodoni MT" w:hAnsi="Bodoni MT"/>
          <w:b/>
          <w:bCs/>
          <w:sz w:val="36"/>
          <w:szCs w:val="36"/>
          <w:highlight w:val="lightGray"/>
        </w:rPr>
      </w:pPr>
      <w:r w:rsidRPr="009638C1">
        <w:rPr>
          <w:rFonts w:ascii="Bodoni MT" w:hAnsi="Bodoni MT"/>
          <w:b/>
          <w:bCs/>
          <w:sz w:val="36"/>
          <w:szCs w:val="36"/>
          <w:highlight w:val="lightGray"/>
        </w:rPr>
        <w:t>ROLL NO: Su92-BSAIM-F24-002</w:t>
      </w:r>
    </w:p>
    <w:p w:rsidR="00F61471" w:rsidRPr="009638C1" w:rsidRDefault="00F61471" w:rsidP="00F61471">
      <w:pPr>
        <w:pStyle w:val="Header"/>
        <w:jc w:val="center"/>
        <w:rPr>
          <w:rFonts w:ascii="Bodoni MT" w:hAnsi="Bodoni MT"/>
          <w:b/>
          <w:bCs/>
          <w:sz w:val="36"/>
          <w:szCs w:val="36"/>
          <w:highlight w:val="lightGray"/>
        </w:rPr>
      </w:pPr>
      <w:r>
        <w:rPr>
          <w:rFonts w:ascii="Bodoni MT" w:hAnsi="Bodoni MT"/>
          <w:b/>
          <w:bCs/>
          <w:sz w:val="36"/>
          <w:szCs w:val="36"/>
          <w:highlight w:val="lightGray"/>
        </w:rPr>
        <w:t>SECTION: BSAI-4</w:t>
      </w:r>
      <w:r w:rsidRPr="009638C1">
        <w:rPr>
          <w:rFonts w:ascii="Bodoni MT" w:hAnsi="Bodoni MT"/>
          <w:b/>
          <w:bCs/>
          <w:sz w:val="36"/>
          <w:szCs w:val="36"/>
          <w:highlight w:val="lightGray"/>
        </w:rPr>
        <w:t>A</w:t>
      </w:r>
    </w:p>
    <w:p w:rsidR="00F61471" w:rsidRDefault="00F61471" w:rsidP="00F61471">
      <w:pPr>
        <w:pStyle w:val="Header"/>
        <w:jc w:val="center"/>
        <w:rPr>
          <w:rFonts w:ascii="Bodoni MT" w:hAnsi="Bodoni MT"/>
          <w:b/>
          <w:bCs/>
          <w:sz w:val="36"/>
          <w:szCs w:val="36"/>
        </w:rPr>
      </w:pPr>
      <w:r>
        <w:rPr>
          <w:rFonts w:ascii="Bodoni MT" w:hAnsi="Bodoni MT"/>
          <w:b/>
          <w:bCs/>
          <w:sz w:val="36"/>
          <w:szCs w:val="36"/>
          <w:highlight w:val="lightGray"/>
        </w:rPr>
        <w:t>LAB-TASK-11</w:t>
      </w:r>
    </w:p>
    <w:bookmarkEnd w:id="0"/>
    <w:p w:rsidR="00746F88" w:rsidRDefault="00F61471" w:rsidP="00F61471">
      <w:pPr>
        <w:pStyle w:val="Title"/>
        <w:jc w:val="center"/>
      </w:pPr>
      <w:r>
        <w:t xml:space="preserve">Difference </w:t>
      </w:r>
      <w:proofErr w:type="gramStart"/>
      <w:r>
        <w:t>Between</w:t>
      </w:r>
      <w:proofErr w:type="gramEnd"/>
      <w:r>
        <w:t xml:space="preserve"> Key AI Concepts</w:t>
      </w:r>
    </w:p>
    <w:p w:rsidR="00746F88" w:rsidRPr="00F61471" w:rsidRDefault="00F61471">
      <w:pPr>
        <w:pStyle w:val="Heading1"/>
        <w:rPr>
          <w:color w:val="000000" w:themeColor="text1"/>
          <w:sz w:val="32"/>
          <w:szCs w:val="32"/>
          <w:u w:val="single"/>
        </w:rPr>
      </w:pPr>
      <w:r w:rsidRPr="00F61471">
        <w:rPr>
          <w:color w:val="000000" w:themeColor="text1"/>
          <w:sz w:val="32"/>
          <w:szCs w:val="32"/>
          <w:u w:val="single"/>
        </w:rPr>
        <w:t>1. LangChain</w:t>
      </w:r>
    </w:p>
    <w:p w:rsidR="00746F88" w:rsidRDefault="00F61471">
      <w:r>
        <w:t>LangChain is an open-source framework used to build applications powered by Large Language Models (LLMs). It helps developers connect LLMs with external data sources, APIs, databases, and tools. LangChain is commonly used for creating chatbots, question-answering systems, and intelligent assistants.</w:t>
      </w:r>
    </w:p>
    <w:p w:rsidR="00746F88" w:rsidRPr="00F61471" w:rsidRDefault="00F61471">
      <w:pPr>
        <w:pStyle w:val="Heading1"/>
        <w:rPr>
          <w:color w:val="000000" w:themeColor="text1"/>
          <w:sz w:val="32"/>
          <w:szCs w:val="32"/>
          <w:u w:val="single"/>
        </w:rPr>
      </w:pPr>
      <w:r w:rsidRPr="00F61471">
        <w:rPr>
          <w:color w:val="000000" w:themeColor="text1"/>
          <w:sz w:val="32"/>
          <w:szCs w:val="32"/>
          <w:u w:val="single"/>
        </w:rPr>
        <w:t>2. LLMs (Large Language Models)</w:t>
      </w:r>
    </w:p>
    <w:p w:rsidR="00746F88" w:rsidRDefault="00F61471">
      <w:r>
        <w:t>Large Language Models are advanced AI models trained on massive amounts of text data. They can understand, generate, summarize, translate, and answer questions in human language. Examples include GPT, Gemini, and Claude.</w:t>
      </w:r>
    </w:p>
    <w:p w:rsidR="00746F88" w:rsidRPr="00F61471" w:rsidRDefault="00F61471">
      <w:pPr>
        <w:pStyle w:val="Heading1"/>
        <w:rPr>
          <w:color w:val="000000" w:themeColor="text1"/>
          <w:sz w:val="32"/>
          <w:szCs w:val="32"/>
          <w:u w:val="single"/>
        </w:rPr>
      </w:pPr>
      <w:r w:rsidRPr="00F61471">
        <w:rPr>
          <w:color w:val="000000" w:themeColor="text1"/>
          <w:sz w:val="32"/>
          <w:szCs w:val="32"/>
          <w:u w:val="single"/>
        </w:rPr>
        <w:t>3. RAG (Retrieval-Augmented Generation)</w:t>
      </w:r>
    </w:p>
    <w:p w:rsidR="00746F88" w:rsidRDefault="00F61471">
      <w:r>
        <w:t>RAG is a technique that combines information retrieval with text generation. It first retrieves relevant information from external documents or databases and then uses an LLM to generate accurate and context-aware responses. This improves reliability and reduces hallucinations.</w:t>
      </w:r>
    </w:p>
    <w:p w:rsidR="00746F88" w:rsidRPr="00F61471" w:rsidRDefault="00F61471">
      <w:pPr>
        <w:pStyle w:val="Heading1"/>
        <w:rPr>
          <w:color w:val="000000" w:themeColor="text1"/>
          <w:sz w:val="32"/>
          <w:szCs w:val="32"/>
          <w:u w:val="single"/>
        </w:rPr>
      </w:pPr>
      <w:r w:rsidRPr="00F61471">
        <w:rPr>
          <w:color w:val="000000" w:themeColor="text1"/>
          <w:sz w:val="32"/>
          <w:szCs w:val="32"/>
          <w:u w:val="single"/>
        </w:rPr>
        <w:lastRenderedPageBreak/>
        <w:t>4. FAISS (Facebook AI Similarity Search)</w:t>
      </w:r>
    </w:p>
    <w:p w:rsidR="00746F88" w:rsidRDefault="00F61471">
      <w:r>
        <w:t>FAISS is a library developed by Meta (formerly Facebook) for efficient similarity search and clustering of dense vectors. It is widely used for searching large collections of embeddings in applications such as recommendation systems and semantic search.</w:t>
      </w:r>
    </w:p>
    <w:p w:rsidR="00746F88" w:rsidRPr="00F61471" w:rsidRDefault="00F61471">
      <w:pPr>
        <w:pStyle w:val="Heading1"/>
        <w:rPr>
          <w:color w:val="000000" w:themeColor="text1"/>
          <w:sz w:val="32"/>
          <w:szCs w:val="32"/>
          <w:u w:val="single"/>
        </w:rPr>
      </w:pPr>
      <w:r w:rsidRPr="00F61471">
        <w:rPr>
          <w:color w:val="000000" w:themeColor="text1"/>
          <w:sz w:val="32"/>
          <w:szCs w:val="32"/>
          <w:u w:val="single"/>
        </w:rPr>
        <w:t>5. Vector</w:t>
      </w:r>
    </w:p>
    <w:p w:rsidR="00746F88" w:rsidRDefault="00F61471">
      <w:r>
        <w:t>A vector is a numerical representation of data, such as text, images, or audio. In AI, text embeddings convert words or sentences into vectors so that machines can understand semantic meaning and relationships mathematically.</w:t>
      </w:r>
    </w:p>
    <w:p w:rsidR="00746F88" w:rsidRPr="00F61471" w:rsidRDefault="00F61471">
      <w:pPr>
        <w:pStyle w:val="Heading1"/>
        <w:rPr>
          <w:color w:val="000000" w:themeColor="text1"/>
          <w:sz w:val="32"/>
          <w:szCs w:val="32"/>
          <w:u w:val="single"/>
        </w:rPr>
      </w:pPr>
      <w:r w:rsidRPr="00F61471">
        <w:rPr>
          <w:color w:val="000000" w:themeColor="text1"/>
          <w:sz w:val="32"/>
          <w:szCs w:val="32"/>
          <w:u w:val="single"/>
        </w:rPr>
        <w:t>6. Vector Database (VectorDB)</w:t>
      </w:r>
    </w:p>
    <w:p w:rsidR="00746F88" w:rsidRDefault="00F61471">
      <w:r>
        <w:t>A Vector Database is a specialized database designed to store, index, and search high-dimensional vectors efficiently. Popular vector databases include Pinecone, Weaviate, Chroma, and Milvus. They are essential for semantic search and RAG applications.</w:t>
      </w:r>
    </w:p>
    <w:p w:rsidR="00746F88" w:rsidRPr="00F61471" w:rsidRDefault="00F61471">
      <w:pPr>
        <w:pStyle w:val="Heading1"/>
        <w:rPr>
          <w:color w:val="000000" w:themeColor="text1"/>
          <w:sz w:val="32"/>
          <w:szCs w:val="32"/>
          <w:u w:val="single"/>
        </w:rPr>
      </w:pPr>
      <w:r w:rsidRPr="00F61471">
        <w:rPr>
          <w:color w:val="000000" w:themeColor="text1"/>
          <w:sz w:val="32"/>
          <w:szCs w:val="32"/>
          <w:u w:val="single"/>
        </w:rPr>
        <w:t>7. Generative AI (GenAI)</w:t>
      </w:r>
    </w:p>
    <w:p w:rsidR="00746F88" w:rsidRDefault="00F61471">
      <w:r>
        <w:t>Generative AI refers to AI systems capable of creating new content, including text, images, audio, video, and code. Tools like ChatGPT, DALL·E, and Midjourney are examples of Generative AI applications.</w:t>
      </w:r>
    </w:p>
    <w:p w:rsidR="00746F88" w:rsidRPr="00F61471" w:rsidRDefault="00F61471">
      <w:pPr>
        <w:pStyle w:val="Heading1"/>
        <w:rPr>
          <w:color w:val="000000" w:themeColor="text1"/>
          <w:sz w:val="32"/>
          <w:szCs w:val="32"/>
          <w:u w:val="single"/>
        </w:rPr>
      </w:pPr>
      <w:r w:rsidRPr="00F61471">
        <w:rPr>
          <w:color w:val="000000" w:themeColor="text1"/>
          <w:sz w:val="32"/>
          <w:szCs w:val="32"/>
          <w:u w:val="single"/>
        </w:rPr>
        <w:t>8. GANs (Generative Adversarial Networks)</w:t>
      </w:r>
    </w:p>
    <w:p w:rsidR="00746F88" w:rsidRDefault="00F61471">
      <w:r>
        <w:t>GANs are a type of deep learning architecture consisting of two neural networks: a Generator and a Discriminator. The Generator creates fake data, while the Discriminator tries to distinguish between real and fake data. GANs are commonly used for image generation, deepfakes, and data augmentation.</w:t>
      </w:r>
    </w:p>
    <w:sectPr w:rsidR="00746F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46F88"/>
    <w:rsid w:val="007C5659"/>
    <w:rsid w:val="00AA1D8D"/>
    <w:rsid w:val="00B47730"/>
    <w:rsid w:val="00CB0664"/>
    <w:rsid w:val="00F614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910665C-A46B-4883-88D3-648411537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21A79B-DD33-467B-A76D-D709E905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GEO-26-03-2024</cp:lastModifiedBy>
  <cp:revision>3</cp:revision>
  <dcterms:created xsi:type="dcterms:W3CDTF">2013-12-23T23:15:00Z</dcterms:created>
  <dcterms:modified xsi:type="dcterms:W3CDTF">2026-04-26T07:40:00Z</dcterms:modified>
  <cp:category/>
</cp:coreProperties>
</file>