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266" w:rsidRPr="00D2653A" w:rsidRDefault="00475E85">
      <w:pPr>
        <w:pStyle w:val="Heading1"/>
        <w:rPr>
          <w:color w:val="auto"/>
          <w:sz w:val="48"/>
          <w:szCs w:val="48"/>
          <w:u w:val="single"/>
        </w:rPr>
      </w:pPr>
      <w:r w:rsidRPr="00D2653A">
        <w:rPr>
          <w:color w:val="auto"/>
          <w:sz w:val="48"/>
          <w:szCs w:val="48"/>
          <w:u w:val="single"/>
        </w:rPr>
        <w:t>Lab 10 - Data Pre-Processing</w:t>
      </w:r>
    </w:p>
    <w:p w:rsidR="00567266" w:rsidRDefault="00475E85">
      <w:r w:rsidRPr="00D2653A">
        <w:rPr>
          <w:sz w:val="28"/>
          <w:szCs w:val="28"/>
        </w:rPr>
        <w:t>This document explains the steps performed in Lab 10 for data pre-processing and handling</w:t>
      </w:r>
      <w:r>
        <w:t>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Reading CSV File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r w:rsidRPr="00D2653A">
        <w:rPr>
          <w:sz w:val="28"/>
          <w:szCs w:val="28"/>
        </w:rPr>
        <w:t>W</w:t>
      </w:r>
      <w:r w:rsidRPr="00D2653A">
        <w:rPr>
          <w:sz w:val="28"/>
          <w:szCs w:val="28"/>
        </w:rPr>
        <w:t>e use pandas to load a CSV dataset into a DataFrame using the read_</w:t>
      </w:r>
      <w:proofErr w:type="gramStart"/>
      <w:r w:rsidRPr="00D2653A">
        <w:rPr>
          <w:sz w:val="28"/>
          <w:szCs w:val="28"/>
        </w:rPr>
        <w:t>csv(</w:t>
      </w:r>
      <w:proofErr w:type="gramEnd"/>
      <w:r w:rsidRPr="00D2653A">
        <w:rPr>
          <w:sz w:val="28"/>
          <w:szCs w:val="28"/>
        </w:rPr>
        <w:t>) function.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Printing Rows &amp; Columns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proofErr w:type="gramStart"/>
      <w:r w:rsidRPr="00D2653A">
        <w:rPr>
          <w:sz w:val="28"/>
          <w:szCs w:val="28"/>
        </w:rPr>
        <w:t>s</w:t>
      </w:r>
      <w:r w:rsidRPr="00D2653A">
        <w:rPr>
          <w:sz w:val="28"/>
          <w:szCs w:val="28"/>
        </w:rPr>
        <w:t>hape[</w:t>
      </w:r>
      <w:proofErr w:type="gramEnd"/>
      <w:r w:rsidRPr="00D2653A">
        <w:rPr>
          <w:sz w:val="28"/>
          <w:szCs w:val="28"/>
        </w:rPr>
        <w:t>0] gives the number of rows, and shape[1] gives the number of columns.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Checking Null Values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r w:rsidRPr="00D2653A">
        <w:rPr>
          <w:sz w:val="28"/>
          <w:szCs w:val="28"/>
        </w:rPr>
        <w:t>W</w:t>
      </w:r>
      <w:r w:rsidRPr="00D2653A">
        <w:rPr>
          <w:sz w:val="28"/>
          <w:szCs w:val="28"/>
        </w:rPr>
        <w:t xml:space="preserve">e use </w:t>
      </w:r>
      <w:proofErr w:type="gramStart"/>
      <w:r w:rsidRPr="00D2653A">
        <w:rPr>
          <w:sz w:val="28"/>
          <w:szCs w:val="28"/>
        </w:rPr>
        <w:t>isnull(</w:t>
      </w:r>
      <w:proofErr w:type="gramEnd"/>
      <w:r w:rsidRPr="00D2653A">
        <w:rPr>
          <w:sz w:val="28"/>
          <w:szCs w:val="28"/>
        </w:rPr>
        <w:t>) to check for missing values and sum them using numpy.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Checking Unique Values of a Column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proofErr w:type="gramStart"/>
      <w:r w:rsidRPr="00D2653A">
        <w:rPr>
          <w:sz w:val="28"/>
          <w:szCs w:val="28"/>
        </w:rPr>
        <w:t>u</w:t>
      </w:r>
      <w:r w:rsidRPr="00D2653A">
        <w:rPr>
          <w:sz w:val="28"/>
          <w:szCs w:val="28"/>
        </w:rPr>
        <w:t>nique(</w:t>
      </w:r>
      <w:proofErr w:type="gramEnd"/>
      <w:r w:rsidRPr="00D2653A">
        <w:rPr>
          <w:sz w:val="28"/>
          <w:szCs w:val="28"/>
        </w:rPr>
        <w:t>) lists all distinct values present in a</w:t>
      </w:r>
      <w:r w:rsidRPr="00D2653A">
        <w:rPr>
          <w:sz w:val="28"/>
          <w:szCs w:val="28"/>
        </w:rPr>
        <w:t xml:space="preserve"> specific column.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Filling Null Values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r w:rsidRPr="00D2653A">
        <w:rPr>
          <w:sz w:val="28"/>
          <w:szCs w:val="28"/>
        </w:rPr>
        <w:t>W</w:t>
      </w:r>
      <w:r w:rsidRPr="00D2653A">
        <w:rPr>
          <w:sz w:val="28"/>
          <w:szCs w:val="28"/>
        </w:rPr>
        <w:t xml:space="preserve">e use </w:t>
      </w:r>
      <w:proofErr w:type="gramStart"/>
      <w:r w:rsidRPr="00D2653A">
        <w:rPr>
          <w:sz w:val="28"/>
          <w:szCs w:val="28"/>
        </w:rPr>
        <w:t>mode(</w:t>
      </w:r>
      <w:proofErr w:type="gramEnd"/>
      <w:r w:rsidRPr="00D2653A">
        <w:rPr>
          <w:sz w:val="28"/>
          <w:szCs w:val="28"/>
        </w:rPr>
        <w:t>) to find the most repeated value and fill missing entries using fillna().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Type Conversion to Integer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proofErr w:type="gramStart"/>
      <w:r w:rsidRPr="00D2653A">
        <w:rPr>
          <w:sz w:val="28"/>
          <w:szCs w:val="28"/>
        </w:rPr>
        <w:t>a</w:t>
      </w:r>
      <w:r w:rsidRPr="00D2653A">
        <w:rPr>
          <w:sz w:val="28"/>
          <w:szCs w:val="28"/>
        </w:rPr>
        <w:t>stype(</w:t>
      </w:r>
      <w:proofErr w:type="gramEnd"/>
      <w:r w:rsidRPr="00D2653A">
        <w:rPr>
          <w:sz w:val="28"/>
          <w:szCs w:val="28"/>
        </w:rPr>
        <w:t>) is used to change the data type of a column, here converting to int64.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Dropping Unnece</w:t>
      </w:r>
      <w:r w:rsidRPr="00D2653A">
        <w:rPr>
          <w:color w:val="auto"/>
          <w:sz w:val="32"/>
          <w:szCs w:val="32"/>
        </w:rPr>
        <w:t>ssary Columns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proofErr w:type="gramStart"/>
      <w:r w:rsidRPr="00D2653A">
        <w:rPr>
          <w:sz w:val="28"/>
          <w:szCs w:val="28"/>
        </w:rPr>
        <w:t>d</w:t>
      </w:r>
      <w:r w:rsidRPr="00D2653A">
        <w:rPr>
          <w:sz w:val="28"/>
          <w:szCs w:val="28"/>
        </w:rPr>
        <w:t>rop(</w:t>
      </w:r>
      <w:proofErr w:type="gramEnd"/>
      <w:r w:rsidRPr="00D2653A">
        <w:rPr>
          <w:sz w:val="28"/>
          <w:szCs w:val="28"/>
        </w:rPr>
        <w:t>) removes unwanted columns like identifiers that do not help in analysis.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lastRenderedPageBreak/>
        <w:t xml:space="preserve">Checking </w:t>
      </w:r>
      <w:proofErr w:type="spellStart"/>
      <w:r w:rsidRPr="00D2653A">
        <w:rPr>
          <w:color w:val="auto"/>
          <w:sz w:val="32"/>
          <w:szCs w:val="32"/>
        </w:rPr>
        <w:t>Datatypes</w:t>
      </w:r>
      <w:proofErr w:type="spellEnd"/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proofErr w:type="gramStart"/>
      <w:r w:rsidRPr="00D2653A">
        <w:rPr>
          <w:sz w:val="28"/>
          <w:szCs w:val="28"/>
        </w:rPr>
        <w:t>d</w:t>
      </w:r>
      <w:r w:rsidRPr="00D2653A">
        <w:rPr>
          <w:sz w:val="28"/>
          <w:szCs w:val="28"/>
        </w:rPr>
        <w:t>types</w:t>
      </w:r>
      <w:proofErr w:type="gramEnd"/>
      <w:r w:rsidRPr="00D2653A">
        <w:rPr>
          <w:sz w:val="28"/>
          <w:szCs w:val="28"/>
        </w:rPr>
        <w:t xml:space="preserve"> property displays the data type of each column in the dataset.</w:t>
      </w:r>
    </w:p>
    <w:p w:rsidR="00D2653A" w:rsidRPr="00D2653A" w:rsidRDefault="00475E85" w:rsidP="00D2653A">
      <w:pPr>
        <w:pStyle w:val="Heading2"/>
        <w:numPr>
          <w:ilvl w:val="0"/>
          <w:numId w:val="10"/>
        </w:numPr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Splitting into X and Y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r w:rsidRPr="00D2653A">
        <w:rPr>
          <w:sz w:val="28"/>
          <w:szCs w:val="28"/>
        </w:rPr>
        <w:t>W</w:t>
      </w:r>
      <w:r w:rsidRPr="00D2653A">
        <w:rPr>
          <w:sz w:val="28"/>
          <w:szCs w:val="28"/>
        </w:rPr>
        <w:t>e separate input features (X) and output lab</w:t>
      </w:r>
      <w:r w:rsidRPr="00D2653A">
        <w:rPr>
          <w:sz w:val="28"/>
          <w:szCs w:val="28"/>
        </w:rPr>
        <w:t>els (Y) using iloc indexing.</w:t>
      </w:r>
    </w:p>
    <w:p w:rsidR="00D2653A" w:rsidRPr="00D2653A" w:rsidRDefault="00475E85" w:rsidP="00D2653A">
      <w:pPr>
        <w:pStyle w:val="Heading2"/>
        <w:rPr>
          <w:color w:val="auto"/>
          <w:sz w:val="32"/>
          <w:szCs w:val="32"/>
        </w:rPr>
      </w:pPr>
      <w:r w:rsidRPr="00D2653A">
        <w:rPr>
          <w:color w:val="auto"/>
          <w:sz w:val="32"/>
          <w:szCs w:val="32"/>
        </w:rPr>
        <w:t>10. Converting Object Columns to Integer</w:t>
      </w:r>
      <w:r w:rsidR="00D2653A">
        <w:rPr>
          <w:color w:val="auto"/>
          <w:sz w:val="32"/>
          <w:szCs w:val="32"/>
        </w:rPr>
        <w:t>:</w:t>
      </w:r>
    </w:p>
    <w:p w:rsidR="00567266" w:rsidRPr="00D2653A" w:rsidRDefault="00475E85">
      <w:pPr>
        <w:rPr>
          <w:sz w:val="28"/>
          <w:szCs w:val="28"/>
        </w:rPr>
      </w:pPr>
      <w:proofErr w:type="gramStart"/>
      <w:r w:rsidRPr="00D2653A">
        <w:rPr>
          <w:sz w:val="28"/>
          <w:szCs w:val="28"/>
        </w:rPr>
        <w:t>f</w:t>
      </w:r>
      <w:r w:rsidRPr="00D2653A">
        <w:rPr>
          <w:sz w:val="28"/>
          <w:szCs w:val="28"/>
        </w:rPr>
        <w:t>actorize(</w:t>
      </w:r>
      <w:proofErr w:type="gramEnd"/>
      <w:r w:rsidRPr="00D2653A">
        <w:rPr>
          <w:sz w:val="28"/>
          <w:szCs w:val="28"/>
        </w:rPr>
        <w:t>) is applied to convert categorical string data into numeric values.</w:t>
      </w:r>
      <w:bookmarkStart w:id="0" w:name="_GoBack"/>
      <w:bookmarkEnd w:id="0"/>
    </w:p>
    <w:sectPr w:rsidR="00567266" w:rsidRPr="00D2653A" w:rsidSect="00D2653A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5E85" w:rsidRDefault="00475E85" w:rsidP="00D2653A">
      <w:pPr>
        <w:spacing w:after="0" w:line="240" w:lineRule="auto"/>
      </w:pPr>
      <w:r>
        <w:separator/>
      </w:r>
    </w:p>
  </w:endnote>
  <w:endnote w:type="continuationSeparator" w:id="0">
    <w:p w:rsidR="00475E85" w:rsidRDefault="00475E85" w:rsidP="00D26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5E85" w:rsidRDefault="00475E85" w:rsidP="00D2653A">
      <w:pPr>
        <w:spacing w:after="0" w:line="240" w:lineRule="auto"/>
      </w:pPr>
      <w:r>
        <w:separator/>
      </w:r>
    </w:p>
  </w:footnote>
  <w:footnote w:type="continuationSeparator" w:id="0">
    <w:p w:rsidR="00475E85" w:rsidRDefault="00475E85" w:rsidP="00D26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653A" w:rsidRPr="004E6B12" w:rsidRDefault="00D2653A" w:rsidP="00D2653A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>
      <w:rPr>
        <w:rFonts w:ascii="Bodoni MT" w:hAnsi="Bodoni MT"/>
        <w:b/>
        <w:bCs/>
        <w:sz w:val="36"/>
        <w:szCs w:val="36"/>
        <w:highlight w:val="cyan"/>
      </w:rPr>
      <w:t>AI-LAB</w:t>
    </w:r>
    <w:r w:rsidRPr="004E6B12">
      <w:rPr>
        <w:rFonts w:ascii="Bodoni MT" w:hAnsi="Bodoni MT"/>
        <w:b/>
        <w:bCs/>
        <w:sz w:val="36"/>
        <w:szCs w:val="36"/>
        <w:highlight w:val="cyan"/>
      </w:rPr>
      <w:t xml:space="preserve"> – ASSIGNMENT</w:t>
    </w:r>
    <w:r>
      <w:rPr>
        <w:rFonts w:ascii="Bodoni MT" w:hAnsi="Bodoni MT"/>
        <w:b/>
        <w:bCs/>
        <w:sz w:val="36"/>
        <w:szCs w:val="36"/>
        <w:highlight w:val="cyan"/>
      </w:rPr>
      <w:t>#</w:t>
    </w:r>
    <w:r>
      <w:rPr>
        <w:rFonts w:ascii="Bodoni MT" w:hAnsi="Bodoni MT"/>
        <w:b/>
        <w:bCs/>
        <w:sz w:val="36"/>
        <w:szCs w:val="36"/>
        <w:highlight w:val="cyan"/>
      </w:rPr>
      <w:t>10</w:t>
    </w:r>
  </w:p>
  <w:p w:rsidR="00D2653A" w:rsidRPr="004E6B12" w:rsidRDefault="00D2653A" w:rsidP="00D2653A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NAME: ABDULLAH</w:t>
    </w:r>
  </w:p>
  <w:p w:rsidR="00D2653A" w:rsidRPr="004E6B12" w:rsidRDefault="00D2653A" w:rsidP="00D2653A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 w:rsidRPr="004E6B12">
      <w:rPr>
        <w:rFonts w:ascii="Bodoni MT" w:hAnsi="Bodoni MT"/>
        <w:b/>
        <w:bCs/>
        <w:sz w:val="36"/>
        <w:szCs w:val="36"/>
        <w:highlight w:val="cyan"/>
      </w:rPr>
      <w:t>ROLL NO: Su92-BSAIM-F24-002</w:t>
    </w:r>
  </w:p>
  <w:p w:rsidR="00D2653A" w:rsidRDefault="00D2653A" w:rsidP="00D2653A">
    <w:pPr>
      <w:pStyle w:val="Header"/>
      <w:jc w:val="center"/>
      <w:rPr>
        <w:rFonts w:ascii="Bodoni MT" w:hAnsi="Bodoni MT"/>
        <w:b/>
        <w:bCs/>
        <w:sz w:val="36"/>
        <w:szCs w:val="36"/>
      </w:rPr>
    </w:pPr>
    <w:r>
      <w:rPr>
        <w:rFonts w:ascii="Bodoni MT" w:hAnsi="Bodoni MT"/>
        <w:b/>
        <w:bCs/>
        <w:sz w:val="36"/>
        <w:szCs w:val="36"/>
        <w:highlight w:val="cyan"/>
      </w:rPr>
      <w:t>SECTION: BSAI-3</w:t>
    </w:r>
    <w:r w:rsidRPr="004E6B12">
      <w:rPr>
        <w:rFonts w:ascii="Bodoni MT" w:hAnsi="Bodoni MT"/>
        <w:b/>
        <w:bCs/>
        <w:sz w:val="36"/>
        <w:szCs w:val="36"/>
        <w:highlight w:val="cyan"/>
      </w:rPr>
      <w:t>A</w:t>
    </w:r>
  </w:p>
  <w:p w:rsidR="00D2653A" w:rsidRDefault="00D2653A" w:rsidP="00D2653A">
    <w:pPr>
      <w:pStyle w:val="Header"/>
    </w:pPr>
  </w:p>
  <w:p w:rsidR="00D2653A" w:rsidRDefault="00D265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BAC11BF"/>
    <w:multiLevelType w:val="hybridMultilevel"/>
    <w:tmpl w:val="4E466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E85"/>
    <w:rsid w:val="00567266"/>
    <w:rsid w:val="00AA1D8D"/>
    <w:rsid w:val="00B47730"/>
    <w:rsid w:val="00CB0664"/>
    <w:rsid w:val="00D26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DCA044-AD6C-4263-B91D-8473BCF1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9E3B22-0892-4636-95CC-71F5B0B62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2025-11-09T17:55:00Z</dcterms:modified>
  <cp:category/>
</cp:coreProperties>
</file>