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Documentation</w:t>
      </w:r>
    </w:p>
    <w:p>
      <w:r>
        <w:t>Name: Mahlika</w:t>
      </w:r>
    </w:p>
    <w:p>
      <w:r>
        <w:t>Roll Number: su92bsaim059</w:t>
      </w:r>
    </w:p>
    <w:p/>
    <w:p>
      <w:pPr>
        <w:pStyle w:val="Heading2"/>
      </w:pPr>
      <w:r>
        <w:t>1. Introduction</w:t>
      </w:r>
    </w:p>
    <w:p>
      <w:r>
        <w:t>This project is based on the FakeNewsNet dataset. The aim of the work is to understand the data, clean it, and prepare it for further analysis. Understanding the dataset is important because it helps in knowing what type of information is available and how it can be used in analysis or model training.</w:t>
      </w:r>
    </w:p>
    <w:p>
      <w:pPr>
        <w:pStyle w:val="Heading2"/>
      </w:pPr>
      <w:r>
        <w:t>2. Data Loading</w:t>
      </w:r>
    </w:p>
    <w:p>
      <w:r>
        <w:t>The dataset is loaded and the first few rows are displayed. This helps to see what the dataset looks like and what type of data each column contains. Viewing the data gives an initial understanding before performing any processing steps.</w:t>
      </w:r>
    </w:p>
    <w:p>
      <w:pPr>
        <w:pStyle w:val="Heading2"/>
      </w:pPr>
      <w:r>
        <w:t>3. Data Cleaning</w:t>
      </w:r>
    </w:p>
    <w:p>
      <w:r>
        <w:t>The dataset is checked for missing values. Missing values can cause errors or reduce the accuracy of analysis. To handle this, the missing values are filled with the most frequent value in each column to make the dataset complete and consistent.</w:t>
      </w:r>
    </w:p>
    <w:p>
      <w:pPr>
        <w:pStyle w:val="Heading2"/>
      </w:pPr>
      <w:r>
        <w:t>4. Data Structure Analysis</w:t>
      </w:r>
    </w:p>
    <w:p>
      <w:r>
        <w:t>After cleaning, the data types of each column are checked. This helps to understand what kind of values are present, such as text or numbers. Knowing the data types is useful for deciding how to process and analyze the dataset further.</w:t>
      </w:r>
    </w:p>
    <w:p>
      <w:pPr>
        <w:pStyle w:val="Heading2"/>
      </w:pPr>
      <w:r>
        <w:t>5. Conclusion</w:t>
      </w:r>
    </w:p>
    <w:p>
      <w:r>
        <w:t>In this project, the dataset was loaded, viewed, cleaned, and analyzed for basic structure. These steps are important before performing any advanced analysis or modeling.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