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Task 4 – Visualisation and Simple Performance Report</w:t>
      </w:r>
    </w:p>
    <w:p>
      <w:r>
        <w:t>Objective:</w:t>
        <w:br/>
        <w:t>The objective of this task is to compare the performance of the regression models visually and generate a simple chart that can be included in the project documentation.</w:t>
      </w:r>
    </w:p>
    <w:p>
      <w:r>
        <w:t>Steps Performed:</w:t>
        <w:br/>
        <w:t>1. Reload Data and Split:</w:t>
        <w:br/>
        <w:t xml:space="preserve">   - Loaded the cleaned dataset `cleaned_spending_data.csv`.</w:t>
        <w:br/>
        <w:t xml:space="preserve">   - Split the data into training and testing sets using the same features and target as in Task 2 (Gender, Age, AnnualIncome and SpendingScore).</w:t>
      </w:r>
    </w:p>
    <w:p>
      <w:r>
        <w:t>2. Model Definitions:</w:t>
        <w:br/>
        <w:t xml:space="preserve">   - Recreated the preprocessing pipeline using a ColumnTransformer with:</w:t>
        <w:br/>
        <w:t xml:space="preserve">     - OneHotEncoder for the Gender column.</w:t>
        <w:br/>
        <w:t xml:space="preserve">     - StandardScaler for Age and AnnualIncome.</w:t>
        <w:br/>
        <w:t xml:space="preserve">   - Defined the same two models:</w:t>
        <w:br/>
        <w:t xml:space="preserve">     - Linear Regression.</w:t>
        <w:br/>
        <w:t xml:space="preserve">     - Random Forest Regressor.</w:t>
      </w:r>
    </w:p>
    <w:p>
      <w:r>
        <w:t>3. Training and Evaluation:</w:t>
        <w:br/>
        <w:t xml:space="preserve">   - Trained both models on the training portion of the data.</w:t>
        <w:br/>
        <w:t xml:space="preserve">   - Evaluated each model on the test set using MAE, RMSE, and R².</w:t>
        <w:br/>
        <w:t xml:space="preserve">   - Stored the metrics for comparison in a pandas DataFrame.</w:t>
      </w:r>
    </w:p>
    <w:p>
      <w:r>
        <w:t>4. Visual Comparison:</w:t>
        <w:br/>
        <w:t xml:space="preserve">   - Created a bar chart that compares the R² scores of the two models.</w:t>
        <w:br/>
        <w:t xml:space="preserve">   - Saved the resulting image as `model_performance.png` inside a `static/plots` folder so it can be reused in reports or web pages.</w:t>
      </w:r>
    </w:p>
    <w:p>
      <w:r>
        <w:t>Output:</w:t>
        <w:br/>
        <w:t xml:space="preserve">   - A DataFrame summarising each model’s performance.</w:t>
        <w:br/>
        <w:t xml:space="preserve">   - A PNG image that visualises the difference in R² between Linear Regression and Random Forest Regressor.</w:t>
      </w:r>
    </w:p>
    <w:p>
      <w:r>
        <w:t>Conclusion:</w:t>
        <w:br/>
        <w:t>Task 4 provides a clear visual understanding of which model performs better for the Customer Spending Predictor. This kind of visual evidence is useful when explaining or justifying model choices in reports or presentations.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