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BC5CE" w14:textId="77777777" w:rsidR="001708BF" w:rsidRDefault="001708BF" w:rsidP="00272C96">
      <w:pPr>
        <w:jc w:val="center"/>
        <w:rPr>
          <w:rFonts w:ascii="黑体" w:eastAsia="黑体" w:hAnsi="黑体" w:cs="新宋体-18030"/>
          <w:b/>
          <w:sz w:val="36"/>
          <w:szCs w:val="36"/>
        </w:rPr>
      </w:pPr>
    </w:p>
    <w:p w14:paraId="7ED05A4E" w14:textId="77777777" w:rsidR="001708BF" w:rsidRDefault="001708BF" w:rsidP="00272C96">
      <w:pPr>
        <w:jc w:val="center"/>
        <w:rPr>
          <w:rFonts w:ascii="黑体" w:eastAsia="黑体" w:hAnsi="黑体" w:cs="新宋体-18030"/>
          <w:b/>
          <w:sz w:val="36"/>
          <w:szCs w:val="36"/>
        </w:rPr>
      </w:pPr>
    </w:p>
    <w:p w14:paraId="1A2566D0" w14:textId="77777777" w:rsidR="005871F7" w:rsidRDefault="005871F7" w:rsidP="00272C96">
      <w:pPr>
        <w:jc w:val="center"/>
        <w:rPr>
          <w:rFonts w:ascii="黑体" w:eastAsia="黑体" w:hAnsi="黑体" w:cs="新宋体-18030"/>
          <w:b/>
          <w:sz w:val="36"/>
          <w:szCs w:val="36"/>
        </w:rPr>
      </w:pPr>
    </w:p>
    <w:p w14:paraId="27E5F26F" w14:textId="77777777" w:rsidR="005871F7" w:rsidRDefault="005871F7" w:rsidP="00272C96">
      <w:pPr>
        <w:jc w:val="center"/>
        <w:rPr>
          <w:rFonts w:ascii="黑体" w:eastAsia="黑体" w:hAnsi="黑体" w:cs="新宋体-18030"/>
          <w:b/>
          <w:sz w:val="36"/>
          <w:szCs w:val="36"/>
        </w:rPr>
      </w:pPr>
    </w:p>
    <w:p w14:paraId="3B9260FE" w14:textId="77777777" w:rsidR="00D200D6" w:rsidRPr="00D47B16" w:rsidRDefault="00DC3D98" w:rsidP="00272C96">
      <w:pPr>
        <w:jc w:val="center"/>
        <w:rPr>
          <w:rFonts w:ascii="楷体_GB2312" w:eastAsia="楷体_GB2312" w:hAnsi="黑体" w:cs="新宋体-18030"/>
          <w:b/>
          <w:sz w:val="48"/>
          <w:szCs w:val="48"/>
        </w:rPr>
      </w:pPr>
      <w:r w:rsidRPr="00D47B16">
        <w:rPr>
          <w:rFonts w:ascii="楷体_GB2312" w:eastAsia="楷体_GB2312" w:hAnsi="黑体" w:cs="新宋体-18030" w:hint="eastAsia"/>
          <w:b/>
          <w:sz w:val="48"/>
          <w:szCs w:val="48"/>
        </w:rPr>
        <w:t>人工智能</w:t>
      </w:r>
    </w:p>
    <w:p w14:paraId="799FD3DA" w14:textId="77777777" w:rsidR="00DC3D98" w:rsidRPr="00D47B16" w:rsidRDefault="00DC3D98" w:rsidP="00272C96">
      <w:pPr>
        <w:jc w:val="center"/>
        <w:rPr>
          <w:rFonts w:ascii="楷体_GB2312" w:eastAsia="楷体_GB2312" w:hAnsi="黑体" w:cs="新宋体-18030"/>
          <w:b/>
          <w:sz w:val="48"/>
          <w:szCs w:val="48"/>
        </w:rPr>
      </w:pPr>
      <w:r w:rsidRPr="00D47B16">
        <w:rPr>
          <w:rFonts w:ascii="楷体_GB2312" w:eastAsia="楷体_GB2312" w:hAnsi="黑体" w:cs="新宋体-18030" w:hint="eastAsia"/>
          <w:b/>
          <w:sz w:val="48"/>
          <w:szCs w:val="48"/>
        </w:rPr>
        <w:t>期末大作业</w:t>
      </w:r>
    </w:p>
    <w:p w14:paraId="038F3B66" w14:textId="77777777" w:rsidR="00630DB8" w:rsidRDefault="00630DB8">
      <w:pPr>
        <w:ind w:firstLineChars="545" w:firstLine="1970"/>
        <w:rPr>
          <w:rFonts w:ascii="新宋体-18030" w:eastAsia="新宋体-18030" w:hAnsi="新宋体-18030" w:cs="新宋体-18030"/>
          <w:b/>
          <w:sz w:val="36"/>
          <w:szCs w:val="36"/>
        </w:rPr>
      </w:pPr>
    </w:p>
    <w:p w14:paraId="28E66C6E" w14:textId="77777777" w:rsidR="005871F7" w:rsidRDefault="005871F7">
      <w:pPr>
        <w:ind w:firstLineChars="545" w:firstLine="1970"/>
        <w:rPr>
          <w:rFonts w:ascii="新宋体-18030" w:eastAsia="新宋体-18030" w:hAnsi="新宋体-18030" w:cs="新宋体-18030"/>
          <w:b/>
          <w:sz w:val="36"/>
          <w:szCs w:val="36"/>
        </w:rPr>
      </w:pPr>
    </w:p>
    <w:p w14:paraId="2ADA9087" w14:textId="77777777" w:rsidR="003B27B3" w:rsidRDefault="003B27B3">
      <w:pPr>
        <w:ind w:firstLineChars="545" w:firstLine="1970"/>
        <w:rPr>
          <w:rFonts w:ascii="新宋体-18030" w:eastAsia="新宋体-18030" w:hAnsi="新宋体-18030" w:cs="新宋体-18030"/>
          <w:b/>
          <w:sz w:val="36"/>
          <w:szCs w:val="36"/>
        </w:rPr>
      </w:pPr>
    </w:p>
    <w:p w14:paraId="1DE75958" w14:textId="77777777" w:rsidR="00E672BA" w:rsidRDefault="00E672BA" w:rsidP="00630DB8">
      <w:pPr>
        <w:ind w:firstLine="465"/>
      </w:pPr>
    </w:p>
    <w:tbl>
      <w:tblPr>
        <w:tblW w:w="0" w:type="auto"/>
        <w:tblInd w:w="39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939"/>
        <w:gridCol w:w="5965"/>
      </w:tblGrid>
      <w:tr w:rsidR="001C39CE" w:rsidRPr="001D727A" w14:paraId="74E084C9" w14:textId="77777777" w:rsidTr="004720A0">
        <w:tc>
          <w:tcPr>
            <w:tcW w:w="1984" w:type="dxa"/>
          </w:tcPr>
          <w:p w14:paraId="4F5B57B0" w14:textId="77777777" w:rsidR="001C39CE" w:rsidRPr="001D727A" w:rsidRDefault="001C39CE" w:rsidP="00315862">
            <w:pPr>
              <w:rPr>
                <w:rFonts w:ascii="楷体_GB2312" w:eastAsia="楷体_GB2312"/>
                <w:b/>
                <w:sz w:val="30"/>
                <w:szCs w:val="30"/>
              </w:rPr>
            </w:pPr>
            <w:r w:rsidRPr="001D727A">
              <w:rPr>
                <w:rFonts w:ascii="楷体_GB2312" w:eastAsia="楷体_GB2312" w:hint="eastAsia"/>
                <w:b/>
                <w:sz w:val="30"/>
                <w:szCs w:val="30"/>
              </w:rPr>
              <w:t>班    级：</w:t>
            </w:r>
          </w:p>
        </w:tc>
        <w:tc>
          <w:tcPr>
            <w:tcW w:w="6146" w:type="dxa"/>
            <w:vAlign w:val="center"/>
          </w:tcPr>
          <w:p w14:paraId="7E3FE927" w14:textId="77777777" w:rsidR="001C39CE" w:rsidRPr="001D727A" w:rsidRDefault="004F188C" w:rsidP="00B95810">
            <w:r>
              <w:rPr>
                <w:rFonts w:hint="eastAsia"/>
              </w:rPr>
              <w:t>计科</w:t>
            </w:r>
            <w:r>
              <w:rPr>
                <w:rFonts w:hint="eastAsia"/>
              </w:rPr>
              <w:t>1</w:t>
            </w:r>
            <w:r>
              <w:t>803</w:t>
            </w:r>
          </w:p>
        </w:tc>
      </w:tr>
      <w:tr w:rsidR="001C39CE" w:rsidRPr="001D727A" w14:paraId="6CE19E2E" w14:textId="77777777" w:rsidTr="004720A0">
        <w:tc>
          <w:tcPr>
            <w:tcW w:w="1984" w:type="dxa"/>
          </w:tcPr>
          <w:p w14:paraId="64530A87" w14:textId="77777777" w:rsidR="001C39CE" w:rsidRPr="001D727A" w:rsidRDefault="001C39CE" w:rsidP="00315862">
            <w:pPr>
              <w:rPr>
                <w:rFonts w:ascii="楷体_GB2312" w:eastAsia="楷体_GB2312"/>
                <w:b/>
                <w:sz w:val="30"/>
                <w:szCs w:val="30"/>
              </w:rPr>
            </w:pPr>
            <w:r w:rsidRPr="001D727A">
              <w:rPr>
                <w:rFonts w:ascii="楷体_GB2312" w:eastAsia="楷体_GB2312" w:hint="eastAsia"/>
                <w:b/>
                <w:sz w:val="30"/>
                <w:szCs w:val="30"/>
              </w:rPr>
              <w:t>学    号：</w:t>
            </w:r>
          </w:p>
        </w:tc>
        <w:tc>
          <w:tcPr>
            <w:tcW w:w="6146" w:type="dxa"/>
            <w:vAlign w:val="center"/>
          </w:tcPr>
          <w:p w14:paraId="60C7D274" w14:textId="1519AA30" w:rsidR="001C39CE" w:rsidRPr="001D727A" w:rsidRDefault="004F188C" w:rsidP="00B95810">
            <w:r>
              <w:rPr>
                <w:rFonts w:hint="eastAsia"/>
              </w:rPr>
              <w:t>1</w:t>
            </w:r>
            <w:r>
              <w:t>03318031</w:t>
            </w:r>
            <w:r w:rsidR="004342C1">
              <w:t>7</w:t>
            </w:r>
          </w:p>
        </w:tc>
      </w:tr>
      <w:tr w:rsidR="001C39CE" w:rsidRPr="001D727A" w14:paraId="026E02DF" w14:textId="77777777" w:rsidTr="004720A0">
        <w:tc>
          <w:tcPr>
            <w:tcW w:w="1984" w:type="dxa"/>
          </w:tcPr>
          <w:p w14:paraId="267E3616" w14:textId="77777777" w:rsidR="001C39CE" w:rsidRPr="001D727A" w:rsidRDefault="001C39CE" w:rsidP="00315862">
            <w:pPr>
              <w:rPr>
                <w:rFonts w:ascii="楷体_GB2312" w:eastAsia="楷体_GB2312"/>
                <w:b/>
                <w:sz w:val="30"/>
                <w:szCs w:val="30"/>
              </w:rPr>
            </w:pPr>
            <w:r w:rsidRPr="001D727A">
              <w:rPr>
                <w:rFonts w:ascii="楷体_GB2312" w:eastAsia="楷体_GB2312" w:hint="eastAsia"/>
                <w:b/>
                <w:sz w:val="30"/>
                <w:szCs w:val="30"/>
              </w:rPr>
              <w:t>姓    名：</w:t>
            </w:r>
          </w:p>
        </w:tc>
        <w:tc>
          <w:tcPr>
            <w:tcW w:w="6146" w:type="dxa"/>
            <w:vAlign w:val="center"/>
          </w:tcPr>
          <w:p w14:paraId="52EDA8B5" w14:textId="77777777" w:rsidR="001C39CE" w:rsidRPr="001D727A" w:rsidRDefault="004F188C" w:rsidP="00B95810">
            <w:r>
              <w:rPr>
                <w:rFonts w:hint="eastAsia"/>
              </w:rPr>
              <w:t>王汝宇</w:t>
            </w:r>
          </w:p>
        </w:tc>
      </w:tr>
    </w:tbl>
    <w:p w14:paraId="5170D3B1" w14:textId="77777777" w:rsidR="00E672BA" w:rsidRDefault="00E672BA" w:rsidP="00630DB8">
      <w:pPr>
        <w:ind w:firstLine="465"/>
      </w:pPr>
    </w:p>
    <w:p w14:paraId="70760D5C" w14:textId="77777777" w:rsidR="00D200D6" w:rsidRPr="003645C6" w:rsidRDefault="00BE20C0" w:rsidP="003645C6">
      <w:pPr>
        <w:jc w:val="center"/>
        <w:rPr>
          <w:b/>
          <w:sz w:val="32"/>
          <w:szCs w:val="32"/>
        </w:rPr>
      </w:pPr>
      <w:r>
        <w:br w:type="page"/>
      </w:r>
      <w:r w:rsidR="004F188C" w:rsidRPr="004F188C">
        <w:rPr>
          <w:rFonts w:hint="eastAsia"/>
          <w:b/>
          <w:sz w:val="32"/>
          <w:szCs w:val="32"/>
        </w:rPr>
        <w:lastRenderedPageBreak/>
        <w:t>模拟退火法在</w:t>
      </w:r>
      <w:r w:rsidR="004F188C">
        <w:rPr>
          <w:rFonts w:hint="eastAsia"/>
          <w:b/>
          <w:sz w:val="32"/>
          <w:szCs w:val="32"/>
        </w:rPr>
        <w:t>TSP</w:t>
      </w:r>
      <w:r w:rsidR="004F188C" w:rsidRPr="004F188C">
        <w:rPr>
          <w:rFonts w:hint="eastAsia"/>
          <w:b/>
          <w:sz w:val="32"/>
          <w:szCs w:val="32"/>
        </w:rPr>
        <w:t>上的应用及算法实现</w:t>
      </w:r>
    </w:p>
    <w:p w14:paraId="7BEB6E04" w14:textId="50BB5BC7" w:rsidR="003645C6" w:rsidRPr="003645C6" w:rsidRDefault="00CC660F" w:rsidP="00CC660F">
      <w:pPr>
        <w:pStyle w:val="a8"/>
      </w:pPr>
      <w:r>
        <w:rPr>
          <w:rFonts w:hint="eastAsia"/>
        </w:rPr>
        <w:t>王汝宇</w:t>
      </w:r>
    </w:p>
    <w:p w14:paraId="11E8895D" w14:textId="72425024" w:rsidR="003645C6" w:rsidRPr="00151FC8" w:rsidRDefault="00151FC8" w:rsidP="00151FC8">
      <w:pPr>
        <w:pStyle w:val="a8"/>
      </w:pPr>
      <w:r w:rsidRPr="00151FC8">
        <w:rPr>
          <w:rFonts w:ascii="宋体" w:hAnsi="宋体" w:hint="eastAsia"/>
        </w:rPr>
        <w:t>1</w:t>
      </w:r>
      <w:r>
        <w:t xml:space="preserve"> </w:t>
      </w:r>
      <w:r w:rsidR="003645C6" w:rsidRPr="00151FC8">
        <w:rPr>
          <w:rFonts w:hint="eastAsia"/>
        </w:rPr>
        <w:t>摘要</w:t>
      </w:r>
    </w:p>
    <w:p w14:paraId="50A1524E" w14:textId="15706883" w:rsidR="001E59F9" w:rsidRPr="001E59F9" w:rsidRDefault="007D7B01" w:rsidP="001E59F9">
      <w:pPr>
        <w:ind w:firstLine="420"/>
        <w:rPr>
          <w:rFonts w:ascii="宋体" w:hAnsi="宋体"/>
        </w:rPr>
      </w:pPr>
      <w:r w:rsidRPr="007D7B01">
        <w:rPr>
          <w:rFonts w:ascii="宋体" w:hAnsi="宋体" w:hint="eastAsia"/>
        </w:rPr>
        <w:t>模拟退火算法来</w:t>
      </w:r>
      <w:r>
        <w:rPr>
          <w:rFonts w:ascii="宋体" w:hAnsi="宋体" w:hint="eastAsia"/>
        </w:rPr>
        <w:t>（SA）</w:t>
      </w:r>
      <w:r w:rsidRPr="007D7B01">
        <w:rPr>
          <w:rFonts w:ascii="宋体" w:hAnsi="宋体" w:hint="eastAsia"/>
        </w:rPr>
        <w:t>源于固体退火原理，是一种基于概率的算法，将固体加温至充分高，再让其徐徐冷却，加温时，固体内部粒子随温升变为无序状，内能增大，而徐徐冷却时粒子渐趋有序，在每个温度都达到平衡态，最后在常温时达到基态，内能减为最小。</w:t>
      </w:r>
      <w:r w:rsidR="001E59F9" w:rsidRPr="001E59F9">
        <w:rPr>
          <w:rFonts w:ascii="宋体" w:hAnsi="宋体" w:hint="eastAsia"/>
        </w:rPr>
        <w:t>实验结果表明，</w:t>
      </w:r>
      <w:r>
        <w:rPr>
          <w:rFonts w:ascii="宋体" w:hAnsi="宋体" w:hint="eastAsia"/>
        </w:rPr>
        <w:t>SA</w:t>
      </w:r>
      <w:r w:rsidR="001E59F9" w:rsidRPr="001E59F9">
        <w:rPr>
          <w:rFonts w:ascii="宋体" w:hAnsi="宋体" w:hint="eastAsia"/>
        </w:rPr>
        <w:t>算法</w:t>
      </w:r>
      <w:r>
        <w:rPr>
          <w:rFonts w:ascii="宋体" w:hAnsi="宋体" w:hint="eastAsia"/>
        </w:rPr>
        <w:t>在处理TSP问题时</w:t>
      </w:r>
      <w:r w:rsidR="001E59F9" w:rsidRPr="001E59F9">
        <w:rPr>
          <w:rFonts w:ascii="宋体" w:hAnsi="宋体" w:hint="eastAsia"/>
        </w:rPr>
        <w:t>，该算法具有较高的精度及较低的时间复杂度。</w:t>
      </w:r>
    </w:p>
    <w:p w14:paraId="20EA7CA5" w14:textId="4774D3EB" w:rsidR="003645C6" w:rsidRPr="001E59F9" w:rsidRDefault="001E59F9" w:rsidP="001E59F9">
      <w:pPr>
        <w:ind w:firstLine="420"/>
        <w:rPr>
          <w:rFonts w:ascii="宋体" w:hAnsi="宋体"/>
        </w:rPr>
      </w:pPr>
      <w:r w:rsidRPr="001E59F9">
        <w:rPr>
          <w:rFonts w:ascii="宋体" w:hAnsi="宋体" w:hint="eastAsia"/>
        </w:rPr>
        <w:t>关键词:</w:t>
      </w:r>
      <w:r w:rsidR="00717541">
        <w:rPr>
          <w:rFonts w:ascii="宋体" w:hAnsi="宋体" w:hint="eastAsia"/>
        </w:rPr>
        <w:t>SA</w:t>
      </w:r>
      <w:r w:rsidRPr="001E59F9">
        <w:rPr>
          <w:rFonts w:ascii="宋体" w:hAnsi="宋体" w:hint="eastAsia"/>
        </w:rPr>
        <w:t>;</w:t>
      </w:r>
      <w:r w:rsidR="00717541">
        <w:rPr>
          <w:rFonts w:ascii="宋体" w:hAnsi="宋体" w:hint="eastAsia"/>
        </w:rPr>
        <w:t>TSP</w:t>
      </w:r>
      <w:r w:rsidRPr="001E59F9">
        <w:rPr>
          <w:rFonts w:ascii="宋体" w:hAnsi="宋体" w:hint="eastAsia"/>
        </w:rPr>
        <w:t>;</w:t>
      </w:r>
      <w:r w:rsidR="00717541">
        <w:rPr>
          <w:rFonts w:ascii="宋体" w:hAnsi="宋体" w:hint="eastAsia"/>
        </w:rPr>
        <w:t>解空间</w:t>
      </w:r>
      <w:r w:rsidRPr="001E59F9">
        <w:rPr>
          <w:rFonts w:ascii="宋体" w:hAnsi="宋体" w:hint="eastAsia"/>
        </w:rPr>
        <w:t>;</w:t>
      </w:r>
      <w:r w:rsidR="00717541">
        <w:rPr>
          <w:rFonts w:ascii="宋体" w:hAnsi="宋体" w:hint="eastAsia"/>
        </w:rPr>
        <w:t>评价函数</w:t>
      </w:r>
      <w:r w:rsidRPr="001E59F9">
        <w:rPr>
          <w:rFonts w:ascii="宋体" w:hAnsi="宋体" w:hint="eastAsia"/>
        </w:rPr>
        <w:t>;</w:t>
      </w:r>
      <w:r w:rsidR="00717541">
        <w:rPr>
          <w:rFonts w:ascii="宋体" w:hAnsi="宋体" w:hint="eastAsia"/>
        </w:rPr>
        <w:t>随机搜索</w:t>
      </w:r>
    </w:p>
    <w:p w14:paraId="259C543A" w14:textId="00B0B34B" w:rsidR="001E59F9" w:rsidRDefault="001E59F9" w:rsidP="001E59F9">
      <w:pPr>
        <w:pStyle w:val="a8"/>
      </w:pPr>
      <w:r>
        <w:rPr>
          <w:rFonts w:ascii="宋体" w:hAnsi="宋体"/>
        </w:rPr>
        <w:t>2</w:t>
      </w:r>
      <w:r>
        <w:t xml:space="preserve"> </w:t>
      </w:r>
      <w:r>
        <w:rPr>
          <w:rFonts w:hint="eastAsia"/>
        </w:rPr>
        <w:t>引言</w:t>
      </w:r>
    </w:p>
    <w:p w14:paraId="15DAF9BF" w14:textId="6FE4FE3F" w:rsidR="001E59F9" w:rsidRPr="00B615B6" w:rsidRDefault="00717541" w:rsidP="00717541">
      <w:pPr>
        <w:ind w:firstLine="420"/>
        <w:rPr>
          <w:rFonts w:ascii="宋体" w:hAnsi="宋体"/>
        </w:rPr>
      </w:pPr>
      <w:r w:rsidRPr="00B615B6">
        <w:rPr>
          <w:rFonts w:ascii="宋体" w:hAnsi="宋体" w:hint="eastAsia"/>
        </w:rPr>
        <w:t>TSP问题（Traveling Salesman Problem）又译为旅行推销员问题、货郎担问题，是数学领域中著名问题之一。假设有一个旅行商人要拜访n个城市，他必须选择所要走的路径，路径的限制是每个城市只能拜访一次，而且最后要回到原来出发的城市。路径的选择目标是要求得的路径路程为所有路径之中的最小值。该问题是一个组合优化问题。该问题可以被证明具有NPC计算复杂性。因此，任何能使该问题的求解得以简化的方法，都将受到高度的评价和关注。迄今为止，这类问题中没有一个找到有效算法。倾向于接受NP完全问题（NP-Complete或NPC）和NP难题（NP-Hard或NPH）不存在有效算法这一猜想，认为这类问题的大型实例不能用精确算法求解，必须寻求这类问题的有效的近似算法。此类问题中，经典的还有子集和问题；Hamilton回路问题；最大团问题。</w:t>
      </w:r>
    </w:p>
    <w:p w14:paraId="4DED66C6" w14:textId="6C299E71" w:rsidR="0000750D" w:rsidRPr="00B615B6" w:rsidRDefault="0000750D" w:rsidP="00717541">
      <w:pPr>
        <w:ind w:firstLine="420"/>
        <w:rPr>
          <w:rFonts w:ascii="宋体" w:hAnsi="宋体"/>
        </w:rPr>
      </w:pPr>
      <w:r w:rsidRPr="00B615B6">
        <w:rPr>
          <w:rFonts w:ascii="宋体" w:hAnsi="宋体" w:hint="eastAsia"/>
        </w:rPr>
        <w:t xml:space="preserve">为此，我们尝试使用模拟退火算法解决这类问题，利用物理退火达到平衡态时的统计思想，建立数学模型，编写该算法的Python程序，进行求解，得出最短旅行的最短距离； </w:t>
      </w:r>
    </w:p>
    <w:p w14:paraId="3918D8AE" w14:textId="53DEEC3A" w:rsidR="001E59F9" w:rsidRDefault="001E59F9" w:rsidP="001E59F9">
      <w:pPr>
        <w:pStyle w:val="a8"/>
      </w:pPr>
      <w:r>
        <w:rPr>
          <w:rFonts w:ascii="宋体" w:hAnsi="宋体"/>
        </w:rPr>
        <w:t>3</w:t>
      </w:r>
      <w:r>
        <w:t xml:space="preserve"> </w:t>
      </w:r>
      <w:r>
        <w:rPr>
          <w:rFonts w:hint="eastAsia"/>
        </w:rPr>
        <w:t>正文</w:t>
      </w:r>
    </w:p>
    <w:p w14:paraId="3CB30193" w14:textId="452365B1" w:rsidR="00344910" w:rsidRDefault="00344910" w:rsidP="001E59F9">
      <w:r>
        <w:rPr>
          <w:rFonts w:hint="eastAsia"/>
        </w:rPr>
        <w:t>3</w:t>
      </w:r>
      <w:r>
        <w:t>.1</w:t>
      </w:r>
      <w:r w:rsidRPr="00344910">
        <w:rPr>
          <w:rFonts w:hint="eastAsia"/>
        </w:rPr>
        <w:t>模拟退火算法基本思想</w:t>
      </w:r>
    </w:p>
    <w:p w14:paraId="7A010BAB" w14:textId="0EEC263B" w:rsidR="001748CE" w:rsidRDefault="001748CE" w:rsidP="001E59F9">
      <w:r>
        <w:tab/>
      </w:r>
      <w:r w:rsidRPr="001748CE">
        <w:rPr>
          <w:rFonts w:hint="eastAsia"/>
        </w:rPr>
        <w:t>模拟退火是启发示算法的一种，也是一种贪心算法，但是它的搜索过程引入了随机因素。在迭代更新可行解时，以一定的概率来接受一个比当前解要差的解，因此有可能会跳出这个局部的最优解，达到全局的最优解。以下图为例，假定初始解为左边蓝色点</w:t>
      </w:r>
      <w:r w:rsidRPr="001748CE">
        <w:rPr>
          <w:rFonts w:hint="eastAsia"/>
        </w:rPr>
        <w:t>A</w:t>
      </w:r>
      <w:r w:rsidRPr="001748CE">
        <w:rPr>
          <w:rFonts w:hint="eastAsia"/>
        </w:rPr>
        <w:t>，模拟退火算法会快速搜索到局部最优解</w:t>
      </w:r>
      <w:r w:rsidRPr="001748CE">
        <w:rPr>
          <w:rFonts w:hint="eastAsia"/>
        </w:rPr>
        <w:t>B</w:t>
      </w:r>
      <w:r w:rsidRPr="001748CE">
        <w:rPr>
          <w:rFonts w:hint="eastAsia"/>
        </w:rPr>
        <w:t>，但在搜索到局部最优解后，不是就此结束，而是会以一定的概率接受到左边的移动。也许经过几次这样的不是局部最优的移动后会到达全局最优点</w:t>
      </w:r>
      <w:r w:rsidRPr="001748CE">
        <w:rPr>
          <w:rFonts w:hint="eastAsia"/>
        </w:rPr>
        <w:t>D</w:t>
      </w:r>
      <w:r w:rsidRPr="001748CE">
        <w:rPr>
          <w:rFonts w:hint="eastAsia"/>
        </w:rPr>
        <w:t>，于是就跳出了局部最小值。</w:t>
      </w:r>
    </w:p>
    <w:p w14:paraId="14835205" w14:textId="1235A9B9" w:rsidR="001748CE" w:rsidRDefault="001748CE" w:rsidP="001748CE">
      <w:pPr>
        <w:jc w:val="center"/>
      </w:pPr>
      <w:r>
        <w:rPr>
          <w:noProof/>
        </w:rPr>
        <w:lastRenderedPageBreak/>
        <w:drawing>
          <wp:inline distT="0" distB="0" distL="0" distR="0" wp14:anchorId="0648B190" wp14:editId="119B69C7">
            <wp:extent cx="3576680" cy="2165193"/>
            <wp:effectExtent l="0" t="0" r="5080" b="6985"/>
            <wp:docPr id="7" name="图片 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折线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646" cy="216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D51C" w14:textId="57584E0E" w:rsidR="00D527E7" w:rsidRDefault="001748CE" w:rsidP="00D527E7">
      <w:pPr>
        <w:jc w:val="center"/>
        <w:rPr>
          <w:rFonts w:hint="eastAsia"/>
        </w:rPr>
      </w:pPr>
      <w:r>
        <w:rPr>
          <w:rFonts w:hint="eastAsia"/>
        </w:rPr>
        <w:t>如图，</w:t>
      </w:r>
      <w:r>
        <w:rPr>
          <w:rFonts w:hint="eastAsia"/>
        </w:rPr>
        <w:t>D</w:t>
      </w:r>
      <w:r>
        <w:rPr>
          <w:rFonts w:hint="eastAsia"/>
        </w:rPr>
        <w:t>为全局最优</w:t>
      </w:r>
    </w:p>
    <w:p w14:paraId="2A193C59" w14:textId="782285D9" w:rsidR="001E59F9" w:rsidRDefault="00DB07F1" w:rsidP="001E59F9">
      <w:r>
        <w:rPr>
          <w:rFonts w:hint="eastAsia"/>
        </w:rPr>
        <w:t>3</w:t>
      </w:r>
      <w:r w:rsidR="00D527E7">
        <w:t>.2</w:t>
      </w:r>
      <w:r w:rsidR="00344910" w:rsidRPr="00344910">
        <w:rPr>
          <w:rFonts w:hint="eastAsia"/>
        </w:rPr>
        <w:t>模拟</w:t>
      </w:r>
      <w:r>
        <w:rPr>
          <w:rFonts w:hint="eastAsia"/>
        </w:rPr>
        <w:t>退火算法的基本流程</w:t>
      </w:r>
    </w:p>
    <w:p w14:paraId="3AC1BA24" w14:textId="382703E9" w:rsidR="00DB07F1" w:rsidRDefault="00DB07F1" w:rsidP="00DB07F1">
      <w:pPr>
        <w:ind w:left="420"/>
      </w:pPr>
      <w:r>
        <w:rPr>
          <w:rFonts w:hint="eastAsia"/>
        </w:rPr>
        <w:t>(1)</w:t>
      </w:r>
      <w:r>
        <w:rPr>
          <w:rFonts w:hint="eastAsia"/>
        </w:rPr>
        <w:t>随机生成一个解</w:t>
      </w:r>
      <w:r>
        <w:rPr>
          <w:rFonts w:hint="eastAsia"/>
        </w:rPr>
        <w:t>A,</w:t>
      </w:r>
      <w:r>
        <w:rPr>
          <w:rFonts w:hint="eastAsia"/>
        </w:rPr>
        <w:t>计算解</w:t>
      </w:r>
      <w:r>
        <w:rPr>
          <w:rFonts w:hint="eastAsia"/>
        </w:rPr>
        <w:t>A</w:t>
      </w:r>
      <w:r>
        <w:rPr>
          <w:rFonts w:hint="eastAsia"/>
        </w:rPr>
        <w:t>对应的目标函数值</w:t>
      </w:r>
      <w:r>
        <w:rPr>
          <w:rFonts w:hint="eastAsia"/>
        </w:rPr>
        <w:t>f(A)</w:t>
      </w:r>
    </w:p>
    <w:p w14:paraId="350EBD5D" w14:textId="33E87008" w:rsidR="00DB07F1" w:rsidRDefault="00DB07F1" w:rsidP="00DB07F1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附近随机生成一个解</w:t>
      </w:r>
      <w:r>
        <w:rPr>
          <w:rFonts w:hint="eastAsia"/>
        </w:rPr>
        <w:t>B</w:t>
      </w:r>
      <w:r>
        <w:rPr>
          <w:rFonts w:hint="eastAsia"/>
        </w:rPr>
        <w:t>，计算解</w:t>
      </w:r>
      <w:r>
        <w:rPr>
          <w:rFonts w:hint="eastAsia"/>
        </w:rPr>
        <w:t>B</w:t>
      </w:r>
      <w:r>
        <w:rPr>
          <w:rFonts w:hint="eastAsia"/>
        </w:rPr>
        <w:t>对应的目标函数值</w:t>
      </w:r>
      <w:r>
        <w:rPr>
          <w:rFonts w:hint="eastAsia"/>
        </w:rPr>
        <w:t>f(B)</w:t>
      </w:r>
    </w:p>
    <w:p w14:paraId="11835ACD" w14:textId="771EA06B" w:rsidR="00DB07F1" w:rsidRDefault="00DB07F1" w:rsidP="0003443E">
      <w:pPr>
        <w:ind w:left="420"/>
      </w:pPr>
      <w:r>
        <w:rPr>
          <w:rFonts w:hint="eastAsia"/>
        </w:rPr>
        <w:t>(3)</w:t>
      </w:r>
      <w:r>
        <w:rPr>
          <w:rFonts w:hint="eastAsia"/>
        </w:rPr>
        <w:t>如果</w:t>
      </w:r>
      <w:r>
        <w:rPr>
          <w:rFonts w:hint="eastAsia"/>
        </w:rPr>
        <w:t>f(B)&gt;f(A)</w:t>
      </w:r>
      <w:r>
        <w:rPr>
          <w:rFonts w:hint="eastAsia"/>
        </w:rPr>
        <w:t>，则将解</w:t>
      </w:r>
      <w:r>
        <w:rPr>
          <w:rFonts w:hint="eastAsia"/>
        </w:rPr>
        <w:t>B</w:t>
      </w:r>
      <w:r>
        <w:rPr>
          <w:rFonts w:hint="eastAsia"/>
        </w:rPr>
        <w:t>赋值给解</w:t>
      </w:r>
      <w:r>
        <w:rPr>
          <w:rFonts w:hint="eastAsia"/>
        </w:rPr>
        <w:t>A</w:t>
      </w:r>
      <w:r>
        <w:rPr>
          <w:rFonts w:hint="eastAsia"/>
        </w:rPr>
        <w:t>，然后重复上面步骤（爬山法的思想</w:t>
      </w:r>
      <w:r>
        <w:rPr>
          <w:rFonts w:hint="eastAsia"/>
        </w:rPr>
        <w:t>);</w:t>
      </w:r>
      <w:r>
        <w:rPr>
          <w:rFonts w:hint="eastAsia"/>
        </w:rPr>
        <w:t>。</w:t>
      </w:r>
    </w:p>
    <w:p w14:paraId="12B87B6B" w14:textId="64DD52B3" w:rsidR="00B615B6" w:rsidRDefault="00DB07F1" w:rsidP="00B615B6">
      <w:pPr>
        <w:ind w:left="420" w:firstLine="420"/>
      </w:pPr>
      <w:r>
        <w:rPr>
          <w:rFonts w:hint="eastAsia"/>
        </w:rPr>
        <w:t>如果</w:t>
      </w:r>
      <w:r>
        <w:rPr>
          <w:rFonts w:hint="eastAsia"/>
        </w:rPr>
        <w:t>f(B)</w:t>
      </w:r>
      <w:r>
        <w:rPr>
          <w:rFonts w:hint="eastAsia"/>
        </w:rPr>
        <w:t>≤</w:t>
      </w:r>
      <w:r>
        <w:rPr>
          <w:rFonts w:hint="eastAsia"/>
        </w:rPr>
        <w:t>f(A)</w:t>
      </w:r>
      <w:r>
        <w:rPr>
          <w:rFonts w:hint="eastAsia"/>
        </w:rPr>
        <w:t>，那么计算接受</w:t>
      </w:r>
      <w:r>
        <w:rPr>
          <w:rFonts w:hint="eastAsia"/>
        </w:rPr>
        <w:t>B</w:t>
      </w:r>
      <w:r>
        <w:rPr>
          <w:rFonts w:hint="eastAsia"/>
        </w:rPr>
        <w:t>的概率</w:t>
      </w:r>
      <w:r w:rsidR="00B615B6">
        <w:rPr>
          <w:noProof/>
        </w:rPr>
        <w:drawing>
          <wp:inline distT="0" distB="0" distL="0" distR="0" wp14:anchorId="570FE62C" wp14:editId="17FE1628">
            <wp:extent cx="1165961" cy="2133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5B6">
        <w:rPr>
          <w:rFonts w:hint="eastAsia"/>
        </w:rPr>
        <w:t>，</w:t>
      </w:r>
      <w:r>
        <w:rPr>
          <w:rFonts w:hint="eastAsia"/>
        </w:rPr>
        <w:t>然后生成一个</w:t>
      </w:r>
      <w:r>
        <w:rPr>
          <w:rFonts w:hint="eastAsia"/>
        </w:rPr>
        <w:t>[0.1]</w:t>
      </w:r>
      <w:r>
        <w:rPr>
          <w:rFonts w:hint="eastAsia"/>
        </w:rPr>
        <w:t>之间的随机数</w:t>
      </w:r>
      <w:r>
        <w:rPr>
          <w:rFonts w:hint="eastAsia"/>
        </w:rPr>
        <w:t>r,</w:t>
      </w:r>
      <w:r>
        <w:rPr>
          <w:rFonts w:hint="eastAsia"/>
        </w:rPr>
        <w:t>如果</w:t>
      </w:r>
      <w:r>
        <w:rPr>
          <w:rFonts w:hint="eastAsia"/>
        </w:rPr>
        <w:t>r&lt;p,</w:t>
      </w:r>
      <w:r>
        <w:rPr>
          <w:rFonts w:hint="eastAsia"/>
        </w:rPr>
        <w:t>我们就将解</w:t>
      </w:r>
      <w:r>
        <w:rPr>
          <w:rFonts w:hint="eastAsia"/>
        </w:rPr>
        <w:t>B</w:t>
      </w:r>
      <w:r>
        <w:rPr>
          <w:rFonts w:hint="eastAsia"/>
        </w:rPr>
        <w:t>赋值给解</w:t>
      </w:r>
      <w:r>
        <w:rPr>
          <w:rFonts w:hint="eastAsia"/>
        </w:rPr>
        <w:t>A,</w:t>
      </w:r>
      <w:r>
        <w:rPr>
          <w:rFonts w:hint="eastAsia"/>
        </w:rPr>
        <w:t>然后重复上面的步骤</w:t>
      </w:r>
      <w:r>
        <w:rPr>
          <w:rFonts w:hint="eastAsia"/>
        </w:rPr>
        <w:t>;</w:t>
      </w:r>
      <w:r>
        <w:rPr>
          <w:rFonts w:hint="eastAsia"/>
        </w:rPr>
        <w:t>否则我们返回第</w:t>
      </w:r>
      <w:r>
        <w:rPr>
          <w:rFonts w:hint="eastAsia"/>
        </w:rPr>
        <w:t>(2)</w:t>
      </w:r>
      <w:r>
        <w:rPr>
          <w:rFonts w:hint="eastAsia"/>
        </w:rPr>
        <w:t>步，在原来的</w:t>
      </w:r>
      <w:r>
        <w:rPr>
          <w:rFonts w:hint="eastAsia"/>
        </w:rPr>
        <w:t>A</w:t>
      </w:r>
      <w:r>
        <w:rPr>
          <w:rFonts w:hint="eastAsia"/>
        </w:rPr>
        <w:t>附近再重新生成一个解</w:t>
      </w:r>
      <w:r>
        <w:rPr>
          <w:rFonts w:hint="eastAsia"/>
        </w:rPr>
        <w:t>B</w:t>
      </w:r>
      <w:r>
        <w:rPr>
          <w:rFonts w:hint="eastAsia"/>
        </w:rPr>
        <w:t>，然后继续下去。</w:t>
      </w:r>
    </w:p>
    <w:p w14:paraId="19BA7B97" w14:textId="47759F72" w:rsidR="00B615B6" w:rsidRDefault="00B615B6" w:rsidP="00B615B6">
      <w:r>
        <w:rPr>
          <w:rFonts w:hint="eastAsia"/>
        </w:rPr>
        <w:t>3</w:t>
      </w:r>
      <w:r>
        <w:t>.</w:t>
      </w:r>
      <w:r w:rsidR="00D527E7">
        <w:t>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的设置</w:t>
      </w:r>
    </w:p>
    <w:p w14:paraId="23C2C7C0" w14:textId="7C37D838" w:rsidR="00B615B6" w:rsidRDefault="00B615B6" w:rsidP="00B615B6">
      <w:r>
        <w:tab/>
      </w:r>
      <w:r>
        <w:rPr>
          <w:rFonts w:hint="eastAsia"/>
        </w:rPr>
        <w:t>定义初始温度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100</m:t>
        </m:r>
      </m:oMath>
      <w:r>
        <w:rPr>
          <w:rFonts w:hint="eastAsia"/>
        </w:rPr>
        <w:t>，温度下降的公式为</w:t>
      </w:r>
      <w:r>
        <w:rPr>
          <w:rFonts w:hint="eastAsia"/>
        </w:rPr>
        <w:t>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常取</w:t>
      </w:r>
      <w:r>
        <w:rPr>
          <w:rFonts w:hint="eastAsia"/>
        </w:rPr>
        <w:t>0.95</w:t>
      </w:r>
      <w:r>
        <w:rPr>
          <w:rFonts w:hint="eastAsia"/>
        </w:rPr>
        <w:t>，那么时刻</w:t>
      </w:r>
      <w:r>
        <w:rPr>
          <w:rFonts w:hint="eastAsia"/>
        </w:rPr>
        <w:t>t</w:t>
      </w:r>
      <w:r>
        <w:rPr>
          <w:rFonts w:hint="eastAsia"/>
        </w:rPr>
        <w:t>时的温度</w:t>
      </w:r>
      <w:r>
        <w:rPr>
          <w:rFonts w:hint="eastAsia"/>
        </w:rPr>
        <w:t>=</w:t>
      </w:r>
      <w:r>
        <w:t>100*0.95</w:t>
      </w:r>
      <w:r>
        <w:rPr>
          <w:rFonts w:hint="eastAsia"/>
        </w:rPr>
        <w:t>^</w:t>
      </w:r>
      <w:r>
        <w:t>t</w:t>
      </w:r>
    </w:p>
    <w:p w14:paraId="58C596C7" w14:textId="39049C59" w:rsidR="00B615B6" w:rsidRDefault="00B615B6" w:rsidP="00B615B6">
      <w:pPr>
        <w:ind w:firstLine="420"/>
      </w:pPr>
      <w:r>
        <w:rPr>
          <w:rFonts w:hint="eastAsia"/>
        </w:rPr>
        <w:t>取</w:t>
      </w:r>
      <w:r>
        <w:rPr>
          <w:noProof/>
        </w:rPr>
        <w:drawing>
          <wp:inline distT="0" distB="0" distL="0" distR="0" wp14:anchorId="5ED12A3B" wp14:editId="194DF5D3">
            <wp:extent cx="868755" cy="205758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875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AF5">
        <w:rPr>
          <w:rFonts w:hint="eastAsia"/>
        </w:rPr>
        <w:t>,</w:t>
      </w:r>
      <w:r>
        <w:rPr>
          <w:rFonts w:hint="eastAsia"/>
        </w:rPr>
        <w:t>那么</w:t>
      </w:r>
      <w:r w:rsidR="00A12AF5">
        <w:rPr>
          <w:noProof/>
        </w:rPr>
        <w:drawing>
          <wp:inline distT="0" distB="0" distL="0" distR="0" wp14:anchorId="00EEE6E4" wp14:editId="681C6329">
            <wp:extent cx="1531753" cy="33530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9E20" w14:textId="378582DC" w:rsidR="00B615B6" w:rsidRDefault="00B615B6" w:rsidP="00B615B6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这里取倒数是为了保证</w:t>
      </w:r>
      <w:r>
        <w:rPr>
          <w:rFonts w:hint="eastAsia"/>
        </w:rPr>
        <w:t>C</w:t>
      </w:r>
      <w:r>
        <w:rPr>
          <w:rFonts w:hint="eastAsia"/>
        </w:rPr>
        <w:t>关于</w:t>
      </w:r>
      <w:r>
        <w:rPr>
          <w:rFonts w:hint="eastAsia"/>
        </w:rPr>
        <w:t>t</w:t>
      </w:r>
      <w:r>
        <w:rPr>
          <w:rFonts w:hint="eastAsia"/>
        </w:rPr>
        <w:t>递增。</w:t>
      </w:r>
    </w:p>
    <w:p w14:paraId="17FA12A8" w14:textId="7A720AAB" w:rsidR="000D31B5" w:rsidRDefault="000D31B5" w:rsidP="000D31B5">
      <w:r>
        <w:rPr>
          <w:rFonts w:hint="eastAsia"/>
        </w:rPr>
        <w:t>3</w:t>
      </w:r>
      <w:r>
        <w:t>.</w:t>
      </w:r>
      <w:r w:rsidR="00D527E7">
        <w:t>4</w:t>
      </w:r>
      <w:r>
        <w:t xml:space="preserve"> </w:t>
      </w:r>
      <w:r>
        <w:rPr>
          <w:rFonts w:hint="eastAsia"/>
        </w:rPr>
        <w:t>t</w:t>
      </w:r>
      <w:r>
        <w:rPr>
          <w:rFonts w:hint="eastAsia"/>
        </w:rPr>
        <w:t>在编程中的实现</w:t>
      </w:r>
    </w:p>
    <w:p w14:paraId="1DC66D58" w14:textId="2DBED48E" w:rsidR="000D31B5" w:rsidRDefault="000D31B5" w:rsidP="000D31B5">
      <w:r>
        <w:tab/>
      </w:r>
      <w:r>
        <w:rPr>
          <w:rFonts w:hint="eastAsia"/>
        </w:rPr>
        <w:t>t</w:t>
      </w:r>
      <w:r>
        <w:rPr>
          <w:rFonts w:hint="eastAsia"/>
        </w:rPr>
        <w:t>可以看成我们迭代的次数</w:t>
      </w:r>
      <w:r>
        <w:rPr>
          <w:rFonts w:hint="eastAsia"/>
        </w:rPr>
        <w:t>(</w:t>
      </w:r>
      <w:r>
        <w:rPr>
          <w:rFonts w:hint="eastAsia"/>
        </w:rPr>
        <w:t>循环</w:t>
      </w:r>
      <w:r>
        <w:rPr>
          <w:rFonts w:hint="eastAsia"/>
        </w:rPr>
        <w:t>)</w:t>
      </w:r>
      <w:r>
        <w:rPr>
          <w:rFonts w:hint="eastAsia"/>
        </w:rPr>
        <w:t>。为了保证搜索过程的彻底，在同一温度下</w:t>
      </w:r>
      <w:r>
        <w:rPr>
          <w:rFonts w:hint="eastAsia"/>
        </w:rPr>
        <w:t>(</w:t>
      </w:r>
      <w:r>
        <w:rPr>
          <w:rFonts w:hint="eastAsia"/>
        </w:rPr>
        <w:t>同一个小</w:t>
      </w:r>
      <w:r>
        <w:rPr>
          <w:rFonts w:hint="eastAsia"/>
        </w:rPr>
        <w:t>t)</w:t>
      </w:r>
      <w:r>
        <w:rPr>
          <w:rFonts w:hint="eastAsia"/>
        </w:rPr>
        <w:t>我们需要进行多次搜索（例如重复上面的流程</w:t>
      </w:r>
      <w:r>
        <w:rPr>
          <w:rFonts w:hint="eastAsia"/>
        </w:rPr>
        <w:t>500</w:t>
      </w:r>
      <w:r>
        <w:rPr>
          <w:rFonts w:hint="eastAsia"/>
        </w:rPr>
        <w:t>次</w:t>
      </w:r>
      <w:r>
        <w:rPr>
          <w:rFonts w:hint="eastAsia"/>
        </w:rPr>
        <w:t>);</w:t>
      </w:r>
      <w:r>
        <w:rPr>
          <w:rFonts w:hint="eastAsia"/>
        </w:rPr>
        <w:t>之后我们降低温度，然后再来进行新的一轮搜索。</w:t>
      </w:r>
    </w:p>
    <w:p w14:paraId="49077D12" w14:textId="0C85D816" w:rsidR="00745C86" w:rsidRDefault="00344910" w:rsidP="00745C86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D527E7">
        <w:t xml:space="preserve">5 </w:t>
      </w:r>
      <w:r w:rsidR="00745C86">
        <w:rPr>
          <w:rFonts w:hint="eastAsia"/>
        </w:rPr>
        <w:t>模拟退火算法的优缺点</w:t>
      </w:r>
    </w:p>
    <w:p w14:paraId="5E37ECFB" w14:textId="05BF6AA9" w:rsidR="00745C86" w:rsidRDefault="00745C86" w:rsidP="00745C86">
      <w:pPr>
        <w:ind w:firstLine="420"/>
        <w:rPr>
          <w:rFonts w:hint="eastAsia"/>
        </w:rPr>
      </w:pPr>
      <w:r>
        <w:rPr>
          <w:rFonts w:hint="eastAsia"/>
        </w:rPr>
        <w:t>模拟退火算法的应用很广泛，可以高效地求解</w:t>
      </w:r>
      <w:r>
        <w:rPr>
          <w:rFonts w:hint="eastAsia"/>
        </w:rPr>
        <w:t>NP</w:t>
      </w:r>
      <w:r>
        <w:rPr>
          <w:rFonts w:hint="eastAsia"/>
        </w:rPr>
        <w:t>完全问题，如货郎担问题</w:t>
      </w:r>
      <w:r>
        <w:rPr>
          <w:rFonts w:hint="eastAsia"/>
        </w:rPr>
        <w:t>(Travelling Salesman Problem</w:t>
      </w:r>
      <w:r>
        <w:rPr>
          <w:rFonts w:hint="eastAsia"/>
        </w:rPr>
        <w:t>，简记为</w:t>
      </w:r>
      <w:r>
        <w:rPr>
          <w:rFonts w:hint="eastAsia"/>
        </w:rPr>
        <w:t>TSP)</w:t>
      </w:r>
      <w:r>
        <w:rPr>
          <w:rFonts w:hint="eastAsia"/>
        </w:rPr>
        <w:t>、最大截问题</w:t>
      </w:r>
      <w:r>
        <w:rPr>
          <w:rFonts w:hint="eastAsia"/>
        </w:rPr>
        <w:t>(Max Cut Problem)</w:t>
      </w:r>
      <w:r>
        <w:rPr>
          <w:rFonts w:hint="eastAsia"/>
        </w:rPr>
        <w:t>、</w:t>
      </w:r>
      <w:r>
        <w:rPr>
          <w:rFonts w:hint="eastAsia"/>
        </w:rPr>
        <w:t>0-1</w:t>
      </w:r>
      <w:r>
        <w:rPr>
          <w:rFonts w:hint="eastAsia"/>
        </w:rPr>
        <w:t>背包问题</w:t>
      </w:r>
      <w:r>
        <w:rPr>
          <w:rFonts w:hint="eastAsia"/>
        </w:rPr>
        <w:t>(Zero One Knapsack Problem)</w:t>
      </w:r>
      <w:r>
        <w:rPr>
          <w:rFonts w:hint="eastAsia"/>
        </w:rPr>
        <w:t>、图着色问题</w:t>
      </w:r>
      <w:r>
        <w:rPr>
          <w:rFonts w:hint="eastAsia"/>
        </w:rPr>
        <w:t>(Graph Colouring Problem)</w:t>
      </w:r>
      <w:r>
        <w:rPr>
          <w:rFonts w:hint="eastAsia"/>
        </w:rPr>
        <w:t>等等，但其参数难以控制，不能保证一次就收敛到最优值，一般需要多次尝试才能获得（大部分情况下还是会陷入局部最优值）。观察模拟退火算法的过程，发现其主要存在如下三个参数问题：</w:t>
      </w:r>
    </w:p>
    <w:p w14:paraId="522873BB" w14:textId="1B6B7E62" w:rsidR="00745C86" w:rsidRDefault="00745C86" w:rsidP="00745C86">
      <w:pPr>
        <w:ind w:firstLine="420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温度</w:t>
      </w:r>
      <w:r>
        <w:rPr>
          <w:rFonts w:hint="eastAsia"/>
        </w:rPr>
        <w:t>T</w:t>
      </w:r>
      <w:r>
        <w:rPr>
          <w:rFonts w:hint="eastAsia"/>
        </w:rPr>
        <w:t>的初始值设置问题</w:t>
      </w:r>
      <w:r>
        <w:rPr>
          <w:rFonts w:hint="eastAsia"/>
        </w:rPr>
        <w:t xml:space="preserve"> </w:t>
      </w:r>
    </w:p>
    <w:p w14:paraId="74EC9D2E" w14:textId="77777777" w:rsidR="00745C86" w:rsidRDefault="00745C86" w:rsidP="00745C86">
      <w:pPr>
        <w:ind w:firstLine="420"/>
        <w:rPr>
          <w:rFonts w:hint="eastAsia"/>
        </w:rPr>
      </w:pPr>
      <w:r>
        <w:rPr>
          <w:rFonts w:hint="eastAsia"/>
        </w:rPr>
        <w:t>温度</w:t>
      </w:r>
      <w:r>
        <w:rPr>
          <w:rFonts w:hint="eastAsia"/>
        </w:rPr>
        <w:t>T</w:t>
      </w:r>
      <w:r>
        <w:rPr>
          <w:rFonts w:hint="eastAsia"/>
        </w:rPr>
        <w:t>的初始值设置是影响模拟退火算法全局搜索性能的重要因素之一、初始温度高，则搜索到全局最优解的可能性大，但因此要花费大量的计算时间；反之，则可节约计算时间，但全局搜索性能可能受到影响。</w:t>
      </w:r>
    </w:p>
    <w:p w14:paraId="3456DC28" w14:textId="77777777" w:rsidR="00745C86" w:rsidRDefault="00745C86" w:rsidP="00745C86"/>
    <w:p w14:paraId="1826D342" w14:textId="05DC36CB" w:rsidR="00745C86" w:rsidRDefault="00745C86" w:rsidP="00745C86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(2) </w:t>
      </w:r>
      <w:r>
        <w:rPr>
          <w:rFonts w:hint="eastAsia"/>
        </w:rPr>
        <w:t>退火速度问题，即每个</w:t>
      </w:r>
      <w:r>
        <w:rPr>
          <w:rFonts w:hint="eastAsia"/>
        </w:rPr>
        <w:t>T</w:t>
      </w:r>
      <w:r>
        <w:rPr>
          <w:rFonts w:hint="eastAsia"/>
        </w:rPr>
        <w:t>值的迭代次数</w:t>
      </w:r>
    </w:p>
    <w:p w14:paraId="5AF705B1" w14:textId="6C2EBE45" w:rsidR="00745C86" w:rsidRDefault="00745C86" w:rsidP="00745C86">
      <w:pPr>
        <w:ind w:firstLine="420"/>
        <w:rPr>
          <w:rFonts w:hint="eastAsia"/>
        </w:rPr>
      </w:pPr>
      <w:r>
        <w:rPr>
          <w:rFonts w:hint="eastAsia"/>
        </w:rPr>
        <w:t>模拟退火算法的全局搜索性能也与退火速度密切相关。一般来说，同一温度下的“充分”搜索是相当必要的，但这也需要计算时间。循环次数增加必定带来计算开销的增大。</w:t>
      </w:r>
    </w:p>
    <w:p w14:paraId="593801BC" w14:textId="58464391" w:rsidR="00745C86" w:rsidRDefault="00745C86" w:rsidP="00745C86">
      <w:pPr>
        <w:ind w:firstLine="420"/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温度管理问题</w:t>
      </w:r>
      <w:r>
        <w:rPr>
          <w:rFonts w:hint="eastAsia"/>
        </w:rPr>
        <w:t xml:space="preserve"> </w:t>
      </w:r>
    </w:p>
    <w:p w14:paraId="0CED1E63" w14:textId="496CCC96" w:rsidR="00344910" w:rsidRDefault="00745C86" w:rsidP="00745C86">
      <w:pPr>
        <w:ind w:firstLine="420"/>
      </w:pPr>
      <w:r>
        <w:rPr>
          <w:rFonts w:hint="eastAsia"/>
        </w:rPr>
        <w:t>温度管理问题也是模拟退火算法难以处理的问题之一。实际应用中，由于必须考虑计算复杂度的切实可行性等问题</w:t>
      </w:r>
      <w:r>
        <w:rPr>
          <w:rFonts w:hint="eastAsia"/>
        </w:rPr>
        <w:t>。</w:t>
      </w:r>
    </w:p>
    <w:p w14:paraId="6DF17FD7" w14:textId="033CB8F9" w:rsidR="00F36505" w:rsidRDefault="00F36505" w:rsidP="00F36505"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完整的模拟退火算法流程图</w:t>
      </w:r>
    </w:p>
    <w:p w14:paraId="4B90D171" w14:textId="5BE28174" w:rsidR="00F36505" w:rsidRPr="001E59F9" w:rsidRDefault="00F36505" w:rsidP="00F3650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B8D2D36" wp14:editId="0ECEB9EF">
            <wp:extent cx="4061812" cy="4054191"/>
            <wp:effectExtent l="0" t="0" r="0" b="3810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C6F7" w14:textId="49C4CA26" w:rsidR="001E59F9" w:rsidRDefault="001E59F9" w:rsidP="00D527E7">
      <w:pPr>
        <w:pStyle w:val="a8"/>
        <w:jc w:val="both"/>
      </w:pPr>
      <w:r>
        <w:rPr>
          <w:rFonts w:ascii="宋体" w:hAnsi="宋体"/>
        </w:rPr>
        <w:t>4</w:t>
      </w:r>
      <w:r>
        <w:t xml:space="preserve"> </w:t>
      </w:r>
      <w:r>
        <w:rPr>
          <w:rFonts w:hint="eastAsia"/>
        </w:rPr>
        <w:t>实验</w:t>
      </w:r>
    </w:p>
    <w:p w14:paraId="7646CD95" w14:textId="22E244CA" w:rsidR="001E59F9" w:rsidRDefault="00B03A46" w:rsidP="00B03A46">
      <w:pPr>
        <w:ind w:firstLine="420"/>
      </w:pPr>
      <w:r>
        <w:rPr>
          <w:rFonts w:hint="eastAsia"/>
        </w:rPr>
        <w:t>实验使用一台</w:t>
      </w:r>
      <w:r>
        <w:rPr>
          <w:rFonts w:hint="eastAsia"/>
        </w:rPr>
        <w:t xml:space="preserve">CPU </w:t>
      </w:r>
      <w:r>
        <w:rPr>
          <w:rFonts w:hint="eastAsia"/>
        </w:rPr>
        <w:t>为</w:t>
      </w:r>
      <w:r w:rsidRPr="00B03A46">
        <w:t>i7-8750H CPU @ 2.20GHz</w:t>
      </w:r>
      <w:r>
        <w:rPr>
          <w:rFonts w:hint="eastAsia"/>
        </w:rPr>
        <w:t>，内存为</w:t>
      </w:r>
      <w:r>
        <w:t>8</w:t>
      </w:r>
      <w:r>
        <w:rPr>
          <w:rFonts w:hint="eastAsia"/>
        </w:rPr>
        <w:t xml:space="preserve"> GB</w:t>
      </w:r>
      <w:r>
        <w:rPr>
          <w:rFonts w:hint="eastAsia"/>
        </w:rPr>
        <w:t>的电脑，算法使用</w:t>
      </w:r>
      <w:r>
        <w:rPr>
          <w:rFonts w:hint="eastAsia"/>
        </w:rPr>
        <w:t xml:space="preserve">Python </w:t>
      </w:r>
      <w:r>
        <w:rPr>
          <w:rFonts w:hint="eastAsia"/>
        </w:rPr>
        <w:t>实现。为便于实验，实验所用数据使用了直接在图片上标记点，然后提取标记点的坐标作为实验</w:t>
      </w:r>
      <w:r w:rsidR="005654C3">
        <w:rPr>
          <w:rFonts w:hint="eastAsia"/>
        </w:rPr>
        <w:t>原始</w:t>
      </w:r>
      <w:r>
        <w:rPr>
          <w:rFonts w:hint="eastAsia"/>
        </w:rPr>
        <w:t>数据</w:t>
      </w:r>
      <w:r w:rsidR="005654C3">
        <w:rPr>
          <w:rFonts w:hint="eastAsia"/>
        </w:rPr>
        <w:t>，最后以绘图的形式展示出</w:t>
      </w:r>
      <w:r w:rsidR="00160A8D">
        <w:rPr>
          <w:rFonts w:hint="eastAsia"/>
        </w:rPr>
        <w:t>初始的随机结果、</w:t>
      </w:r>
      <w:r w:rsidR="00160A8D">
        <w:rPr>
          <w:rFonts w:hint="eastAsia"/>
        </w:rPr>
        <w:t>SA</w:t>
      </w:r>
      <w:r w:rsidR="00160A8D">
        <w:rPr>
          <w:rFonts w:hint="eastAsia"/>
        </w:rPr>
        <w:t>后的结果、迭代曲线以及在图像中呈现的最终结果</w:t>
      </w:r>
      <w:r w:rsidR="00212522">
        <w:rPr>
          <w:rFonts w:hint="eastAsia"/>
        </w:rPr>
        <w:t>。</w:t>
      </w:r>
    </w:p>
    <w:p w14:paraId="5D75C0A3" w14:textId="37CB702A" w:rsidR="009D7A7B" w:rsidRDefault="00B615B6" w:rsidP="009D7A7B">
      <w:pPr>
        <w:ind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5AAE07C5" wp14:editId="5E2475E3">
            <wp:extent cx="2969895" cy="7689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276E" w14:textId="7CCC694C" w:rsidR="009D7A7B" w:rsidRDefault="009D7A7B" w:rsidP="009D7A7B">
      <w:pPr>
        <w:ind w:firstLine="420"/>
        <w:jc w:val="center"/>
      </w:pPr>
      <w:r>
        <w:rPr>
          <w:rFonts w:hint="eastAsia"/>
          <w:noProof/>
        </w:rPr>
        <w:t>所采用的实验参数</w:t>
      </w:r>
    </w:p>
    <w:p w14:paraId="31CE5ED3" w14:textId="79736744" w:rsidR="00B03A46" w:rsidRDefault="00B615B6" w:rsidP="00B03A46">
      <w:pPr>
        <w:ind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017FC091" wp14:editId="798B8B7E">
            <wp:extent cx="5267960" cy="28238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D8FC" w14:textId="4865EFBE" w:rsidR="00B03A46" w:rsidRDefault="00B03A46" w:rsidP="00B03A46">
      <w:pPr>
        <w:ind w:firstLine="420"/>
        <w:jc w:val="center"/>
        <w:rPr>
          <w:noProof/>
        </w:rPr>
      </w:pPr>
      <w:r>
        <w:rPr>
          <w:noProof/>
        </w:rPr>
        <w:t xml:space="preserve">City=15 </w:t>
      </w:r>
      <w:r>
        <w:rPr>
          <w:rFonts w:hint="eastAsia"/>
          <w:noProof/>
        </w:rPr>
        <w:t>时的实验结果</w:t>
      </w:r>
    </w:p>
    <w:p w14:paraId="09AB1B14" w14:textId="133B6D35" w:rsidR="00B03A46" w:rsidRDefault="00B615B6" w:rsidP="00B03A46">
      <w:pPr>
        <w:ind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1AE78DCE" wp14:editId="6DD804C2">
            <wp:extent cx="5267960" cy="28238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A3056" w14:textId="3645ECA0" w:rsidR="005654C3" w:rsidRDefault="00B03A46" w:rsidP="00160A8D">
      <w:pPr>
        <w:ind w:firstLine="420"/>
        <w:jc w:val="center"/>
        <w:rPr>
          <w:noProof/>
        </w:rPr>
      </w:pPr>
      <w:r>
        <w:rPr>
          <w:noProof/>
        </w:rPr>
        <w:t xml:space="preserve">City=30 </w:t>
      </w:r>
      <w:r>
        <w:rPr>
          <w:rFonts w:hint="eastAsia"/>
          <w:noProof/>
        </w:rPr>
        <w:t>时的实验结果</w:t>
      </w:r>
    </w:p>
    <w:p w14:paraId="4515EC3B" w14:textId="55194499" w:rsidR="001E59F9" w:rsidRDefault="001E59F9" w:rsidP="001E59F9">
      <w:pPr>
        <w:pStyle w:val="a8"/>
      </w:pPr>
      <w:r>
        <w:rPr>
          <w:rFonts w:ascii="宋体" w:hAnsi="宋体"/>
        </w:rPr>
        <w:t>5</w:t>
      </w:r>
      <w:r>
        <w:t xml:space="preserve"> </w:t>
      </w:r>
      <w:r>
        <w:rPr>
          <w:rFonts w:hint="eastAsia"/>
        </w:rPr>
        <w:t>结论</w:t>
      </w:r>
    </w:p>
    <w:p w14:paraId="5EBC80D5" w14:textId="5A9FD96A" w:rsidR="00F03244" w:rsidRDefault="00623AE2" w:rsidP="005236E3">
      <w:pPr>
        <w:ind w:firstLine="420"/>
        <w:rPr>
          <w:noProof/>
        </w:rPr>
      </w:pPr>
      <w:r>
        <w:rPr>
          <w:rFonts w:hint="eastAsia"/>
          <w:noProof/>
        </w:rPr>
        <w:t>可以看出，本文算法在此试验参数下可以取得较高的精度。由于</w:t>
      </w:r>
      <w:r>
        <w:rPr>
          <w:rFonts w:hint="eastAsia"/>
          <w:noProof/>
        </w:rPr>
        <w:t>City</w:t>
      </w:r>
      <w:r>
        <w:rPr>
          <w:rFonts w:hint="eastAsia"/>
          <w:noProof/>
        </w:rPr>
        <w:t>数取值过高时算法耗时过大，故未将</w:t>
      </w:r>
      <w:r>
        <w:rPr>
          <w:rFonts w:hint="eastAsia"/>
          <w:noProof/>
        </w:rPr>
        <w:t>City</w:t>
      </w:r>
      <w:r>
        <w:rPr>
          <w:rFonts w:hint="eastAsia"/>
          <w:noProof/>
        </w:rPr>
        <w:t>值设置过大。在</w:t>
      </w:r>
      <w:r>
        <w:rPr>
          <w:rFonts w:hint="eastAsia"/>
          <w:noProof/>
        </w:rPr>
        <w:t>City</w:t>
      </w:r>
      <w:r>
        <w:rPr>
          <w:rFonts w:hint="eastAsia"/>
          <w:noProof/>
        </w:rPr>
        <w:t>数较小时，均能在迭代次数</w:t>
      </w:r>
      <w:r>
        <w:rPr>
          <w:noProof/>
        </w:rPr>
        <w:t>4000</w:t>
      </w:r>
      <w:r>
        <w:rPr>
          <w:rFonts w:hint="eastAsia"/>
          <w:noProof/>
        </w:rPr>
        <w:t>~</w:t>
      </w:r>
      <w:r>
        <w:rPr>
          <w:noProof/>
        </w:rPr>
        <w:t>6000</w:t>
      </w:r>
      <w:r>
        <w:rPr>
          <w:rFonts w:hint="eastAsia"/>
          <w:noProof/>
        </w:rPr>
        <w:t>次时找到最优解。在时间复杂度、空间复杂度和精确度属于较成功的解</w:t>
      </w:r>
      <w:r>
        <w:rPr>
          <w:rFonts w:hint="eastAsia"/>
          <w:noProof/>
        </w:rPr>
        <w:t>TSP</w:t>
      </w:r>
      <w:r>
        <w:rPr>
          <w:rFonts w:hint="eastAsia"/>
          <w:noProof/>
        </w:rPr>
        <w:t>算法。</w:t>
      </w:r>
    </w:p>
    <w:p w14:paraId="4D0B2173" w14:textId="1048BA2B" w:rsidR="001E59F9" w:rsidRDefault="001E59F9" w:rsidP="001E59F9">
      <w:pPr>
        <w:pStyle w:val="a8"/>
      </w:pPr>
      <w:r>
        <w:rPr>
          <w:rFonts w:ascii="宋体" w:hAnsi="宋体"/>
        </w:rPr>
        <w:t>6</w:t>
      </w:r>
      <w:r>
        <w:t xml:space="preserve"> </w:t>
      </w:r>
      <w:r>
        <w:rPr>
          <w:rFonts w:hint="eastAsia"/>
        </w:rPr>
        <w:t>参考文献</w:t>
      </w:r>
    </w:p>
    <w:p w14:paraId="1FB63145" w14:textId="3D6028FD" w:rsidR="00F357C3" w:rsidRPr="00717541" w:rsidRDefault="00717541" w:rsidP="00717541">
      <w:pPr>
        <w:rPr>
          <w:rFonts w:ascii="宋体" w:hAnsi="宋体"/>
        </w:rPr>
      </w:pPr>
      <w:r w:rsidRPr="00717541">
        <w:rPr>
          <w:rFonts w:ascii="宋体" w:hAnsi="宋体" w:hint="eastAsia"/>
        </w:rPr>
        <w:t>[</w:t>
      </w:r>
      <w:r w:rsidRPr="00717541">
        <w:rPr>
          <w:rFonts w:ascii="宋体" w:hAnsi="宋体"/>
        </w:rPr>
        <w:t>1]</w:t>
      </w:r>
      <w:r>
        <w:rPr>
          <w:rFonts w:ascii="宋体" w:hAnsi="宋体"/>
        </w:rPr>
        <w:t xml:space="preserve"> </w:t>
      </w:r>
      <w:r w:rsidRPr="00717541">
        <w:rPr>
          <w:rFonts w:ascii="宋体" w:hAnsi="宋体" w:hint="eastAsia"/>
        </w:rPr>
        <w:t>胡运权,运筹学基础及应用 (第六版)[M].2004.</w:t>
      </w:r>
    </w:p>
    <w:p w14:paraId="3F4572A4" w14:textId="18A00A15" w:rsidR="00717541" w:rsidRPr="00717541" w:rsidRDefault="00717541" w:rsidP="00717541">
      <w:pPr>
        <w:rPr>
          <w:rFonts w:ascii="宋体" w:hAnsi="宋体"/>
        </w:rPr>
      </w:pPr>
      <w:r w:rsidRPr="00717541">
        <w:rPr>
          <w:rFonts w:ascii="宋体" w:hAnsi="宋体" w:hint="eastAsia"/>
        </w:rPr>
        <w:t>[</w:t>
      </w:r>
      <w:r w:rsidRPr="00717541">
        <w:rPr>
          <w:rFonts w:ascii="宋体" w:hAnsi="宋体"/>
        </w:rPr>
        <w:t>2]</w:t>
      </w:r>
      <w:r>
        <w:rPr>
          <w:rFonts w:ascii="宋体" w:hAnsi="宋体"/>
        </w:rPr>
        <w:t xml:space="preserve"> </w:t>
      </w:r>
      <w:r w:rsidRPr="00717541">
        <w:rPr>
          <w:rFonts w:ascii="宋体" w:hAnsi="宋体" w:hint="eastAsia"/>
        </w:rPr>
        <w:t>姚新,陈国良</w:t>
      </w:r>
      <w:r>
        <w:rPr>
          <w:rFonts w:ascii="宋体" w:hAnsi="宋体"/>
        </w:rPr>
        <w:t>,</w:t>
      </w:r>
      <w:r w:rsidRPr="00717541">
        <w:rPr>
          <w:rFonts w:ascii="宋体" w:hAnsi="宋体" w:hint="eastAsia"/>
        </w:rPr>
        <w:t>模拟退火算法及其应用[J].计算机研究与发展,1990(7):1-6.</w:t>
      </w:r>
    </w:p>
    <w:p w14:paraId="0ACD1DD6" w14:textId="1715DB0E" w:rsidR="00717541" w:rsidRPr="00717541" w:rsidRDefault="00717541" w:rsidP="00717541">
      <w:pPr>
        <w:ind w:left="480" w:hangingChars="200" w:hanging="480"/>
        <w:rPr>
          <w:rFonts w:ascii="宋体" w:hAnsi="宋体"/>
        </w:rPr>
      </w:pPr>
      <w:r w:rsidRPr="00717541">
        <w:rPr>
          <w:rFonts w:ascii="宋体" w:hAnsi="宋体" w:hint="eastAsia"/>
        </w:rPr>
        <w:lastRenderedPageBreak/>
        <w:t>[</w:t>
      </w:r>
      <w:r w:rsidRPr="00717541">
        <w:rPr>
          <w:rFonts w:ascii="宋体" w:hAnsi="宋体"/>
        </w:rPr>
        <w:t>3] Behzad, Arash; Modarres, Mohammad, New Efficient Transformation of the Generalized Traveling Salesman Problem into Traveling Salesman Problem, Proceedings of the 15th International Conference of Systems Engineering (Las Vegas), 2002</w:t>
      </w:r>
    </w:p>
    <w:p w14:paraId="3C816FA5" w14:textId="427F8936" w:rsidR="00717541" w:rsidRDefault="00717541" w:rsidP="00717541">
      <w:pPr>
        <w:ind w:left="480" w:hangingChars="200" w:hanging="480"/>
        <w:rPr>
          <w:rFonts w:ascii="宋体" w:hAnsi="宋体"/>
        </w:rPr>
      </w:pPr>
      <w:r w:rsidRPr="00717541">
        <w:rPr>
          <w:rFonts w:ascii="宋体" w:hAnsi="宋体" w:hint="eastAsia"/>
        </w:rPr>
        <w:t>[</w:t>
      </w:r>
      <w:r w:rsidRPr="00717541">
        <w:rPr>
          <w:rFonts w:ascii="宋体" w:hAnsi="宋体"/>
        </w:rPr>
        <w:t>4]</w:t>
      </w:r>
      <w:r>
        <w:rPr>
          <w:rFonts w:ascii="宋体" w:hAnsi="宋体"/>
        </w:rPr>
        <w:t xml:space="preserve"> </w:t>
      </w:r>
      <w:r w:rsidRPr="00717541">
        <w:rPr>
          <w:rFonts w:ascii="宋体" w:hAnsi="宋体"/>
        </w:rPr>
        <w:t>Steinbrunn M ,Moerkotte G, Kemper A. Heuristic and Randomized Optimization for the Join Ordering Problem[J ] . The VLDB Journal , 1997 , 6 (3) :8 - 17.</w:t>
      </w:r>
    </w:p>
    <w:p w14:paraId="31BFABE4" w14:textId="082613E6" w:rsidR="006824A7" w:rsidRPr="00717541" w:rsidRDefault="006824A7" w:rsidP="00717541">
      <w:pPr>
        <w:ind w:left="480" w:hangingChars="200" w:hanging="480"/>
        <w:rPr>
          <w:rFonts w:ascii="宋体" w:hAnsi="宋体"/>
        </w:rPr>
      </w:pPr>
      <w:r w:rsidRPr="006824A7">
        <w:rPr>
          <w:rFonts w:ascii="宋体" w:hAnsi="宋体" w:hint="eastAsia"/>
        </w:rPr>
        <w:t>[</w:t>
      </w:r>
      <w:r>
        <w:rPr>
          <w:rFonts w:ascii="宋体" w:hAnsi="宋体"/>
        </w:rPr>
        <w:t>5</w:t>
      </w:r>
      <w:r w:rsidRPr="006824A7">
        <w:rPr>
          <w:rFonts w:ascii="宋体" w:hAnsi="宋体" w:hint="eastAsia"/>
        </w:rPr>
        <w:t>]卓金武.MATLAB 在数学建模中的应用—模拟退火算法[J].北京航空航天大学出版社，2014.9.</w:t>
      </w:r>
    </w:p>
    <w:sectPr w:rsidR="006824A7" w:rsidRPr="00717541" w:rsidSect="0082530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5BB0A" w14:textId="77777777" w:rsidR="00F7282A" w:rsidRDefault="00F7282A" w:rsidP="005F5B1A">
      <w:r>
        <w:separator/>
      </w:r>
    </w:p>
  </w:endnote>
  <w:endnote w:type="continuationSeparator" w:id="0">
    <w:p w14:paraId="1EF64927" w14:textId="77777777" w:rsidR="00F7282A" w:rsidRDefault="00F7282A" w:rsidP="005F5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-18030">
    <w:altName w:val="宋体"/>
    <w:charset w:val="86"/>
    <w:family w:val="modern"/>
    <w:pitch w:val="default"/>
    <w:sig w:usb0="00000000" w:usb1="880F3C78" w:usb2="000A005E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D2D04" w14:textId="77777777" w:rsidR="00F7282A" w:rsidRDefault="00F7282A" w:rsidP="005F5B1A">
      <w:r>
        <w:separator/>
      </w:r>
    </w:p>
  </w:footnote>
  <w:footnote w:type="continuationSeparator" w:id="0">
    <w:p w14:paraId="75E22066" w14:textId="77777777" w:rsidR="00F7282A" w:rsidRDefault="00F7282A" w:rsidP="005F5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3B779"/>
    <w:multiLevelType w:val="singleLevel"/>
    <w:tmpl w:val="5443B779"/>
    <w:lvl w:ilvl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50D"/>
    <w:rsid w:val="0003443E"/>
    <w:rsid w:val="00036BBA"/>
    <w:rsid w:val="00080ACC"/>
    <w:rsid w:val="000B0DB4"/>
    <w:rsid w:val="000B5D01"/>
    <w:rsid w:val="000D31B5"/>
    <w:rsid w:val="000E798A"/>
    <w:rsid w:val="001058DA"/>
    <w:rsid w:val="00112FBA"/>
    <w:rsid w:val="00151FC8"/>
    <w:rsid w:val="00160A8D"/>
    <w:rsid w:val="001708BF"/>
    <w:rsid w:val="00170AB8"/>
    <w:rsid w:val="00172A27"/>
    <w:rsid w:val="001748CE"/>
    <w:rsid w:val="0018433E"/>
    <w:rsid w:val="001A2517"/>
    <w:rsid w:val="001A3B9E"/>
    <w:rsid w:val="001C39CE"/>
    <w:rsid w:val="001C65CD"/>
    <w:rsid w:val="001D727A"/>
    <w:rsid w:val="001E2E3E"/>
    <w:rsid w:val="001E59F9"/>
    <w:rsid w:val="001F3228"/>
    <w:rsid w:val="00212522"/>
    <w:rsid w:val="002143B5"/>
    <w:rsid w:val="00227A9B"/>
    <w:rsid w:val="00271A5C"/>
    <w:rsid w:val="0027294B"/>
    <w:rsid w:val="00272C96"/>
    <w:rsid w:val="002B7BC9"/>
    <w:rsid w:val="002E3929"/>
    <w:rsid w:val="00315862"/>
    <w:rsid w:val="0032643A"/>
    <w:rsid w:val="00344910"/>
    <w:rsid w:val="003645C6"/>
    <w:rsid w:val="003935D2"/>
    <w:rsid w:val="003A6B48"/>
    <w:rsid w:val="003B27B3"/>
    <w:rsid w:val="003B68D4"/>
    <w:rsid w:val="003F5942"/>
    <w:rsid w:val="004342C1"/>
    <w:rsid w:val="0044033B"/>
    <w:rsid w:val="0045700B"/>
    <w:rsid w:val="00466412"/>
    <w:rsid w:val="004720A0"/>
    <w:rsid w:val="004F188C"/>
    <w:rsid w:val="004F5757"/>
    <w:rsid w:val="004F616C"/>
    <w:rsid w:val="005236E3"/>
    <w:rsid w:val="00553A06"/>
    <w:rsid w:val="005654C3"/>
    <w:rsid w:val="005871F7"/>
    <w:rsid w:val="005E2C30"/>
    <w:rsid w:val="005F5B1A"/>
    <w:rsid w:val="00623AE2"/>
    <w:rsid w:val="006254B4"/>
    <w:rsid w:val="00630DB8"/>
    <w:rsid w:val="00633D7C"/>
    <w:rsid w:val="00661F95"/>
    <w:rsid w:val="006824A7"/>
    <w:rsid w:val="006E3E62"/>
    <w:rsid w:val="0071456B"/>
    <w:rsid w:val="00717541"/>
    <w:rsid w:val="00745C86"/>
    <w:rsid w:val="007620FA"/>
    <w:rsid w:val="00765C91"/>
    <w:rsid w:val="0076704C"/>
    <w:rsid w:val="0076774B"/>
    <w:rsid w:val="00773A2B"/>
    <w:rsid w:val="007B4A86"/>
    <w:rsid w:val="007C19EF"/>
    <w:rsid w:val="007C2D8E"/>
    <w:rsid w:val="007D7B01"/>
    <w:rsid w:val="0080744C"/>
    <w:rsid w:val="00821AE0"/>
    <w:rsid w:val="00825309"/>
    <w:rsid w:val="00825C86"/>
    <w:rsid w:val="00875601"/>
    <w:rsid w:val="00894DA1"/>
    <w:rsid w:val="00897370"/>
    <w:rsid w:val="008D5D74"/>
    <w:rsid w:val="008E585B"/>
    <w:rsid w:val="008F77F8"/>
    <w:rsid w:val="00926387"/>
    <w:rsid w:val="00945591"/>
    <w:rsid w:val="009628E2"/>
    <w:rsid w:val="00994DC3"/>
    <w:rsid w:val="009D7A7B"/>
    <w:rsid w:val="009F0C80"/>
    <w:rsid w:val="00A12AF5"/>
    <w:rsid w:val="00A33513"/>
    <w:rsid w:val="00A432AA"/>
    <w:rsid w:val="00A9510C"/>
    <w:rsid w:val="00A979F6"/>
    <w:rsid w:val="00B03A46"/>
    <w:rsid w:val="00B3284C"/>
    <w:rsid w:val="00B479BB"/>
    <w:rsid w:val="00B615B6"/>
    <w:rsid w:val="00B805D1"/>
    <w:rsid w:val="00B95810"/>
    <w:rsid w:val="00BA2F1C"/>
    <w:rsid w:val="00BB2EFD"/>
    <w:rsid w:val="00BE20C0"/>
    <w:rsid w:val="00BE45BE"/>
    <w:rsid w:val="00C215DE"/>
    <w:rsid w:val="00C519BF"/>
    <w:rsid w:val="00C914AD"/>
    <w:rsid w:val="00CC1E91"/>
    <w:rsid w:val="00CC515F"/>
    <w:rsid w:val="00CC660F"/>
    <w:rsid w:val="00D200D6"/>
    <w:rsid w:val="00D47B16"/>
    <w:rsid w:val="00D527E7"/>
    <w:rsid w:val="00D9050D"/>
    <w:rsid w:val="00DB07F1"/>
    <w:rsid w:val="00DC2549"/>
    <w:rsid w:val="00DC3D98"/>
    <w:rsid w:val="00E04263"/>
    <w:rsid w:val="00E20E10"/>
    <w:rsid w:val="00E672BA"/>
    <w:rsid w:val="00E95038"/>
    <w:rsid w:val="00EF2848"/>
    <w:rsid w:val="00F03244"/>
    <w:rsid w:val="00F32589"/>
    <w:rsid w:val="00F357C3"/>
    <w:rsid w:val="00F36505"/>
    <w:rsid w:val="00F7282A"/>
    <w:rsid w:val="00F9776B"/>
    <w:rsid w:val="00FD0685"/>
    <w:rsid w:val="00FD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58C8A3B"/>
  <w15:chartTrackingRefBased/>
  <w15:docId w15:val="{BB95F360-9719-4101-917F-C5E8F563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4C3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table" w:styleId="a7">
    <w:name w:val="Table Grid"/>
    <w:basedOn w:val="a1"/>
    <w:uiPriority w:val="99"/>
    <w:unhideWhenUsed/>
    <w:rsid w:val="00E67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CC660F"/>
    <w:pPr>
      <w:spacing w:before="240" w:after="60"/>
      <w:jc w:val="center"/>
      <w:outlineLvl w:val="0"/>
    </w:pPr>
    <w:rPr>
      <w:rFonts w:ascii="等线 Light" w:hAnsi="等线 Light"/>
      <w:b/>
      <w:bCs/>
      <w:sz w:val="28"/>
      <w:szCs w:val="32"/>
    </w:rPr>
  </w:style>
  <w:style w:type="character" w:customStyle="1" w:styleId="a9">
    <w:name w:val="标题 字符"/>
    <w:link w:val="a8"/>
    <w:uiPriority w:val="10"/>
    <w:rsid w:val="00CC660F"/>
    <w:rPr>
      <w:rFonts w:ascii="等线 Light" w:hAnsi="等线 Light" w:cs="Times New Roman"/>
      <w:b/>
      <w:bCs/>
      <w:kern w:val="2"/>
      <w:sz w:val="28"/>
      <w:szCs w:val="32"/>
    </w:rPr>
  </w:style>
  <w:style w:type="character" w:styleId="aa">
    <w:name w:val="Placeholder Text"/>
    <w:basedOn w:val="a0"/>
    <w:uiPriority w:val="99"/>
    <w:semiHidden/>
    <w:rsid w:val="00B615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2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425</Words>
  <Characters>2423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Company>MC SYSTEM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江南大学理学院实验报告</dc:title>
  <dc:subject/>
  <dc:creator>MC SYSTEM</dc:creator>
  <cp:keywords/>
  <cp:lastModifiedBy>my5968</cp:lastModifiedBy>
  <cp:revision>11</cp:revision>
  <dcterms:created xsi:type="dcterms:W3CDTF">2021-06-25T14:47:00Z</dcterms:created>
  <dcterms:modified xsi:type="dcterms:W3CDTF">2021-06-25T15:07:00Z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