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280" w:after="280" w:line="264" w:lineRule="auto"/>
        <w:jc w:val="center"/>
      </w:pPr>
      <w:r>
        <w:rPr>
          <w:rFonts w:ascii="Calibri" w:hAnsi="Calibri" w:eastAsia="Microsoft YaHei"/>
          <w:b/>
          <w:i w:val="0"/>
          <w:color w:val="7A5A00"/>
          <w:sz w:val="22"/>
        </w:rPr>
        <w:t>产品开发策划案</w:t>
      </w:r>
    </w:p>
    <w:p>
      <w:pPr>
        <w:spacing w:before="0" w:after="120" w:line="264" w:lineRule="auto"/>
        <w:jc w:val="center"/>
      </w:pPr>
      <w:r>
        <w:rPr>
          <w:rFonts w:ascii="Calibri" w:hAnsi="Calibri" w:eastAsia="Microsoft YaHei"/>
          <w:b/>
          <w:i w:val="0"/>
          <w:color w:val="17365D"/>
          <w:sz w:val="56"/>
        </w:rPr>
        <w:t>平安表情</w:t>
      </w:r>
    </w:p>
    <w:p>
      <w:pPr>
        <w:spacing w:before="0" w:after="100" w:line="264" w:lineRule="auto"/>
        <w:jc w:val="center"/>
      </w:pPr>
      <w:r>
        <w:rPr>
          <w:rFonts w:ascii="Calibri" w:hAnsi="Calibri" w:eastAsia="Microsoft YaHei"/>
          <w:b w:val="0"/>
          <w:i w:val="0"/>
          <w:color w:val="1F2937"/>
          <w:sz w:val="28"/>
        </w:rPr>
        <w:t>AI 精品表达与银发社交内容小程序</w:t>
      </w:r>
    </w:p>
    <w:p>
      <w:pPr>
        <w:spacing w:before="0" w:after="560" w:line="264" w:lineRule="auto"/>
        <w:jc w:val="center"/>
      </w:pPr>
      <w:r>
        <w:rPr>
          <w:rFonts w:ascii="Calibri" w:hAnsi="Calibri" w:eastAsia="Microsoft YaHei"/>
          <w:b w:val="0"/>
          <w:i w:val="0"/>
          <w:color w:val="6B7280"/>
          <w:sz w:val="19"/>
        </w:rPr>
        <w:t>版本 3.0（详细实施版） | 2026 年 8 月 20 日 | 面向产品、设计、前端、服务端、AI、内容、版权、运营和客服</w:t>
      </w: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EAF3FB"/>
          </w:tcPr>
          <w:p>
            <w:pPr>
              <w:spacing w:before="0" w:after="40" w:line="264" w:lineRule="auto"/>
            </w:pPr>
            <w:r>
              <w:rPr>
                <w:rFonts w:ascii="Calibri" w:hAnsi="Calibri" w:eastAsia="Microsoft YaHei"/>
                <w:b/>
                <w:i w:val="0"/>
                <w:color w:val="17365D"/>
                <w:sz w:val="20"/>
              </w:rPr>
              <w:t>核心承诺</w:t>
            </w:r>
          </w:p>
          <w:p>
            <w:pPr>
              <w:spacing w:before="0" w:after="0" w:line="264" w:lineRule="auto"/>
            </w:pPr>
            <w:r>
              <w:rPr>
                <w:rFonts w:ascii="Calibri" w:hAnsi="Calibri" w:eastAsia="Microsoft YaHei"/>
                <w:b w:val="0"/>
                <w:i w:val="0"/>
                <w:color w:val="1F2937"/>
                <w:sz w:val="20"/>
              </w:rPr>
              <w:t>让 55-80 岁用户每天用 30 秒完成一张体面、不撞图、像自己做的亲友表达内容。用户不学习 AI；AI 在后台把照片、关系、审美、文案和素材组合成稳定的精品。</w:t>
            </w:r>
          </w:p>
        </w:tc>
      </w:tr>
    </w:tbl>
    <w:p>
      <w:pPr>
        <w:spacing w:before="0" w:after="60" w:line="240" w:lineRule="auto"/>
      </w:pPr>
    </w:p>
    <w:tbl>
      <w:tblPr>
        <w:tblStyle w:val="TableGrid"/>
        <w:tblW w:type="dxa" w:w="9360"/>
        <w:tblLayout w:type="fixed"/>
        <w:tblLook w:firstColumn="1" w:firstRow="1" w:lastColumn="0" w:lastRow="0" w:noHBand="0" w:noVBand="1" w:val="04A0"/>
        <w:jc w:val="left"/>
        <w:tblInd w:w="120" w:type="dxa"/>
      </w:tblPr>
      <w:tblGrid>
        <w:gridCol w:w="2340"/>
        <w:gridCol w:w="7020"/>
      </w:tblGrid>
      <w:tr>
        <w:trPr>
          <w:tblHeader/>
        </w:trPr>
        <w:tc>
          <w:tcPr>
            <w:tcW w:type="dxa" w:w="23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阅读顺序</w:t>
            </w:r>
          </w:p>
        </w:tc>
        <w:tc>
          <w:tcPr>
            <w:tcW w:type="dxa" w:w="70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使用方式</w:t>
            </w:r>
          </w:p>
        </w:tc>
      </w:tr>
      <w:tr>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第 1-4 章</w:t>
            </w:r>
          </w:p>
        </w:tc>
        <w:tc>
          <w:tcPr>
            <w:tcW w:type="dxa" w:w="70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先对齐产品目标、用户分层、优先级和核心流程。</w:t>
            </w:r>
          </w:p>
        </w:tc>
      </w:tr>
      <w:tr>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第 5-10 章</w:t>
            </w:r>
          </w:p>
        </w:tc>
        <w:tc>
          <w:tcPr>
            <w:tcW w:type="dxa" w:w="70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按模块拆页面、规则、数据和验收，供产品/设计/开发协同。</w:t>
            </w:r>
          </w:p>
        </w:tc>
      </w:tr>
      <w:tr>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第 11-16 章</w:t>
            </w:r>
          </w:p>
        </w:tc>
        <w:tc>
          <w:tcPr>
            <w:tcW w:type="dxa" w:w="70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按服务端、AI、内容资产、数据、风控、迭代计划落地。</w:t>
            </w:r>
          </w:p>
        </w:tc>
      </w:tr>
    </w:tbl>
    <w:p>
      <w:pPr>
        <w:spacing w:before="0" w:after="60" w:line="240" w:lineRule="auto"/>
      </w:pPr>
    </w:p>
    <w:p>
      <w:r>
        <w:br w:type="page"/>
      </w:r>
    </w:p>
    <w:p>
      <w:pPr>
        <w:pStyle w:val="Heading1"/>
        <w:spacing w:before="320" w:after="160" w:line="264" w:lineRule="auto"/>
      </w:pPr>
      <w:r>
        <w:rPr>
          <w:rFonts w:ascii="Calibri" w:hAnsi="Calibri" w:eastAsia="Microsoft YaHei"/>
          <w:b/>
          <w:i w:val="0"/>
          <w:color w:val="1766A4"/>
          <w:sz w:val="32"/>
        </w:rPr>
        <w:t>一、产品边界与成功定义</w:t>
      </w:r>
    </w:p>
    <w:p>
      <w:pPr>
        <w:spacing w:before="0" w:after="100" w:line="264" w:lineRule="auto"/>
      </w:pPr>
      <w:r>
        <w:rPr>
          <w:rFonts w:ascii="Calibri" w:hAnsi="Calibri" w:eastAsia="Microsoft YaHei"/>
          <w:b/>
          <w:i w:val="0"/>
          <w:color w:val="17365D"/>
          <w:sz w:val="20"/>
        </w:rPr>
        <w:t>产品定位：</w:t>
      </w:r>
      <w:r>
        <w:rPr>
          <w:rFonts w:ascii="Calibri" w:hAnsi="Calibri" w:eastAsia="Microsoft YaHei"/>
          <w:b w:val="0"/>
          <w:i w:val="0"/>
          <w:color w:val="1F2937"/>
          <w:sz w:val="20"/>
        </w:rPr>
        <w:t>面向中老年用户的每日表达与照片记忆小程序。它不是模板素材库，也不是 AI 作图工具，而是帮助用户把“今天想发给谁、想说什么、有哪些照片”变成可直接分享的精品内容。</w:t>
      </w:r>
    </w:p>
    <w:p>
      <w:pPr>
        <w:spacing w:before="0" w:after="100" w:line="264" w:lineRule="auto"/>
      </w:pPr>
      <w:r>
        <w:rPr>
          <w:rFonts w:ascii="Calibri" w:hAnsi="Calibri" w:eastAsia="Microsoft YaHei"/>
          <w:b/>
          <w:i w:val="0"/>
          <w:color w:val="17365D"/>
          <w:sz w:val="20"/>
        </w:rPr>
        <w:t>北极星行为：</w:t>
      </w:r>
      <w:r>
        <w:rPr>
          <w:rFonts w:ascii="Calibri" w:hAnsi="Calibri" w:eastAsia="Microsoft YaHei"/>
          <w:b w:val="0"/>
          <w:i w:val="0"/>
          <w:color w:val="1F2937"/>
          <w:sz w:val="20"/>
        </w:rPr>
        <w:t>用户完成一张内容的生成，并主动保存或点击分享；其次是在未来再次使用自己的风格、照片或相册。</w:t>
      </w:r>
    </w:p>
    <w:p>
      <w:pPr>
        <w:spacing w:before="0" w:after="100" w:line="264" w:lineRule="auto"/>
      </w:pPr>
      <w:r>
        <w:rPr>
          <w:rFonts w:ascii="Calibri" w:hAnsi="Calibri" w:eastAsia="Microsoft YaHei"/>
          <w:b/>
          <w:i w:val="0"/>
          <w:color w:val="17365D"/>
          <w:sz w:val="20"/>
        </w:rPr>
        <w:t>不做：</w:t>
      </w:r>
      <w:r>
        <w:rPr>
          <w:rFonts w:ascii="Calibri" w:hAnsi="Calibri" w:eastAsia="Microsoft YaHei"/>
          <w:b w:val="0"/>
          <w:i w:val="0"/>
          <w:color w:val="1F2937"/>
          <w:sz w:val="20"/>
        </w:rPr>
        <w:t>用户评论广场、强制拉新解锁、自动发朋友圈、无限模板瀑布流、未授权音乐、保健品/理财类商城和夸张换脸视频。</w:t>
      </w:r>
    </w:p>
    <w:tbl>
      <w:tblPr>
        <w:tblStyle w:val="TableGrid"/>
        <w:tblW w:type="dxa" w:w="9360"/>
        <w:tblLayout w:type="fixed"/>
        <w:tblLook w:firstColumn="1" w:firstRow="1" w:lastColumn="0" w:lastRow="0" w:noHBand="0" w:noVBand="1" w:val="04A0"/>
        <w:jc w:val="left"/>
        <w:tblInd w:w="120" w:type="dxa"/>
      </w:tblPr>
      <w:tblGrid>
        <w:gridCol w:w="1800"/>
        <w:gridCol w:w="3900"/>
        <w:gridCol w:w="3660"/>
      </w:tblGrid>
      <w:tr>
        <w:trPr>
          <w:tblHeader/>
        </w:trPr>
        <w:tc>
          <w:tcPr>
            <w:tcW w:type="dxa" w:w="18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业务目标</w:t>
            </w:r>
          </w:p>
        </w:tc>
        <w:tc>
          <w:tcPr>
            <w:tcW w:type="dxa" w:w="39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实现方式</w:t>
            </w:r>
          </w:p>
        </w:tc>
        <w:tc>
          <w:tcPr>
            <w:tcW w:type="dxa" w:w="36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不可牺牲的原则</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高频打开</w:t>
            </w:r>
          </w:p>
        </w:tc>
        <w:tc>
          <w:tcPr>
            <w:tcW w:type="dxa" w:w="3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每日早安默认成品、节气/纪念日、昨日新闻一图。</w:t>
            </w:r>
          </w:p>
        </w:tc>
        <w:tc>
          <w:tcPr>
            <w:tcW w:type="dxa" w:w="36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新闻和提醒不得压过“马上发一张”的核心任务。</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高质量分享</w:t>
            </w:r>
          </w:p>
        </w:tc>
        <w:tc>
          <w:tcPr>
            <w:tcW w:type="dxa" w:w="3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个人风格、关系化文案、照片安全裁剪、少量精品候选。</w:t>
            </w:r>
          </w:p>
        </w:tc>
        <w:tc>
          <w:tcPr>
            <w:tcW w:type="dxa" w:w="36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宁可少选项，也不能让用户面对复杂创作工具。</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长期留存</w:t>
            </w:r>
          </w:p>
        </w:tc>
        <w:tc>
          <w:tcPr>
            <w:tcW w:type="dxa" w:w="3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相册、作品、常用落款、风格册和个人节点持续沉淀。</w:t>
            </w:r>
          </w:p>
        </w:tc>
        <w:tc>
          <w:tcPr>
            <w:tcW w:type="dxa" w:w="36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内容资产归用户控制，可查看、删除、继续编辑。</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稳健变现</w:t>
            </w:r>
          </w:p>
        </w:tc>
        <w:tc>
          <w:tcPr>
            <w:tcW w:type="dxa" w:w="3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相册打印/相框/节日礼物等强相关商城后置承接。</w:t>
            </w:r>
          </w:p>
        </w:tc>
        <w:tc>
          <w:tcPr>
            <w:tcW w:type="dxa" w:w="36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不利用健康、孤独或焦虑促成交易。</w:t>
            </w:r>
          </w:p>
        </w:tc>
      </w:tr>
    </w:tbl>
    <w:p>
      <w:pPr>
        <w:spacing w:before="0" w:after="60" w:line="240" w:lineRule="auto"/>
      </w:pP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EDF7F0"/>
          </w:tcPr>
          <w:p>
            <w:pPr>
              <w:spacing w:before="0" w:after="40" w:line="264" w:lineRule="auto"/>
            </w:pPr>
            <w:r>
              <w:rPr>
                <w:rFonts w:ascii="Calibri" w:hAnsi="Calibri" w:eastAsia="Microsoft YaHei"/>
                <w:b/>
                <w:i w:val="0"/>
                <w:color w:val="17365D"/>
                <w:sz w:val="20"/>
              </w:rPr>
              <w:t>上线判断</w:t>
            </w:r>
          </w:p>
          <w:p>
            <w:pPr>
              <w:spacing w:before="0" w:after="0" w:line="264" w:lineRule="auto"/>
            </w:pPr>
            <w:r>
              <w:rPr>
                <w:rFonts w:ascii="Calibri" w:hAnsi="Calibri" w:eastAsia="Microsoft YaHei"/>
                <w:b w:val="0"/>
                <w:i w:val="0"/>
                <w:color w:val="1F2937"/>
                <w:sz w:val="20"/>
              </w:rPr>
              <w:t>先证明“每日表达 + 我的风格 + 照片作品”能让用户反复生成和分享，再扩展新闻、音乐和商城。功能数量不是成功标准。</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二、用户分层与深度需求</w:t>
      </w:r>
    </w:p>
    <w:tbl>
      <w:tblPr>
        <w:tblStyle w:val="TableGrid"/>
        <w:tblW w:type="dxa" w:w="9360"/>
        <w:tblLayout w:type="fixed"/>
        <w:tblLook w:firstColumn="1" w:firstRow="1" w:lastColumn="0" w:lastRow="0" w:noHBand="0" w:noVBand="1" w:val="04A0"/>
        <w:jc w:val="left"/>
        <w:tblInd w:w="120" w:type="dxa"/>
      </w:tblPr>
      <w:tblGrid>
        <w:gridCol w:w="1620"/>
        <w:gridCol w:w="2340"/>
        <w:gridCol w:w="2700"/>
        <w:gridCol w:w="2700"/>
      </w:tblGrid>
      <w:tr>
        <w:trPr>
          <w:tblHeader/>
        </w:trPr>
        <w:tc>
          <w:tcPr>
            <w:tcW w:type="dxa" w:w="16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用户模式</w:t>
            </w:r>
          </w:p>
        </w:tc>
        <w:tc>
          <w:tcPr>
            <w:tcW w:type="dxa" w:w="23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高频场景</w:t>
            </w:r>
          </w:p>
        </w:tc>
        <w:tc>
          <w:tcPr>
            <w:tcW w:type="dxa" w:w="27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深度需求</w:t>
            </w:r>
          </w:p>
        </w:tc>
        <w:tc>
          <w:tcPr>
            <w:tcW w:type="dxa" w:w="27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产品回应</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每日表达者</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早安、节气、家人群、老同学群、朋友圈。</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有内容可发，但不希望千篇一律，也不想打字排版。</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默认一张 + 3-6 张精品候选；关系化文案和常用落款。</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记忆创作者</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旅行、聚会、孙辈成长、家庭日常、旧照片。</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照片要留住、做得有面子、以后能找回来。</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相册、单张作品、短视频、照片修复、继续编辑。</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信息陪伴者</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早晨浏览、转发昨日要闻、节气生活信息。</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信息可信、字大、时间明确，不被标题党吓到。</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昨日新闻一图、来源可查、版本可更正。</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需要协助者</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首次设置、照片挑选、地址填写、权限处理。</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不点错、不误收费，必要时家人可帮一次。</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稳定布局、明确取消、家庭辅助配置、可见客服。</w:t>
            </w:r>
          </w:p>
        </w:tc>
      </w:tr>
    </w:tbl>
    <w:p>
      <w:pPr>
        <w:spacing w:before="0" w:after="60" w:line="240" w:lineRule="auto"/>
      </w:pPr>
    </w:p>
    <w:p>
      <w:pPr>
        <w:spacing w:before="0" w:after="100" w:line="264" w:lineRule="auto"/>
      </w:pPr>
      <w:r>
        <w:rPr>
          <w:rFonts w:ascii="Calibri" w:hAnsi="Calibri" w:eastAsia="Microsoft YaHei"/>
          <w:b/>
          <w:i w:val="0"/>
          <w:color w:val="17365D"/>
          <w:sz w:val="20"/>
        </w:rPr>
        <w:t>共同痛点：</w:t>
      </w:r>
      <w:r>
        <w:rPr>
          <w:rFonts w:ascii="Calibri" w:hAnsi="Calibri" w:eastAsia="Microsoft YaHei"/>
          <w:b w:val="0"/>
          <w:i w:val="0"/>
          <w:color w:val="1F2937"/>
          <w:sz w:val="20"/>
        </w:rPr>
        <w:t>不会从空白开始、看不清/怕点错、觉得模板俗、担心照片与收费、找不到以前做的内容。</w:t>
      </w:r>
    </w:p>
    <w:p>
      <w:pPr>
        <w:spacing w:before="0" w:after="100" w:line="264" w:lineRule="auto"/>
      </w:pPr>
      <w:r>
        <w:rPr>
          <w:rFonts w:ascii="Calibri" w:hAnsi="Calibri" w:eastAsia="Microsoft YaHei"/>
          <w:b/>
          <w:i w:val="0"/>
          <w:color w:val="17365D"/>
          <w:sz w:val="20"/>
        </w:rPr>
        <w:t>产品原则：</w:t>
      </w:r>
      <w:r>
        <w:rPr>
          <w:rFonts w:ascii="Calibri" w:hAnsi="Calibri" w:eastAsia="Microsoft YaHei"/>
          <w:b w:val="0"/>
          <w:i w:val="0"/>
          <w:color w:val="1F2937"/>
          <w:sz w:val="20"/>
        </w:rPr>
        <w:t>把选择留给用户，把复杂留给系统；每页一个主任务；默认值可直接用，但所有默认值都能更换或关闭。</w:t>
      </w:r>
    </w:p>
    <w:p>
      <w:pPr>
        <w:pStyle w:val="Heading1"/>
        <w:spacing w:before="320" w:after="160" w:line="264" w:lineRule="auto"/>
      </w:pPr>
      <w:r>
        <w:rPr>
          <w:rFonts w:ascii="Calibri" w:hAnsi="Calibri" w:eastAsia="Microsoft YaHei"/>
          <w:b/>
          <w:i w:val="0"/>
          <w:color w:val="1766A4"/>
          <w:sz w:val="32"/>
        </w:rPr>
        <w:t>三、优先级与版本范围</w:t>
      </w:r>
    </w:p>
    <w:tbl>
      <w:tblPr>
        <w:tblStyle w:val="TableGrid"/>
        <w:tblW w:type="dxa" w:w="9360"/>
        <w:tblLayout w:type="fixed"/>
        <w:tblLook w:firstColumn="1" w:firstRow="1" w:lastColumn="0" w:lastRow="0" w:noHBand="0" w:noVBand="1" w:val="04A0"/>
        <w:jc w:val="left"/>
        <w:tblInd w:w="120" w:type="dxa"/>
      </w:tblPr>
      <w:tblGrid>
        <w:gridCol w:w="900"/>
        <w:gridCol w:w="1800"/>
        <w:gridCol w:w="3780"/>
        <w:gridCol w:w="2880"/>
      </w:tblGrid>
      <w:tr>
        <w:trPr>
          <w:tblHeader/>
        </w:trPr>
        <w:tc>
          <w:tcPr>
            <w:tcW w:type="dxa" w:w="9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优先级</w:t>
            </w:r>
          </w:p>
        </w:tc>
        <w:tc>
          <w:tcPr>
            <w:tcW w:type="dxa" w:w="18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模块</w:t>
            </w:r>
          </w:p>
        </w:tc>
        <w:tc>
          <w:tcPr>
            <w:tcW w:type="dxa" w:w="37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首发范围</w:t>
            </w:r>
          </w:p>
        </w:tc>
        <w:tc>
          <w:tcPr>
            <w:tcW w:type="dxa" w:w="28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上线依赖</w:t>
            </w:r>
          </w:p>
        </w:tc>
      </w:tr>
      <w:tr>
        <w:tc>
          <w:tcPr>
            <w:tcW w:type="dxa" w:w="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P0</w:t>
            </w:r>
          </w:p>
        </w:tc>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今日表达</w:t>
            </w:r>
          </w:p>
        </w:tc>
        <w:tc>
          <w:tcPr>
            <w:tcW w:type="dxa" w:w="37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每日早安默认成品、更多精品风格、关系选择、默认文案、单张保存/分享、风格偏好。</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内容日历、模板渲染、作品存储、基础埋点。</w:t>
            </w:r>
          </w:p>
        </w:tc>
      </w:tr>
      <w:tr>
        <w:tc>
          <w:tcPr>
            <w:tcW w:type="dxa" w:w="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P1</w:t>
            </w:r>
          </w:p>
        </w:tc>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照片与相册</w:t>
            </w:r>
          </w:p>
        </w:tc>
        <w:tc>
          <w:tcPr>
            <w:tcW w:type="dxa" w:w="37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选照片、单张作品、相册、个人落款、AI 构图、照片安全裁剪、继续编辑。</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媒体存储、生成队列、权限和删除机制。</w:t>
            </w:r>
          </w:p>
        </w:tc>
      </w:tr>
      <w:tr>
        <w:tc>
          <w:tcPr>
            <w:tcW w:type="dxa" w:w="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P1</w:t>
            </w:r>
          </w:p>
        </w:tc>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AI 精品引擎</w:t>
            </w:r>
          </w:p>
        </w:tc>
        <w:tc>
          <w:tcPr>
            <w:tcW w:type="dxa" w:w="37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受控风格生成、关系化文案、三张候选、质量门禁、风格册。</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AI 编排服务、原创/授权资产、审核和模型适配层。</w:t>
            </w:r>
          </w:p>
        </w:tc>
      </w:tr>
      <w:tr>
        <w:tc>
          <w:tcPr>
            <w:tcW w:type="dxa" w:w="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P1 试验</w:t>
            </w:r>
          </w:p>
        </w:tc>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昨日新闻一图</w:t>
            </w:r>
          </w:p>
        </w:tc>
        <w:tc>
          <w:tcPr>
            <w:tcW w:type="dxa" w:w="37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昨日 3-5 条事实摘要、来源、审核、纠错、保存/分享。</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来源白名单、编辑审核、版本与下架能力。</w:t>
            </w:r>
          </w:p>
        </w:tc>
      </w:tr>
      <w:tr>
        <w:tc>
          <w:tcPr>
            <w:tcW w:type="dxa" w:w="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P2</w:t>
            </w:r>
          </w:p>
        </w:tc>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短视频与经典旋律</w:t>
            </w:r>
          </w:p>
        </w:tc>
        <w:tc>
          <w:tcPr>
            <w:tcW w:type="dxa" w:w="37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边框动效、授权音乐、图片/视频双输出。</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渲染能力、音乐权利链、短视频稳定导出。</w:t>
            </w:r>
          </w:p>
        </w:tc>
      </w:tr>
      <w:tr>
        <w:tc>
          <w:tcPr>
            <w:tcW w:type="dxa" w:w="9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P3</w:t>
            </w:r>
          </w:p>
        </w:tc>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精选商城</w:t>
            </w:r>
          </w:p>
        </w:tc>
        <w:tc>
          <w:tcPr>
            <w:tcW w:type="dxa" w:w="37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商城首页、分类、购物车、订单/售后；首批强相关商品。</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商品、库存、支付、物流、客服、退款与风控闭环。</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四、全局信息架构与四条核心流程</w:t>
      </w:r>
    </w:p>
    <w:tbl>
      <w:tblPr>
        <w:tblStyle w:val="TableGrid"/>
        <w:tblW w:type="dxa" w:w="9360"/>
        <w:tblLayout w:type="fixed"/>
        <w:tblLook w:firstColumn="1" w:firstRow="1" w:lastColumn="0" w:lastRow="0" w:noHBand="0" w:noVBand="1" w:val="04A0"/>
        <w:jc w:val="left"/>
        <w:tblInd w:w="120" w:type="dxa"/>
      </w:tblPr>
      <w:tblGrid>
        <w:gridCol w:w="1440"/>
        <w:gridCol w:w="2340"/>
        <w:gridCol w:w="2700"/>
        <w:gridCol w:w="2880"/>
      </w:tblGrid>
      <w:tr>
        <w:trPr>
          <w:tblHeader/>
        </w:trPr>
        <w:tc>
          <w:tcPr>
            <w:tcW w:type="dxa" w:w="14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应用入口</w:t>
            </w:r>
          </w:p>
        </w:tc>
        <w:tc>
          <w:tcPr>
            <w:tcW w:type="dxa" w:w="23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职责</w:t>
            </w:r>
          </w:p>
        </w:tc>
        <w:tc>
          <w:tcPr>
            <w:tcW w:type="dxa" w:w="27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首屏内容</w:t>
            </w:r>
          </w:p>
        </w:tc>
        <w:tc>
          <w:tcPr>
            <w:tcW w:type="dxa" w:w="28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禁止事项</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每日平安</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完成今天第一张可发内容。</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默认早安成品、换风格、用我的照片、昨日新闻入口。</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商城抢首屏、广告弹窗、无限分类。</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照片相册</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制作单张、相册与短视频，管理作品。</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做一本相册、发一张照片、最近作品。</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要求用户理解剪辑、帧率、图层。</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节日节气</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围绕时间和关系给出可发内容。</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近期节点、个人纪念日、关系筛选。</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把节日模板无差别铺满一页。</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承接内容完成后的自愿交易。</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商城首页、分类、购物车、我的商城。</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用购买、看广告或邀请阻断生成/分享。</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我的</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管理风格、落款、作品、隐私、订单与客服。</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我的风格册、常用落款、作品/相册、删除入口。</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把关闭、退款和客服隐藏起来。</w:t>
            </w:r>
          </w:p>
        </w:tc>
      </w:tr>
    </w:tbl>
    <w:p>
      <w:pPr>
        <w:spacing w:before="0" w:after="60" w:line="240" w:lineRule="auto"/>
      </w:pPr>
    </w:p>
    <w:tbl>
      <w:tblPr>
        <w:tblStyle w:val="TableGrid"/>
        <w:tblW w:type="dxa" w:w="9360"/>
        <w:tblLayout w:type="fixed"/>
        <w:tblLook w:firstColumn="1" w:firstRow="1" w:lastColumn="0" w:lastRow="0" w:noHBand="0" w:noVBand="1" w:val="04A0"/>
        <w:jc w:val="left"/>
        <w:tblInd w:w="120" w:type="dxa"/>
      </w:tblPr>
      <w:tblGrid>
        <w:gridCol w:w="1800"/>
        <w:gridCol w:w="4680"/>
        <w:gridCol w:w="2880"/>
      </w:tblGrid>
      <w:tr>
        <w:trPr>
          <w:tblHeader/>
        </w:trPr>
        <w:tc>
          <w:tcPr>
            <w:tcW w:type="dxa" w:w="18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流程</w:t>
            </w:r>
          </w:p>
        </w:tc>
        <w:tc>
          <w:tcPr>
            <w:tcW w:type="dxa" w:w="46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最短路径</w:t>
            </w:r>
          </w:p>
        </w:tc>
        <w:tc>
          <w:tcPr>
            <w:tcW w:type="dxa" w:w="28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完成定义</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 每日发一张</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打开首页 -&gt; 直接分享默认卡，或换风格 -&gt; 预览 -&gt; 保存/分享。</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用户在 30-90 秒内得到一张可用成品。</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B. 用照片做一张</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选照片 -&gt; 选对象/默认文字 -&gt; AI 给三张 -&gt; 选一张 -&gt; 保存/分享。</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文字不挡脸，用户不需手动排版。</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C. 做一本相册</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新建相册 -&gt; 选多张照片 -&gt; 选主题 -&gt; 预览 -&gt; 保存/继续编辑/分享单页。</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用户可之后追加照片，作品默认私有。</w:t>
            </w:r>
          </w:p>
        </w:tc>
      </w:tr>
      <w:tr>
        <w:tc>
          <w:tcPr>
            <w:tcW w:type="dxa" w:w="18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D. 看昨日新闻</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打开新闻卡 -&gt; 看摘要/来源 -&gt; 保存或分享。</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卡片日期、来源和审核状态可查。</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五、P0 模块：今日表达</w:t>
      </w:r>
    </w:p>
    <w:p>
      <w:pPr>
        <w:spacing w:before="0" w:after="100" w:line="264" w:lineRule="auto"/>
      </w:pPr>
      <w:r>
        <w:rPr>
          <w:rFonts w:ascii="Calibri" w:hAnsi="Calibri" w:eastAsia="Microsoft YaHei"/>
          <w:b/>
          <w:i w:val="0"/>
          <w:color w:val="17365D"/>
          <w:sz w:val="20"/>
        </w:rPr>
        <w:t>主张：</w:t>
      </w:r>
      <w:r>
        <w:rPr>
          <w:rFonts w:ascii="Calibri" w:hAnsi="Calibri" w:eastAsia="Microsoft YaHei"/>
          <w:b w:val="0"/>
          <w:i w:val="0"/>
          <w:color w:val="1F2937"/>
          <w:sz w:val="20"/>
        </w:rPr>
        <w:t>首页不是模板库，而是今天的表达完成页。默认一张是最短路径；更多候选用于解决“今天不想和别人撞图”。</w:t>
      </w:r>
    </w:p>
    <w:tbl>
      <w:tblPr>
        <w:tblStyle w:val="TableGrid"/>
        <w:tblW w:type="dxa" w:w="9360"/>
        <w:tblLayout w:type="fixed"/>
        <w:tblLook w:firstColumn="1" w:firstRow="1" w:lastColumn="0" w:lastRow="0" w:noHBand="0" w:noVBand="1" w:val="04A0"/>
        <w:jc w:val="left"/>
        <w:tblInd w:w="120" w:type="dxa"/>
      </w:tblPr>
      <w:tblGrid>
        <w:gridCol w:w="1440"/>
        <w:gridCol w:w="3150"/>
        <w:gridCol w:w="2340"/>
        <w:gridCol w:w="2430"/>
      </w:tblGrid>
      <w:tr>
        <w:trPr>
          <w:tblHeader/>
        </w:trPr>
        <w:tc>
          <w:tcPr>
            <w:tcW w:type="dxa" w:w="14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组件</w:t>
            </w:r>
          </w:p>
        </w:tc>
        <w:tc>
          <w:tcPr>
            <w:tcW w:type="dxa" w:w="315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规则</w:t>
            </w:r>
          </w:p>
        </w:tc>
        <w:tc>
          <w:tcPr>
            <w:tcW w:type="dxa" w:w="23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前端行为</w:t>
            </w:r>
          </w:p>
        </w:tc>
        <w:tc>
          <w:tcPr>
            <w:tcW w:type="dxa" w:w="243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验收</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今日默认卡</w:t>
            </w:r>
          </w:p>
        </w:tc>
        <w:tc>
          <w:tcPr>
            <w:tcW w:type="dxa" w:w="315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按日期、节气、关系默认和用户风格给 1 张完整成品。</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首屏可见；支持直接保存、分享、换风格。</w:t>
            </w:r>
          </w:p>
        </w:tc>
        <w:tc>
          <w:tcPr>
            <w:tcW w:type="dxa" w:w="243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3 秒内有可预览内容；网络差时显示本地缓存。</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换个风格</w:t>
            </w:r>
          </w:p>
        </w:tc>
        <w:tc>
          <w:tcPr>
            <w:tcW w:type="dxa" w:w="315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展示 3-6 张完整图文，不超过清新自然、传统雅致、温暖家庭、简洁大字等明确类型。</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切换完整方案；可再单独换背景、换一句、不写字。</w:t>
            </w:r>
          </w:p>
        </w:tc>
        <w:tc>
          <w:tcPr>
            <w:tcW w:type="dxa" w:w="243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切换不丢关系对象、落款和已选照片。</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关系选择</w:t>
            </w:r>
          </w:p>
        </w:tc>
        <w:tc>
          <w:tcPr>
            <w:tcW w:type="dxa" w:w="315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家人、老同学、邻里、朋友圈、孙辈。</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变更文案语气、推荐底图和落款，不读取联系人。</w:t>
            </w:r>
          </w:p>
        </w:tc>
        <w:tc>
          <w:tcPr>
            <w:tcW w:type="dxa" w:w="243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用户看得懂关系差异，随时能返回。</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默认文字</w:t>
            </w:r>
          </w:p>
        </w:tc>
        <w:tc>
          <w:tcPr>
            <w:tcW w:type="dxa" w:w="315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每张卡给已审核文字；主祝福最多两行。</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换一句、不写字、语音转写后确认。</w:t>
            </w:r>
          </w:p>
        </w:tc>
        <w:tc>
          <w:tcPr>
            <w:tcW w:type="dxa" w:w="243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文字高对比度、避开人像和核心画面。</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保存与分享</w:t>
            </w:r>
          </w:p>
        </w:tc>
        <w:tc>
          <w:tcPr>
            <w:tcW w:type="dxa" w:w="315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任意成品均有保存图片和微信分享出口。</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记录点击；分享失败保留当前成品并可重试。</w:t>
            </w:r>
          </w:p>
        </w:tc>
        <w:tc>
          <w:tcPr>
            <w:tcW w:type="dxa" w:w="243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不得代替用户发朋友圈或伪造分享结果。</w:t>
            </w:r>
          </w:p>
        </w:tc>
      </w:tr>
    </w:tbl>
    <w:p>
      <w:pPr>
        <w:spacing w:before="0" w:after="60" w:line="240" w:lineRule="auto"/>
      </w:pPr>
    </w:p>
    <w:p>
      <w:pPr>
        <w:spacing w:before="0" w:after="100" w:line="264" w:lineRule="auto"/>
      </w:pPr>
      <w:r>
        <w:rPr>
          <w:rFonts w:ascii="Calibri" w:hAnsi="Calibri" w:eastAsia="Microsoft YaHei"/>
          <w:b/>
          <w:i w:val="0"/>
          <w:color w:val="17365D"/>
          <w:sz w:val="20"/>
        </w:rPr>
        <w:t>内容字段：</w:t>
      </w:r>
      <w:r>
        <w:rPr>
          <w:rFonts w:ascii="Calibri" w:hAnsi="Calibri" w:eastAsia="Microsoft YaHei"/>
          <w:b w:val="0"/>
          <w:i w:val="0"/>
          <w:color w:val="1F2937"/>
          <w:sz w:val="20"/>
        </w:rPr>
        <w:t>content_id、日期范围、节气/节日、关系标签、风格 DNA、默认文案、背景资产、文字版式、权利状态、审核状态、推荐权重。</w:t>
      </w:r>
    </w:p>
    <w:p>
      <w:pPr>
        <w:spacing w:before="0" w:after="100" w:line="264" w:lineRule="auto"/>
      </w:pPr>
      <w:r>
        <w:rPr>
          <w:rFonts w:ascii="Calibri" w:hAnsi="Calibri" w:eastAsia="Microsoft YaHei"/>
          <w:b/>
          <w:i w:val="0"/>
          <w:color w:val="17365D"/>
          <w:sz w:val="20"/>
        </w:rPr>
        <w:t>P0 事件：</w:t>
      </w:r>
      <w:r>
        <w:rPr>
          <w:rFonts w:ascii="Calibri" w:hAnsi="Calibri" w:eastAsia="Microsoft YaHei"/>
          <w:b w:val="0"/>
          <w:i w:val="0"/>
          <w:color w:val="1F2937"/>
          <w:sz w:val="20"/>
        </w:rPr>
        <w:t>today_open、default_card_expose、style_switch、background_switch、copy_switch、recipient_select、generate_start、generate_success、save_click、share_click、generate_fail。</w:t>
      </w:r>
    </w:p>
    <w:p>
      <w:pPr>
        <w:pStyle w:val="Heading1"/>
        <w:spacing w:before="320" w:after="160" w:line="264" w:lineRule="auto"/>
      </w:pPr>
      <w:r>
        <w:rPr>
          <w:rFonts w:ascii="Calibri" w:hAnsi="Calibri" w:eastAsia="Microsoft YaHei"/>
          <w:b/>
          <w:i w:val="0"/>
          <w:color w:val="1766A4"/>
          <w:sz w:val="32"/>
        </w:rPr>
        <w:t>六、P1 模块：照片、相册与短视频</w:t>
      </w:r>
    </w:p>
    <w:tbl>
      <w:tblPr>
        <w:tblStyle w:val="TableGrid"/>
        <w:tblW w:type="dxa" w:w="9360"/>
        <w:tblLayout w:type="fixed"/>
        <w:tblLook w:firstColumn="1" w:firstRow="1" w:lastColumn="0" w:lastRow="0" w:noHBand="0" w:noVBand="1" w:val="04A0"/>
        <w:jc w:val="left"/>
        <w:tblInd w:w="120" w:type="dxa"/>
      </w:tblPr>
      <w:tblGrid>
        <w:gridCol w:w="1560"/>
        <w:gridCol w:w="2160"/>
        <w:gridCol w:w="3420"/>
        <w:gridCol w:w="2220"/>
      </w:tblGrid>
      <w:tr>
        <w:trPr>
          <w:tblHeader/>
        </w:trPr>
        <w:tc>
          <w:tcPr>
            <w:tcW w:type="dxa" w:w="15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能力</w:t>
            </w:r>
          </w:p>
        </w:tc>
        <w:tc>
          <w:tcPr>
            <w:tcW w:type="dxa" w:w="21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用户价值</w:t>
            </w:r>
          </w:p>
        </w:tc>
        <w:tc>
          <w:tcPr>
            <w:tcW w:type="dxa" w:w="34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功能规格</w:t>
            </w:r>
          </w:p>
        </w:tc>
        <w:tc>
          <w:tcPr>
            <w:tcW w:type="dxa" w:w="22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异常兜底</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单张照片作品</w:t>
            </w:r>
          </w:p>
        </w:tc>
        <w:tc>
          <w:tcPr>
            <w:tcW w:type="dxa" w:w="21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把一张照片做成体面、可发的内容。</w:t>
            </w:r>
          </w:p>
        </w:tc>
        <w:tc>
          <w:tcPr>
            <w:tcW w:type="dxa" w:w="34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选照片、智能裁剪、默认文字、换风格、静态图优先、保存/分享。</w:t>
            </w:r>
          </w:p>
        </w:tc>
        <w:tc>
          <w:tcPr>
            <w:tcW w:type="dxa" w:w="22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权限失败给重新授权；生成失败保留选择并可改为静态图。</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我的相册</w:t>
            </w:r>
          </w:p>
        </w:tc>
        <w:tc>
          <w:tcPr>
            <w:tcW w:type="dxa" w:w="21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把旅行/聚会/家庭日常留成可回看的作品。</w:t>
            </w:r>
          </w:p>
        </w:tc>
        <w:tc>
          <w:tcPr>
            <w:tcW w:type="dxa" w:w="34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新建、封面、追加、删图、改标题、分享封面或任意单页、继续编辑。</w:t>
            </w:r>
          </w:p>
        </w:tc>
        <w:tc>
          <w:tcPr>
            <w:tcW w:type="dxa" w:w="22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默认私有；删除入口清晰；不会因为一次失败丢照片编排。</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短视频</w:t>
            </w:r>
          </w:p>
        </w:tc>
        <w:tc>
          <w:tcPr>
            <w:tcW w:type="dxa" w:w="21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给照片增加轻量仪式感。</w:t>
            </w:r>
          </w:p>
        </w:tc>
        <w:tc>
          <w:tcPr>
            <w:tcW w:type="dxa" w:w="34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6-12 秒，边框动效、可选配乐、默认静音预览、图片/视频双输出。</w:t>
            </w:r>
          </w:p>
        </w:tc>
        <w:tc>
          <w:tcPr>
            <w:tcW w:type="dxa" w:w="22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低性能降级静态边框；视频失败可立即输出静态图。</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老照片优化</w:t>
            </w:r>
          </w:p>
        </w:tc>
        <w:tc>
          <w:tcPr>
            <w:tcW w:type="dxa" w:w="21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让旧照片更清晰可用。</w:t>
            </w:r>
          </w:p>
        </w:tc>
        <w:tc>
          <w:tcPr>
            <w:tcW w:type="dxa" w:w="34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去划痕、裁正、轻度修复、前后对比、撤销。</w:t>
            </w:r>
          </w:p>
        </w:tc>
        <w:tc>
          <w:tcPr>
            <w:tcW w:type="dxa" w:w="22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不默认换脸/改变身份；保留原图，用户可删除结果。</w:t>
            </w:r>
          </w:p>
        </w:tc>
      </w:tr>
    </w:tbl>
    <w:p>
      <w:pPr>
        <w:spacing w:before="0" w:after="60" w:line="240" w:lineRule="auto"/>
      </w:pPr>
    </w:p>
    <w:p>
      <w:pPr>
        <w:spacing w:before="0" w:after="100" w:line="264" w:lineRule="auto"/>
      </w:pPr>
      <w:r>
        <w:rPr>
          <w:rFonts w:ascii="Calibri" w:hAnsi="Calibri" w:eastAsia="Microsoft YaHei"/>
          <w:b/>
          <w:i w:val="0"/>
          <w:color w:val="17365D"/>
          <w:sz w:val="20"/>
        </w:rPr>
        <w:t>媒体保留：</w:t>
      </w:r>
      <w:r>
        <w:rPr>
          <w:rFonts w:ascii="Calibri" w:hAnsi="Calibri" w:eastAsia="Microsoft YaHei"/>
          <w:b w:val="0"/>
          <w:i w:val="0"/>
          <w:color w:val="1F2937"/>
          <w:sz w:val="20"/>
        </w:rPr>
        <w:t>未确认的临时上传按最短周期清理；用户保存的作品保留至用户主动删除；相册原图、作品文件与订单地址分别存储，权限隔离。</w:t>
      </w:r>
    </w:p>
    <w:p>
      <w:pPr>
        <w:spacing w:before="0" w:after="100" w:line="264" w:lineRule="auto"/>
      </w:pPr>
      <w:r>
        <w:rPr>
          <w:rFonts w:ascii="Calibri" w:hAnsi="Calibri" w:eastAsia="Microsoft YaHei"/>
          <w:b/>
          <w:i w:val="0"/>
          <w:color w:val="17365D"/>
          <w:sz w:val="20"/>
        </w:rPr>
        <w:t>视频边框：</w:t>
      </w:r>
      <w:r>
        <w:rPr>
          <w:rFonts w:ascii="Calibri" w:hAnsi="Calibri" w:eastAsia="Microsoft YaHei"/>
          <w:b w:val="0"/>
          <w:i w:val="0"/>
          <w:color w:val="1F2937"/>
          <w:sz w:val="20"/>
        </w:rPr>
        <w:t>动效只能服务照片与文字：光边、花瓣、彩带、翻页等少量稳定效果；必须有“无边框”“无音乐”选项。</w:t>
      </w:r>
    </w:p>
    <w:p>
      <w:pPr>
        <w:pStyle w:val="Heading1"/>
        <w:spacing w:before="320" w:after="160" w:line="264" w:lineRule="auto"/>
      </w:pPr>
      <w:r>
        <w:rPr>
          <w:rFonts w:ascii="Calibri" w:hAnsi="Calibri" w:eastAsia="Microsoft YaHei"/>
          <w:b/>
          <w:i w:val="0"/>
          <w:color w:val="1766A4"/>
          <w:sz w:val="32"/>
        </w:rPr>
        <w:t>七、P1 模块：AI 精品表达引擎</w:t>
      </w: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EAF3FB"/>
          </w:tcPr>
          <w:p>
            <w:pPr>
              <w:spacing w:before="0" w:after="40" w:line="264" w:lineRule="auto"/>
            </w:pPr>
            <w:r>
              <w:rPr>
                <w:rFonts w:ascii="Calibri" w:hAnsi="Calibri" w:eastAsia="Microsoft YaHei"/>
                <w:b/>
                <w:i w:val="0"/>
                <w:color w:val="17365D"/>
                <w:sz w:val="20"/>
              </w:rPr>
              <w:t>AI 的职责</w:t>
            </w:r>
          </w:p>
          <w:p>
            <w:pPr>
              <w:spacing w:before="0" w:after="0" w:line="264" w:lineRule="auto"/>
            </w:pPr>
            <w:r>
              <w:rPr>
                <w:rFonts w:ascii="Calibri" w:hAnsi="Calibri" w:eastAsia="Microsoft YaHei"/>
                <w:b w:val="0"/>
                <w:i w:val="0"/>
                <w:color w:val="1F2937"/>
                <w:sz w:val="20"/>
              </w:rPr>
              <w:t>AI 是后台的精品表达导演，不是让用户学习 Prompt 的生成器。前台只出现“更像我、换个风格、用我的照片、换一句、做成视频”等生活化动作。</w:t>
            </w:r>
          </w:p>
        </w:tc>
      </w:tr>
    </w:tbl>
    <w:p>
      <w:pPr>
        <w:spacing w:before="0" w:after="60" w:line="240" w:lineRule="auto"/>
      </w:pPr>
    </w:p>
    <w:tbl>
      <w:tblPr>
        <w:tblStyle w:val="TableGrid"/>
        <w:tblW w:type="dxa" w:w="9360"/>
        <w:tblLayout w:type="fixed"/>
        <w:tblLook w:firstColumn="1" w:firstRow="1" w:lastColumn="0" w:lastRow="0" w:noHBand="0" w:noVBand="1" w:val="04A0"/>
        <w:jc w:val="left"/>
        <w:tblInd w:w="120" w:type="dxa"/>
      </w:tblPr>
      <w:tblGrid>
        <w:gridCol w:w="1440"/>
        <w:gridCol w:w="2340"/>
        <w:gridCol w:w="2700"/>
        <w:gridCol w:w="2880"/>
      </w:tblGrid>
      <w:tr>
        <w:trPr>
          <w:tblHeader/>
        </w:trPr>
        <w:tc>
          <w:tcPr>
            <w:tcW w:type="dxa" w:w="14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AI 层</w:t>
            </w:r>
          </w:p>
        </w:tc>
        <w:tc>
          <w:tcPr>
            <w:tcW w:type="dxa" w:w="23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输入</w:t>
            </w:r>
          </w:p>
        </w:tc>
        <w:tc>
          <w:tcPr>
            <w:tcW w:type="dxa" w:w="27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输出</w:t>
            </w:r>
          </w:p>
        </w:tc>
        <w:tc>
          <w:tcPr>
            <w:tcW w:type="dxa" w:w="28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硬性质量门禁</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意图层</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场景、关系、日期、是否用照片、用户主动选择的风格。</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生成任务的受控参数，而非自由 Prompt。</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不读取群聊、联系人、聊天内容或照片语义做推断。</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风格层</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风格 DNA、节气、个人偏好、内容审核状态。</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3 个相近但不同的精品候选。</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只允许已审核的风格、字体、边框、音乐和素材组合。</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构图层</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照片比例、人像区域、文字长度、输出规格。</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背景、字位、留白、裁剪和落款位置。</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人脸/主体安全区、文字对比度、边界溢出和小字检测必须通过。</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文案层</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关系对象、用户语音或短句、主题。</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简短、得体的 2-3 条文案备选。</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用户确认后才进入成品；不生成医疗、金融或敏感事实结论。</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渲染层</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确定的底图/文本/边框/音乐参数。</w:t>
            </w:r>
          </w:p>
        </w:tc>
        <w:tc>
          <w:tcPr>
            <w:tcW w:type="dxa" w:w="27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静态图、视频、相册页面。</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中文由真实字体层渲染；不能由文生图直接生成汉字。</w:t>
            </w:r>
          </w:p>
        </w:tc>
      </w:tr>
    </w:tbl>
    <w:p>
      <w:pPr>
        <w:spacing w:before="0" w:after="60" w:line="240" w:lineRule="auto"/>
      </w:pPr>
    </w:p>
    <w:tbl>
      <w:tblPr>
        <w:tblStyle w:val="TableGrid"/>
        <w:tblW w:type="dxa" w:w="9360"/>
        <w:tblLayout w:type="fixed"/>
        <w:tblLook w:firstColumn="1" w:firstRow="1" w:lastColumn="0" w:lastRow="0" w:noHBand="0" w:noVBand="1" w:val="04A0"/>
        <w:jc w:val="left"/>
        <w:tblInd w:w="120" w:type="dxa"/>
      </w:tblPr>
      <w:tblGrid>
        <w:gridCol w:w="2100"/>
        <w:gridCol w:w="2940"/>
        <w:gridCol w:w="4320"/>
      </w:tblGrid>
      <w:tr>
        <w:trPr>
          <w:tblHeader/>
        </w:trPr>
        <w:tc>
          <w:tcPr>
            <w:tcW w:type="dxa" w:w="21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风格 DNA</w:t>
            </w:r>
          </w:p>
        </w:tc>
        <w:tc>
          <w:tcPr>
            <w:tcW w:type="dxa" w:w="29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适用关系/场景</w:t>
            </w:r>
          </w:p>
        </w:tc>
        <w:tc>
          <w:tcPr>
            <w:tcW w:type="dxa" w:w="43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视觉规则</w:t>
            </w:r>
          </w:p>
        </w:tc>
      </w:tr>
      <w:tr>
        <w:tc>
          <w:tcPr>
            <w:tcW w:type="dxa" w:w="21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晨光平安</w:t>
            </w:r>
          </w:p>
        </w:tc>
        <w:tc>
          <w:tcPr>
            <w:tcW w:type="dxa" w:w="29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日常早安、朋友圈</w:t>
            </w:r>
          </w:p>
        </w:tc>
        <w:tc>
          <w:tcPr>
            <w:tcW w:type="dxa" w:w="43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柔光、低饱和自然底图、简短大字。</w:t>
            </w:r>
          </w:p>
        </w:tc>
      </w:tr>
      <w:tr>
        <w:tc>
          <w:tcPr>
            <w:tcW w:type="dxa" w:w="21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牡丹金福</w:t>
            </w:r>
          </w:p>
        </w:tc>
        <w:tc>
          <w:tcPr>
            <w:tcW w:type="dxa" w:w="29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春节、喜庆祝福、家庭群</w:t>
            </w:r>
          </w:p>
        </w:tc>
        <w:tc>
          <w:tcPr>
            <w:tcW w:type="dxa" w:w="43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原创牡丹/窗棂/暖金元素；不满屏金光，不压照片。</w:t>
            </w:r>
          </w:p>
        </w:tc>
      </w:tr>
      <w:tr>
        <w:tc>
          <w:tcPr>
            <w:tcW w:type="dxa" w:w="21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水墨雅集</w:t>
            </w:r>
          </w:p>
        </w:tc>
        <w:tc>
          <w:tcPr>
            <w:tcW w:type="dxa" w:w="29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老同学、文化节气</w:t>
            </w:r>
          </w:p>
        </w:tc>
        <w:tc>
          <w:tcPr>
            <w:tcW w:type="dxa" w:w="43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宣纸留白、深浅墨色、克制字排。</w:t>
            </w:r>
          </w:p>
        </w:tc>
      </w:tr>
      <w:tr>
        <w:tc>
          <w:tcPr>
            <w:tcW w:type="dxa" w:w="21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家庭暖光</w:t>
            </w:r>
          </w:p>
        </w:tc>
        <w:tc>
          <w:tcPr>
            <w:tcW w:type="dxa" w:w="29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家人、孙辈、生日</w:t>
            </w:r>
          </w:p>
        </w:tc>
        <w:tc>
          <w:tcPr>
            <w:tcW w:type="dxa" w:w="43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用户照片为主体，柔光边框，称呼与落款清晰。</w:t>
            </w:r>
          </w:p>
        </w:tc>
      </w:tr>
      <w:tr>
        <w:tc>
          <w:tcPr>
            <w:tcW w:type="dxa" w:w="21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同学旧影</w:t>
            </w:r>
          </w:p>
        </w:tc>
        <w:tc>
          <w:tcPr>
            <w:tcW w:type="dxa" w:w="29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聚会、旧照片、纪念日</w:t>
            </w:r>
          </w:p>
        </w:tc>
        <w:tc>
          <w:tcPr>
            <w:tcW w:type="dxa" w:w="43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时间感相册边框、简洁短句、避免伪造历史人物。</w:t>
            </w:r>
          </w:p>
        </w:tc>
      </w:tr>
      <w:tr>
        <w:tc>
          <w:tcPr>
            <w:tcW w:type="dxa" w:w="21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简洁大字</w:t>
            </w:r>
          </w:p>
        </w:tc>
        <w:tc>
          <w:tcPr>
            <w:tcW w:type="dxa" w:w="29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视力弱、邻里、信息卡</w:t>
            </w:r>
          </w:p>
        </w:tc>
        <w:tc>
          <w:tcPr>
            <w:tcW w:type="dxa" w:w="43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高对比度、大字号、最少装饰。</w:t>
            </w:r>
          </w:p>
        </w:tc>
      </w:tr>
    </w:tbl>
    <w:p>
      <w:pPr>
        <w:spacing w:before="0" w:after="60" w:line="240" w:lineRule="auto"/>
      </w:pPr>
    </w:p>
    <w:p>
      <w:pPr>
        <w:spacing w:before="0" w:after="100" w:line="264" w:lineRule="auto"/>
      </w:pPr>
      <w:r>
        <w:rPr>
          <w:rFonts w:ascii="Calibri" w:hAnsi="Calibri" w:eastAsia="Microsoft YaHei"/>
          <w:b/>
          <w:i w:val="0"/>
          <w:color w:val="17365D"/>
          <w:sz w:val="20"/>
        </w:rPr>
        <w:t>风格册：</w:t>
      </w:r>
      <w:r>
        <w:rPr>
          <w:rFonts w:ascii="Calibri" w:hAnsi="Calibri" w:eastAsia="Microsoft YaHei"/>
          <w:b w:val="0"/>
          <w:i w:val="0"/>
          <w:color w:val="1F2937"/>
          <w:sz w:val="20"/>
        </w:rPr>
        <w:t>首次无需问卷。用户通过连续选择作品建立偏好；后续只记录主动选择/收藏的风格、落款、动效强度和文案长度，并提供清除入口。</w:t>
      </w:r>
    </w:p>
    <w:p>
      <w:pPr>
        <w:spacing w:before="0" w:after="100" w:line="264" w:lineRule="auto"/>
      </w:pPr>
      <w:r>
        <w:rPr>
          <w:rFonts w:ascii="Calibri" w:hAnsi="Calibri" w:eastAsia="Microsoft YaHei"/>
          <w:b/>
          <w:i w:val="0"/>
          <w:color w:val="17365D"/>
          <w:sz w:val="20"/>
        </w:rPr>
        <w:t>不满意反馈：</w:t>
      </w:r>
      <w:r>
        <w:rPr>
          <w:rFonts w:ascii="Calibri" w:hAnsi="Calibri" w:eastAsia="Microsoft YaHei"/>
          <w:b w:val="0"/>
          <w:i w:val="0"/>
          <w:color w:val="1F2937"/>
          <w:sz w:val="20"/>
        </w:rPr>
        <w:t>只提供“太喜庆、太花、字太多、换一句、再像我一点”等可行动反馈，直接进入下一轮受控生成。</w:t>
      </w:r>
    </w:p>
    <w:p>
      <w:pPr>
        <w:pStyle w:val="Heading1"/>
        <w:spacing w:before="320" w:after="160" w:line="264" w:lineRule="auto"/>
      </w:pPr>
      <w:r>
        <w:rPr>
          <w:rFonts w:ascii="Calibri" w:hAnsi="Calibri" w:eastAsia="Microsoft YaHei"/>
          <w:b/>
          <w:i w:val="0"/>
          <w:color w:val="1766A4"/>
          <w:sz w:val="32"/>
        </w:rPr>
        <w:t>八、P1 试验模块：昨日新闻一图</w:t>
      </w:r>
    </w:p>
    <w:tbl>
      <w:tblPr>
        <w:tblStyle w:val="TableGrid"/>
        <w:tblW w:type="dxa" w:w="9360"/>
        <w:tblLayout w:type="fixed"/>
        <w:tblLook w:firstColumn="1" w:firstRow="1" w:lastColumn="0" w:lastRow="0" w:noHBand="0" w:noVBand="1" w:val="04A0"/>
        <w:jc w:val="left"/>
        <w:tblInd w:w="120" w:type="dxa"/>
      </w:tblPr>
      <w:tblGrid>
        <w:gridCol w:w="1620"/>
        <w:gridCol w:w="3240"/>
        <w:gridCol w:w="4500"/>
      </w:tblGrid>
      <w:tr>
        <w:trPr>
          <w:tblHeader/>
        </w:trPr>
        <w:tc>
          <w:tcPr>
            <w:tcW w:type="dxa" w:w="16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项目</w:t>
            </w:r>
          </w:p>
        </w:tc>
        <w:tc>
          <w:tcPr>
            <w:tcW w:type="dxa" w:w="32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规格</w:t>
            </w:r>
          </w:p>
        </w:tc>
        <w:tc>
          <w:tcPr>
            <w:tcW w:type="dxa" w:w="45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内容/风控要求</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每日卡片</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一张图展示昨日日期、3-5 条事实摘要、来源标识、审核时间和详情入口。</w:t>
            </w:r>
          </w:p>
        </w:tc>
        <w:tc>
          <w:tcPr>
            <w:tcW w:type="dxa" w:w="45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事实中性、短句清晰；不是标题搬运或热搜拼图。</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来源</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后台白名单、来源链接、摘要作者、授权/引用记录。</w:t>
            </w:r>
          </w:p>
        </w:tc>
        <w:tc>
          <w:tcPr>
            <w:tcW w:type="dxa" w:w="45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不直接抓取媒体原文/图片拼图；配图需自制或获得相应授权。</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审核与纠错</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版本号、审核人、发布时间、一键下架和更正说明。</w:t>
            </w:r>
          </w:p>
        </w:tc>
        <w:tc>
          <w:tcPr>
            <w:tcW w:type="dxa" w:w="45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医疗、金融、灾害、公共安全和敏感信息走更高审核级别；事实不充分不发布。</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产品定位</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首页次级信息入口，可保存/分享，不干扰早安默认卡。</w:t>
            </w:r>
          </w:p>
        </w:tc>
        <w:tc>
          <w:tcPr>
            <w:tcW w:type="dxa" w:w="45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仅以新闻打开率判断成功是不够的，必须观察是否影响核心生成和回访。</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九、P2 经典旋律与 P3 精选商城</w:t>
      </w:r>
    </w:p>
    <w:tbl>
      <w:tblPr>
        <w:tblStyle w:val="TableGrid"/>
        <w:tblW w:type="dxa" w:w="9360"/>
        <w:tblLayout w:type="fixed"/>
        <w:tblLook w:firstColumn="1" w:firstRow="1" w:lastColumn="0" w:lastRow="0" w:noHBand="0" w:noVBand="1" w:val="04A0"/>
        <w:jc w:val="left"/>
        <w:tblInd w:w="120" w:type="dxa"/>
      </w:tblPr>
      <w:tblGrid>
        <w:gridCol w:w="1620"/>
        <w:gridCol w:w="3600"/>
        <w:gridCol w:w="4140"/>
      </w:tblGrid>
      <w:tr>
        <w:trPr>
          <w:tblHeader/>
        </w:trPr>
        <w:tc>
          <w:tcPr>
            <w:tcW w:type="dxa" w:w="16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模块</w:t>
            </w:r>
          </w:p>
        </w:tc>
        <w:tc>
          <w:tcPr>
            <w:tcW w:type="dxa" w:w="36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开发范围</w:t>
            </w:r>
          </w:p>
        </w:tc>
        <w:tc>
          <w:tcPr>
            <w:tcW w:type="dxa" w:w="41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限制</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经典旋律</w:t>
            </w:r>
          </w:p>
        </w:tc>
        <w:tc>
          <w:tcPr>
            <w:tcW w:type="dxa" w:w="36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年代记忆主题、授权音乐、照片配乐短视频、素材后台下架。</w:t>
            </w:r>
          </w:p>
        </w:tc>
        <w:tc>
          <w:tcPr>
            <w:tcW w:type="dxa" w:w="41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不得把“红歌”视为天然无版权；词曲、录音、表演、视频合成和分发权利逐项核验。</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商城结构</w:t>
            </w:r>
          </w:p>
        </w:tc>
        <w:tc>
          <w:tcPr>
            <w:tcW w:type="dxa" w:w="36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商城首页、分类、商品详情、购物车、订单/售后；微信支付。</w:t>
            </w:r>
          </w:p>
        </w:tc>
        <w:tc>
          <w:tcPr>
            <w:tcW w:type="dxa" w:w="41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同一小程序只保留一套全局 TabBar，商城四段式以标准路由实现，不嵌套第二套原生 TabBar。</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首批商品</w:t>
            </w:r>
          </w:p>
        </w:tc>
        <w:tc>
          <w:tcPr>
            <w:tcW w:type="dxa" w:w="36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相册打印、照片书、相框、贺卡、春联、家庭礼物。</w:t>
            </w:r>
          </w:p>
        </w:tc>
        <w:tc>
          <w:tcPr>
            <w:tcW w:type="dxa" w:w="41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在内容完成后自愿推荐；禁止保健品、理财课、夸大功效产品和自动续费。</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交易体验</w:t>
            </w:r>
          </w:p>
        </w:tc>
        <w:tc>
          <w:tcPr>
            <w:tcW w:type="dxa" w:w="36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价格、规格、库存、运费、交付时间、售后、客服、退款进度完整可见。</w:t>
            </w:r>
          </w:p>
        </w:tc>
        <w:tc>
          <w:tcPr>
            <w:tcW w:type="dxa" w:w="41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不得隐藏费用、默认勾选服务或以不购买阻断保存/分享。</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十、内容资产、版权与审核后台</w:t>
      </w:r>
    </w:p>
    <w:tbl>
      <w:tblPr>
        <w:tblStyle w:val="TableGrid"/>
        <w:tblW w:type="dxa" w:w="9360"/>
        <w:tblLayout w:type="fixed"/>
        <w:tblLook w:firstColumn="1" w:firstRow="1" w:lastColumn="0" w:lastRow="0" w:noHBand="0" w:noVBand="1" w:val="04A0"/>
        <w:jc w:val="left"/>
        <w:tblInd w:w="120" w:type="dxa"/>
      </w:tblPr>
      <w:tblGrid>
        <w:gridCol w:w="1620"/>
        <w:gridCol w:w="2340"/>
        <w:gridCol w:w="2880"/>
        <w:gridCol w:w="2520"/>
      </w:tblGrid>
      <w:tr>
        <w:trPr>
          <w:tblHeader/>
        </w:trPr>
        <w:tc>
          <w:tcPr>
            <w:tcW w:type="dxa" w:w="16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资产类型</w:t>
            </w:r>
          </w:p>
        </w:tc>
        <w:tc>
          <w:tcPr>
            <w:tcW w:type="dxa" w:w="23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来源策略</w:t>
            </w:r>
          </w:p>
        </w:tc>
        <w:tc>
          <w:tcPr>
            <w:tcW w:type="dxa" w:w="28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必须记录</w:t>
            </w:r>
          </w:p>
        </w:tc>
        <w:tc>
          <w:tcPr>
            <w:tcW w:type="dxa" w:w="25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发布门槛</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底图/插画/边框</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核心风格自研或委托原创；基础粒子等可外采。</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asset_id、作者/供应商、合同/授权、地域、期限、二次分发范围。</w:t>
            </w:r>
          </w:p>
        </w:tc>
        <w:tc>
          <w:tcPr>
            <w:tcW w:type="dxa" w:w="25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明确覆盖小程序内用户生成、导出和微信分享，否则不可进生产。</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字体</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商用字体授权或自有字体。</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字体文件版本、使用范围、嵌入/渲染权限。</w:t>
            </w:r>
          </w:p>
        </w:tc>
        <w:tc>
          <w:tcPr>
            <w:tcW w:type="dxa" w:w="25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中文文字由字体层渲染，不能使用来路不明字库。</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音乐</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商业授权音乐库或定制音乐。</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录音/词曲/表演权利、地域、期限、合成、下载和微信传播范围。</w:t>
            </w:r>
          </w:p>
        </w:tc>
        <w:tc>
          <w:tcPr>
            <w:tcW w:type="dxa" w:w="25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所谓“免费/无版权”不构成上线依据；无完整权利链不得上架。</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新闻素材</w:t>
            </w:r>
          </w:p>
        </w:tc>
        <w:tc>
          <w:tcPr>
            <w:tcW w:type="dxa" w:w="23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可信来源白名单、编辑自写摘要、自制/授权视觉。</w:t>
            </w:r>
          </w:p>
        </w:tc>
        <w:tc>
          <w:tcPr>
            <w:tcW w:type="dxa" w:w="28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来源链接、审核人、版本、发布时间、更正记录。</w:t>
            </w:r>
          </w:p>
        </w:tc>
        <w:tc>
          <w:tcPr>
            <w:tcW w:type="dxa" w:w="25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高风险消息必须人工核验；无合格内容可不发。</w:t>
            </w:r>
          </w:p>
        </w:tc>
      </w:tr>
    </w:tbl>
    <w:p>
      <w:pPr>
        <w:spacing w:before="0" w:after="60" w:line="240" w:lineRule="auto"/>
      </w:pPr>
    </w:p>
    <w:p>
      <w:pPr>
        <w:spacing w:before="0" w:after="100" w:line="264" w:lineRule="auto"/>
      </w:pPr>
      <w:r>
        <w:rPr>
          <w:rFonts w:ascii="Calibri" w:hAnsi="Calibri" w:eastAsia="Microsoft YaHei"/>
          <w:b/>
          <w:i w:val="0"/>
          <w:color w:val="17365D"/>
          <w:sz w:val="20"/>
        </w:rPr>
        <w:t>后台能力：</w:t>
      </w:r>
      <w:r>
        <w:rPr>
          <w:rFonts w:ascii="Calibri" w:hAnsi="Calibri" w:eastAsia="Microsoft YaHei"/>
          <w:b w:val="0"/>
          <w:i w:val="0"/>
          <w:color w:val="1F2937"/>
          <w:sz w:val="20"/>
        </w:rPr>
        <w:t>素材台账、风格配置、文案审核、内容日历、节日专题、授权到期提醒、批量下架、新闻编辑审核、版本回滚和审计记录。</w:t>
      </w:r>
    </w:p>
    <w:p>
      <w:pPr>
        <w:pStyle w:val="Heading1"/>
        <w:spacing w:before="320" w:after="160" w:line="264" w:lineRule="auto"/>
      </w:pPr>
      <w:r>
        <w:rPr>
          <w:rFonts w:ascii="Calibri" w:hAnsi="Calibri" w:eastAsia="Microsoft YaHei"/>
          <w:b/>
          <w:i w:val="0"/>
          <w:color w:val="1766A4"/>
          <w:sz w:val="32"/>
        </w:rPr>
        <w:t>十一、推荐技术架构与服务边界</w:t>
      </w:r>
    </w:p>
    <w:tbl>
      <w:tblPr>
        <w:tblStyle w:val="TableGrid"/>
        <w:tblW w:type="dxa" w:w="9360"/>
        <w:tblLayout w:type="fixed"/>
        <w:tblLook w:firstColumn="1" w:firstRow="1" w:lastColumn="0" w:lastRow="0" w:noHBand="0" w:noVBand="1" w:val="04A0"/>
        <w:jc w:val="left"/>
        <w:tblInd w:w="120" w:type="dxa"/>
      </w:tblPr>
      <w:tblGrid>
        <w:gridCol w:w="1560"/>
        <w:gridCol w:w="3240"/>
        <w:gridCol w:w="4560"/>
      </w:tblGrid>
      <w:tr>
        <w:trPr>
          <w:tblHeader/>
        </w:trPr>
        <w:tc>
          <w:tcPr>
            <w:tcW w:type="dxa" w:w="15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层</w:t>
            </w:r>
          </w:p>
        </w:tc>
        <w:tc>
          <w:tcPr>
            <w:tcW w:type="dxa" w:w="32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服务/组件</w:t>
            </w:r>
          </w:p>
        </w:tc>
        <w:tc>
          <w:tcPr>
            <w:tcW w:type="dxa" w:w="45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责任</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小程序客户端</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页面路由、登录态、相册/相机授权、预览、保存/分享、轻量缓存、埋点。</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大字、稳定布局、一次只做一个任务；不保存敏感原图到本地日志。</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内容与配置</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内容日历、模板/风格配置、审核状态、推荐权重、节日/新闻后台。</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只向客户端分发审核通过且权利有效的配置版本。</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AI 编排服务</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意图参数、风格选择、文案候选、构图建议、质量门禁、模型适配。</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屏蔽具体模型供应商，保留可替换接口；不把用户照片用于训练。</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渲染任务服务</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静态渲染、视频合成、任务队列、进度、重试、降级、回调。</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静态图优先；视频异步；失败保留用户配置并提供静态图。</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媒体与作品域</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临时上传、作品、相册、缩略图、删除和访问控制。</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临时文件最短留存；用户作品可管理；对象存储与订单域隔离。</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商城订单域</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商品、SKU、库存、订单、支付、物流、售后、客服。</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收货地址和订单数据独立权限，加密传输与操作审计。</w:t>
            </w:r>
          </w:p>
        </w:tc>
      </w:tr>
      <w:tr>
        <w:tc>
          <w:tcPr>
            <w:tcW w:type="dxa" w:w="1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数据与监控</w:t>
            </w:r>
          </w:p>
        </w:tc>
        <w:tc>
          <w:tcPr>
            <w:tcW w:type="dxa" w:w="32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事件采集、漏斗、留存、告警、版权到期、任务失败率。</w:t>
            </w:r>
          </w:p>
        </w:tc>
        <w:tc>
          <w:tcPr>
            <w:tcW w:type="dxa" w:w="45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不记录群名、联系人、聊天内容、照片内容或分享对象。</w:t>
            </w:r>
          </w:p>
        </w:tc>
      </w:tr>
    </w:tbl>
    <w:p>
      <w:pPr>
        <w:spacing w:before="0" w:after="60" w:line="240" w:lineRule="auto"/>
      </w:pP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EDF7F0"/>
          </w:tcPr>
          <w:p>
            <w:pPr>
              <w:spacing w:before="0" w:after="40" w:line="264" w:lineRule="auto"/>
            </w:pPr>
            <w:r>
              <w:rPr>
                <w:rFonts w:ascii="Calibri" w:hAnsi="Calibri" w:eastAsia="Microsoft YaHei"/>
                <w:b/>
                <w:i w:val="0"/>
                <w:color w:val="17365D"/>
                <w:sz w:val="20"/>
              </w:rPr>
              <w:t>模型接入原则</w:t>
            </w:r>
          </w:p>
          <w:p>
            <w:pPr>
              <w:spacing w:before="0" w:after="0" w:line="264" w:lineRule="auto"/>
            </w:pPr>
            <w:r>
              <w:rPr>
                <w:rFonts w:ascii="Calibri" w:hAnsi="Calibri" w:eastAsia="Microsoft YaHei"/>
                <w:b w:val="0"/>
                <w:i w:val="0"/>
                <w:color w:val="1F2937"/>
                <w:sz w:val="20"/>
              </w:rPr>
              <w:t>AI 供应商通过统一适配层调用。输入只传完成任务所需的最小参数；照片调用前明确用途；供应商条款必须满足商业使用、数据不训练或可退出训练、删除与安全要求。</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十二、核心数据模型与接口契约</w:t>
      </w:r>
    </w:p>
    <w:tbl>
      <w:tblPr>
        <w:tblStyle w:val="TableGrid"/>
        <w:tblW w:type="dxa" w:w="9360"/>
        <w:tblLayout w:type="fixed"/>
        <w:tblLook w:firstColumn="1" w:firstRow="1" w:lastColumn="0" w:lastRow="0" w:noHBand="0" w:noVBand="1" w:val="04A0"/>
        <w:jc w:val="left"/>
        <w:tblInd w:w="120" w:type="dxa"/>
      </w:tblPr>
      <w:tblGrid>
        <w:gridCol w:w="1680"/>
        <w:gridCol w:w="4380"/>
        <w:gridCol w:w="3300"/>
      </w:tblGrid>
      <w:tr>
        <w:trPr>
          <w:tblHeader/>
        </w:trPr>
        <w:tc>
          <w:tcPr>
            <w:tcW w:type="dxa" w:w="16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对象</w:t>
            </w:r>
          </w:p>
        </w:tc>
        <w:tc>
          <w:tcPr>
            <w:tcW w:type="dxa" w:w="43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核心字段</w:t>
            </w:r>
          </w:p>
        </w:tc>
        <w:tc>
          <w:tcPr>
            <w:tcW w:type="dxa" w:w="33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接口/操作</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StyleProfile</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user_id、style_ids、copy_length、motion_level、signature、updated_at。</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GET/PATCH /v1/style-profile；用户可查看、修改、清除。</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ContentCard</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content_id、date_range、recipient_type、style_id、copy_id、asset_ids、review_state、rights_state。</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GET /v1/today/cards；只返回可发布内容。</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GenerationJob</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job_id、user_id、source_refs、style_id、copy_id、output_type、state、error_code、result_refs。</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POST /v1/generation-jobs；GET/DELETE /v1/generation-jobs/{id}。</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Album</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album_id、user_id、title、cover_ref、photo_refs、layout_id、visibility、updated_at。</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CRUD /v1/albums；单页/封面单独导出和分享。</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AssetLicense</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asset_id、source、license_id、territory、expires_at、allowed_outputs、status。</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后台校验；到期自动停止新生成，支持批量下架。</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NewsCard</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news_id、date、items、source_refs、version、reviewer、published_at、correction_state。</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GET /v1/news/yesterday；后台发布/更正/下架。</w:t>
            </w:r>
          </w:p>
        </w:tc>
      </w:tr>
      <w:tr>
        <w:tc>
          <w:tcPr>
            <w:tcW w:type="dxa" w:w="1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Order</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order_id、sku、amount、payment_state、shipping_state、after_sale_state。</w:t>
            </w:r>
          </w:p>
        </w:tc>
        <w:tc>
          <w:tcPr>
            <w:tcW w:type="dxa" w:w="33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商城域接口独立；内容域不得读取完整地址。</w:t>
            </w:r>
          </w:p>
        </w:tc>
      </w:tr>
    </w:tbl>
    <w:p>
      <w:pPr>
        <w:spacing w:before="0" w:after="60" w:line="240" w:lineRule="auto"/>
      </w:pPr>
    </w:p>
    <w:p>
      <w:pPr>
        <w:spacing w:before="0" w:after="100" w:line="264" w:lineRule="auto"/>
      </w:pPr>
      <w:r>
        <w:rPr>
          <w:rFonts w:ascii="Calibri" w:hAnsi="Calibri" w:eastAsia="Microsoft YaHei"/>
          <w:b/>
          <w:i w:val="0"/>
          <w:color w:val="17365D"/>
          <w:sz w:val="20"/>
        </w:rPr>
        <w:t>生成状态：</w:t>
      </w:r>
      <w:r>
        <w:rPr>
          <w:rFonts w:ascii="Calibri" w:hAnsi="Calibri" w:eastAsia="Microsoft YaHei"/>
          <w:b w:val="0"/>
          <w:i w:val="0"/>
          <w:color w:val="1F2937"/>
          <w:sz w:val="20"/>
        </w:rPr>
        <w:t>queued -&gt; processing -&gt; quality_check -&gt; succeeded / degraded_static / failed / cancelled。客户端依据状态展示进度、重试和静态图兜底。</w:t>
      </w:r>
    </w:p>
    <w:p>
      <w:pPr>
        <w:pStyle w:val="Heading1"/>
        <w:spacing w:before="320" w:after="160" w:line="264" w:lineRule="auto"/>
      </w:pPr>
      <w:r>
        <w:rPr>
          <w:rFonts w:ascii="Calibri" w:hAnsi="Calibri" w:eastAsia="Microsoft YaHei"/>
          <w:b/>
          <w:i w:val="0"/>
          <w:color w:val="1766A4"/>
          <w:sz w:val="32"/>
        </w:rPr>
        <w:t>十三、数据分析方案：按十类分析法验证产品</w:t>
      </w:r>
    </w:p>
    <w:tbl>
      <w:tblPr>
        <w:tblStyle w:val="TableGrid"/>
        <w:tblW w:type="dxa" w:w="9360"/>
        <w:tblLayout w:type="fixed"/>
        <w:tblLook w:firstColumn="1" w:firstRow="1" w:lastColumn="0" w:lastRow="0" w:noHBand="0" w:noVBand="1" w:val="04A0"/>
        <w:jc w:val="left"/>
        <w:tblInd w:w="120" w:type="dxa"/>
      </w:tblPr>
      <w:tblGrid>
        <w:gridCol w:w="1620"/>
        <w:gridCol w:w="3360"/>
        <w:gridCol w:w="4380"/>
      </w:tblGrid>
      <w:tr>
        <w:trPr>
          <w:tblHeader/>
        </w:trPr>
        <w:tc>
          <w:tcPr>
            <w:tcW w:type="dxa" w:w="16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方法</w:t>
            </w:r>
          </w:p>
        </w:tc>
        <w:tc>
          <w:tcPr>
            <w:tcW w:type="dxa" w:w="33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必看指标</w:t>
            </w:r>
          </w:p>
        </w:tc>
        <w:tc>
          <w:tcPr>
            <w:tcW w:type="dxa" w:w="43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直接影响的决策</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事件分析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style_switch、copy_switch、use_photo、generate_success、save_click、share_click。</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用户是在追求风格、照片还是文案；决定内容和 AI 投入。</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漏斗分析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首页曝光 -&gt; 成品预览 -&gt; 生成成功 -&gt; 保存/分享。</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找出权限、生成、预览或分享环节的流失。</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用户路径</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每日发一张、用照片做一张、相册、昨日新闻四条独立路径。</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避免把不同意图混成一个大漏斗。</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留存分析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D1/D7/D30、周内生成天数、风格复用率、相册继续编辑率。</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判断到底是哪类任务带来长期价值。</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Session 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首屏到成品耗时、生成等待、失败重试。</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短会话可能是好体验，不以拉长时长为目标。</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热力/点击分析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默认卡、换风格、照片入口、新闻卡、商城入口的可见与点击。</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调整首页层级，不凭直觉改入口。</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回归分析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以次日/七日回访为因变量，加入生成成功、照片使用、风格复用等特征。</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样本足够后识别关键留存动作，不在早期过度归因。</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间隔分析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生成/分享的时段分布、节点提醒后的完成。</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仅在真实高频时段做自愿提醒。</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分布分析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每日表达者、记忆创作者、信息陪伴者的频次分布。</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提供不同默认首页和内容密度。</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属性分析</w:t>
            </w:r>
          </w:p>
        </w:tc>
        <w:tc>
          <w:tcPr>
            <w:tcW w:type="dxa" w:w="33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用户主动提供的粗粒度年龄段、设备性能、字体偏好。</w:t>
            </w:r>
          </w:p>
        </w:tc>
        <w:tc>
          <w:tcPr>
            <w:tcW w:type="dxa" w:w="43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不通过联系人/照片推断年龄或敏感属性。</w:t>
            </w:r>
          </w:p>
        </w:tc>
      </w:tr>
    </w:tbl>
    <w:p>
      <w:pPr>
        <w:spacing w:before="0" w:after="60" w:line="240" w:lineRule="auto"/>
      </w:pPr>
    </w:p>
    <w:p>
      <w:pPr>
        <w:spacing w:before="0" w:after="100" w:line="264" w:lineRule="auto"/>
      </w:pPr>
      <w:r>
        <w:rPr>
          <w:rFonts w:ascii="Calibri" w:hAnsi="Calibri" w:eastAsia="Microsoft YaHei"/>
          <w:b/>
          <w:i w:val="0"/>
          <w:color w:val="17365D"/>
          <w:sz w:val="20"/>
        </w:rPr>
        <w:t>仪表盘红线：</w:t>
      </w:r>
      <w:r>
        <w:rPr>
          <w:rFonts w:ascii="Calibri" w:hAnsi="Calibri" w:eastAsia="Microsoft YaHei"/>
          <w:b w:val="0"/>
          <w:i w:val="0"/>
          <w:color w:val="1F2937"/>
          <w:sz w:val="20"/>
        </w:rPr>
        <w:t>生成失败率、照片权限拒绝后流失、视频等待中断、新闻更正率、音乐/素材授权临期、商城售后率、广告后完成率。</w:t>
      </w:r>
    </w:p>
    <w:p>
      <w:pPr>
        <w:pStyle w:val="Heading1"/>
        <w:spacing w:before="320" w:after="160" w:line="264" w:lineRule="auto"/>
      </w:pPr>
      <w:r>
        <w:rPr>
          <w:rFonts w:ascii="Calibri" w:hAnsi="Calibri" w:eastAsia="Microsoft YaHei"/>
          <w:b/>
          <w:i w:val="0"/>
          <w:color w:val="1766A4"/>
          <w:sz w:val="32"/>
        </w:rPr>
        <w:t>十四、银发可用性、安全与隐私规格</w:t>
      </w:r>
    </w:p>
    <w:tbl>
      <w:tblPr>
        <w:tblStyle w:val="TableGrid"/>
        <w:tblW w:type="dxa" w:w="9360"/>
        <w:tblLayout w:type="fixed"/>
        <w:tblLook w:firstColumn="1" w:firstRow="1" w:lastColumn="0" w:lastRow="0" w:noHBand="0" w:noVBand="1" w:val="04A0"/>
        <w:jc w:val="left"/>
        <w:tblInd w:w="120" w:type="dxa"/>
      </w:tblPr>
      <w:tblGrid>
        <w:gridCol w:w="1620"/>
        <w:gridCol w:w="4680"/>
        <w:gridCol w:w="3060"/>
      </w:tblGrid>
      <w:tr>
        <w:trPr>
          <w:tblHeader/>
        </w:trPr>
        <w:tc>
          <w:tcPr>
            <w:tcW w:type="dxa" w:w="16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领域</w:t>
            </w:r>
          </w:p>
        </w:tc>
        <w:tc>
          <w:tcPr>
            <w:tcW w:type="dxa" w:w="46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开发要求</w:t>
            </w:r>
          </w:p>
        </w:tc>
        <w:tc>
          <w:tcPr>
            <w:tcW w:type="dxa" w:w="30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验收</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可读可点</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默认大字、高对比度、稳定布局、主按钮足够大、单页一个主任务。</w:t>
            </w:r>
          </w:p>
        </w:tc>
        <w:tc>
          <w:tcPr>
            <w:tcW w:type="dxa" w:w="30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最长文案、低性能机、系统大字体下不遮挡、不重叠、不让按钮跳位。</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错误恢复</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权限、网络、渲染、支付失败都说明原因，并保留用户已选照片/风格/文字。</w:t>
            </w:r>
          </w:p>
        </w:tc>
        <w:tc>
          <w:tcPr>
            <w:tcW w:type="dxa" w:w="30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失败后可重试、改静态图、取消；不返回空白首页。</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收费信任</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首次核心生成免费；广告仅主动触发；价格/会员/续费/售后清楚。</w:t>
            </w:r>
          </w:p>
        </w:tc>
        <w:tc>
          <w:tcPr>
            <w:tcW w:type="dxa" w:w="30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不得强制广告、默认勾选、诱导付款或难以找到退款入口。</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照片与数据</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用途告知、最小收集、临时文件清理、用户删除、传输加密、访问审计。</w:t>
            </w:r>
          </w:p>
        </w:tc>
        <w:tc>
          <w:tcPr>
            <w:tcW w:type="dxa" w:w="30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用户能看到并删除作品；分析数据不含照片内容、群名、联系人和聊天内容。</w:t>
            </w:r>
          </w:p>
        </w:tc>
      </w:tr>
      <w:tr>
        <w:tc>
          <w:tcPr>
            <w:tcW w:type="dxa" w:w="16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内容安全</w:t>
            </w:r>
          </w:p>
        </w:tc>
        <w:tc>
          <w:tcPr>
            <w:tcW w:type="dxa" w:w="46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文案、新闻、音乐、素材均有审核与下架；用户上传走违规/肖像风险处理。</w:t>
            </w:r>
          </w:p>
        </w:tc>
        <w:tc>
          <w:tcPr>
            <w:tcW w:type="dxa" w:w="30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争议内容可停止分发并保留审计；不自动生成高风险事实判断。</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十五、迭代计划、交付物与验收</w:t>
      </w:r>
    </w:p>
    <w:tbl>
      <w:tblPr>
        <w:tblStyle w:val="TableGrid"/>
        <w:tblW w:type="dxa" w:w="9360"/>
        <w:tblLayout w:type="fixed"/>
        <w:tblLook w:firstColumn="1" w:firstRow="1" w:lastColumn="0" w:lastRow="0" w:noHBand="0" w:noVBand="1" w:val="04A0"/>
        <w:jc w:val="left"/>
        <w:tblInd w:w="120" w:type="dxa"/>
      </w:tblPr>
      <w:tblGrid>
        <w:gridCol w:w="1260"/>
        <w:gridCol w:w="2820"/>
        <w:gridCol w:w="3000"/>
        <w:gridCol w:w="2280"/>
      </w:tblGrid>
      <w:tr>
        <w:trPr>
          <w:tblHeader/>
        </w:trPr>
        <w:tc>
          <w:tcPr>
            <w:tcW w:type="dxa" w:w="12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版本</w:t>
            </w:r>
          </w:p>
        </w:tc>
        <w:tc>
          <w:tcPr>
            <w:tcW w:type="dxa" w:w="282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范围</w:t>
            </w:r>
          </w:p>
        </w:tc>
        <w:tc>
          <w:tcPr>
            <w:tcW w:type="dxa" w:w="300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主要交付物</w:t>
            </w:r>
          </w:p>
        </w:tc>
        <w:tc>
          <w:tcPr>
            <w:tcW w:type="dxa" w:w="228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退出门槛</w:t>
            </w:r>
          </w:p>
        </w:tc>
      </w:tr>
      <w:tr>
        <w:tc>
          <w:tcPr>
            <w:tcW w:type="dxa" w:w="12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R0 基础</w:t>
            </w:r>
          </w:p>
        </w:tc>
        <w:tc>
          <w:tcPr>
            <w:tcW w:type="dxa" w:w="28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账号、内容后台、风格资产台账、渲染队列、作品存储、埋点基线。</w:t>
            </w:r>
          </w:p>
        </w:tc>
        <w:tc>
          <w:tcPr>
            <w:tcW w:type="dxa" w:w="30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数据字典、素材授权台账、内容审核流、生成任务状态机。</w:t>
            </w:r>
          </w:p>
        </w:tc>
        <w:tc>
          <w:tcPr>
            <w:tcW w:type="dxa" w:w="22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可发布内容与无效素材隔离；任务可追踪、可取消、可重试。</w:t>
            </w:r>
          </w:p>
        </w:tc>
      </w:tr>
      <w:tr>
        <w:tc>
          <w:tcPr>
            <w:tcW w:type="dxa" w:w="12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R1 今日表达</w:t>
            </w:r>
          </w:p>
        </w:tc>
        <w:tc>
          <w:tcPr>
            <w:tcW w:type="dxa" w:w="28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默认早安、多风格、关系/文案、保存分享、风格册基础。</w:t>
            </w:r>
          </w:p>
        </w:tc>
        <w:tc>
          <w:tcPr>
            <w:tcW w:type="dxa" w:w="30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首页、预览、生成、作品页、P0 仪表盘。</w:t>
            </w:r>
          </w:p>
        </w:tc>
        <w:tc>
          <w:tcPr>
            <w:tcW w:type="dxa" w:w="22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30-90 秒完成；生成失败不丢配置；分享出口可用。</w:t>
            </w:r>
          </w:p>
        </w:tc>
      </w:tr>
      <w:tr>
        <w:tc>
          <w:tcPr>
            <w:tcW w:type="dxa" w:w="12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R2 照片相册 + AI</w:t>
            </w:r>
          </w:p>
        </w:tc>
        <w:tc>
          <w:tcPr>
            <w:tcW w:type="dxa" w:w="28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单张照片、相册、AI 三候选、构图/文字质量门禁、继续编辑。</w:t>
            </w:r>
          </w:p>
        </w:tc>
        <w:tc>
          <w:tcPr>
            <w:tcW w:type="dxa" w:w="30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相册页、AI 编排服务、质量检查、删除与隐私流程。</w:t>
            </w:r>
          </w:p>
        </w:tc>
        <w:tc>
          <w:tcPr>
            <w:tcW w:type="dxa" w:w="22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照片不挡脸、文字可读、相册可追加、用户可删除。</w:t>
            </w:r>
          </w:p>
        </w:tc>
      </w:tr>
      <w:tr>
        <w:tc>
          <w:tcPr>
            <w:tcW w:type="dxa" w:w="12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R3 视频 + 新闻试验</w:t>
            </w:r>
          </w:p>
        </w:tc>
        <w:tc>
          <w:tcPr>
            <w:tcW w:type="dxa" w:w="28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边框动效、授权音乐、图片/视频双输出、昨日新闻审核与纠错。</w:t>
            </w:r>
          </w:p>
        </w:tc>
        <w:tc>
          <w:tcPr>
            <w:tcW w:type="dxa" w:w="30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视频渲染、音乐台账、新闻后台、版本/下架能力。</w:t>
            </w:r>
          </w:p>
        </w:tc>
        <w:tc>
          <w:tcPr>
            <w:tcW w:type="dxa" w:w="22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静态图兜底；音乐权利完整；新闻来源/审核/更正可查。</w:t>
            </w:r>
          </w:p>
        </w:tc>
      </w:tr>
      <w:tr>
        <w:tc>
          <w:tcPr>
            <w:tcW w:type="dxa" w:w="12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R4 商城</w:t>
            </w:r>
          </w:p>
        </w:tc>
        <w:tc>
          <w:tcPr>
            <w:tcW w:type="dxa" w:w="282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标准商城路径、订单支付、物流售后、强相关商品推荐。</w:t>
            </w:r>
          </w:p>
        </w:tc>
        <w:tc>
          <w:tcPr>
            <w:tcW w:type="dxa" w:w="300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商品后台、订单域、客服/退款、交易仪表盘。</w:t>
            </w:r>
          </w:p>
        </w:tc>
        <w:tc>
          <w:tcPr>
            <w:tcW w:type="dxa" w:w="228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不破坏内容完成率；价格和售后透明；订单数据独立。</w:t>
            </w:r>
          </w:p>
        </w:tc>
      </w:tr>
    </w:tbl>
    <w:p>
      <w:pPr>
        <w:spacing w:before="0" w:after="60" w:line="240" w:lineRule="auto"/>
      </w:pPr>
    </w:p>
    <w:tbl>
      <w:tblPr>
        <w:tblStyle w:val="TableGrid"/>
        <w:tblW w:type="dxa" w:w="9360"/>
        <w:tblLayout w:type="fixed"/>
        <w:tblLook w:firstColumn="1" w:firstRow="1" w:lastColumn="0" w:lastRow="0" w:noHBand="0" w:noVBand="1" w:val="04A0"/>
        <w:jc w:val="left"/>
        <w:tblInd w:w="120" w:type="dxa"/>
      </w:tblPr>
      <w:tblGrid>
        <w:gridCol w:w="1440"/>
        <w:gridCol w:w="3960"/>
        <w:gridCol w:w="3960"/>
      </w:tblGrid>
      <w:tr>
        <w:trPr>
          <w:tblHeader/>
        </w:trPr>
        <w:tc>
          <w:tcPr>
            <w:tcW w:type="dxa" w:w="144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角色</w:t>
            </w:r>
          </w:p>
        </w:tc>
        <w:tc>
          <w:tcPr>
            <w:tcW w:type="dxa" w:w="39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首要责任</w:t>
            </w:r>
          </w:p>
        </w:tc>
        <w:tc>
          <w:tcPr>
            <w:tcW w:type="dxa" w:w="3960"/>
            <w:tcMar>
              <w:top w:w="120" w:type="dxa"/>
              <w:start w:w="120" w:type="dxa"/>
              <w:bottom w:w="120" w:type="dxa"/>
              <w:end w:w="120" w:type="dxa"/>
            </w:tcMar>
            <w:vAlign w:val="center"/>
            <w:shd w:fill="EAF3FB"/>
          </w:tcPr>
          <w:p>
            <w:pPr>
              <w:spacing w:before="0" w:after="0" w:line="250" w:lineRule="auto"/>
            </w:pPr>
            <w:r>
              <w:rPr>
                <w:rFonts w:ascii="Calibri" w:hAnsi="Calibri" w:eastAsia="Microsoft YaHei"/>
                <w:b/>
                <w:i w:val="0"/>
                <w:color w:val="17365D"/>
                <w:sz w:val="18"/>
              </w:rPr>
              <w:t>每版本必须产出</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产品</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范围、流程、指标、灰度与回退。</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PRD、事件字典、验收清单、异常文案。</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设计</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风格 DNA、无障碍、大字与状态页、视频动效规范。</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组件库、视觉资产规范、极端文本/低端机标注。</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前端</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小程序页面、授权、预览、缓存、分享、埋点。</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路径测试、设备适配、失败状态和埋点自测。</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服务端/AI</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内容、生成、媒体、质量门禁、版权、数据与订单域。</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接口契约、任务监控、权限审计、降级与告警。</w:t>
            </w:r>
          </w:p>
        </w:tc>
      </w:tr>
      <w:tr>
        <w:tc>
          <w:tcPr>
            <w:tcW w:type="dxa" w:w="144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内容/版权</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日签、新闻、音乐/素材权利、审核下架。</w:t>
            </w:r>
          </w:p>
        </w:tc>
        <w:tc>
          <w:tcPr>
            <w:tcW w:type="dxa" w:w="3960"/>
            <w:tcMar>
              <w:top w:w="120" w:type="dxa"/>
              <w:start w:w="120" w:type="dxa"/>
              <w:bottom w:w="120" w:type="dxa"/>
              <w:end w:w="120" w:type="dxa"/>
            </w:tcMar>
            <w:vAlign w:val="center"/>
          </w:tcPr>
          <w:p>
            <w:pPr>
              <w:spacing w:before="0" w:after="0" w:line="254" w:lineRule="auto"/>
            </w:pPr>
            <w:r>
              <w:rPr>
                <w:rFonts w:ascii="Calibri" w:hAnsi="Calibri" w:eastAsia="Microsoft YaHei"/>
                <w:b w:val="0"/>
                <w:i w:val="0"/>
                <w:color w:val="1F2937"/>
                <w:sz w:val="17"/>
              </w:rPr>
              <w:t>可发布内容库、授权台账、审核记录和更正记录。</w:t>
            </w:r>
          </w:p>
        </w:tc>
      </w:tr>
    </w:tbl>
    <w:p>
      <w:pPr>
        <w:spacing w:before="0" w:after="60" w:line="240" w:lineRule="auto"/>
      </w:pP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FFF5DA"/>
          </w:tcPr>
          <w:p>
            <w:pPr>
              <w:spacing w:before="0" w:after="40" w:line="264" w:lineRule="auto"/>
            </w:pPr>
            <w:r>
              <w:rPr>
                <w:rFonts w:ascii="Calibri" w:hAnsi="Calibri" w:eastAsia="Microsoft YaHei"/>
                <w:b/>
                <w:i w:val="0"/>
                <w:color w:val="17365D"/>
                <w:sz w:val="20"/>
              </w:rPr>
              <w:t>最终验收</w:t>
            </w:r>
          </w:p>
          <w:p>
            <w:pPr>
              <w:spacing w:before="0" w:after="0" w:line="264" w:lineRule="auto"/>
            </w:pPr>
            <w:r>
              <w:rPr>
                <w:rFonts w:ascii="Calibri" w:hAnsi="Calibri" w:eastAsia="Microsoft YaHei"/>
                <w:b w:val="0"/>
                <w:i w:val="0"/>
                <w:color w:val="1F2937"/>
                <w:sz w:val="20"/>
              </w:rPr>
              <w:t>用户无需学习 AI 或设计软件；每一张图、相册单页和视频都能保存/分享；AI 结果可控且可解释；照片、版权、新闻、交易和广告均不以牺牲信任换转化。</w:t>
            </w:r>
          </w:p>
        </w:tc>
      </w:tr>
    </w:tbl>
    <w:p>
      <w:pPr>
        <w:spacing w:before="0" w:after="60" w:line="240" w:lineRule="auto"/>
      </w:pPr>
    </w:p>
    <w:p>
      <w:pPr>
        <w:pStyle w:val="Heading1"/>
        <w:spacing w:before="320" w:after="160" w:line="264" w:lineRule="auto"/>
      </w:pPr>
      <w:r>
        <w:rPr>
          <w:rFonts w:ascii="Calibri" w:hAnsi="Calibri" w:eastAsia="Microsoft YaHei"/>
          <w:b/>
          <w:i w:val="0"/>
          <w:color w:val="1766A4"/>
          <w:sz w:val="32"/>
        </w:rPr>
        <w:t>十六、已知假设与验证边界</w:t>
      </w:r>
    </w:p>
    <w:p>
      <w:pPr>
        <w:spacing w:before="0" w:after="100" w:line="264" w:lineRule="auto"/>
      </w:pPr>
      <w:r>
        <w:rPr>
          <w:rFonts w:ascii="Calibri" w:hAnsi="Calibri" w:eastAsia="Microsoft YaHei"/>
          <w:b/>
          <w:i w:val="0"/>
          <w:color w:val="17365D"/>
          <w:sz w:val="20"/>
        </w:rPr>
        <w:t>已知：</w:t>
      </w:r>
      <w:r>
        <w:rPr>
          <w:rFonts w:ascii="Calibri" w:hAnsi="Calibri" w:eastAsia="Microsoft YaHei"/>
          <w:b w:val="0"/>
          <w:i w:val="0"/>
          <w:color w:val="1F2937"/>
          <w:sz w:val="20"/>
        </w:rPr>
        <w:t>银发用户规模和移动使用基础足够大；公开教程行为说明照片管理、照片加字、视频和微信操作仍有真实摩擦；用户对复杂、误触、收费和隐私风险敏感。</w:t>
      </w:r>
    </w:p>
    <w:p>
      <w:pPr>
        <w:spacing w:before="0" w:after="100" w:line="264" w:lineRule="auto"/>
      </w:pPr>
      <w:r>
        <w:rPr>
          <w:rFonts w:ascii="Calibri" w:hAnsi="Calibri" w:eastAsia="Microsoft YaHei"/>
          <w:b/>
          <w:i w:val="0"/>
          <w:color w:val="17365D"/>
          <w:sz w:val="20"/>
        </w:rPr>
        <w:t>待验证：</w:t>
      </w:r>
      <w:r>
        <w:rPr>
          <w:rFonts w:ascii="Calibri" w:hAnsi="Calibri" w:eastAsia="Microsoft YaHei"/>
          <w:b w:val="0"/>
          <w:i w:val="0"/>
          <w:color w:val="1F2937"/>
          <w:sz w:val="20"/>
        </w:rPr>
        <w:t>AI 精品候选是否显著提高保存/分享和七日回访；昨日新闻能否提高打开且不挤压核心表达；视频/音乐是否提升价值而非只增加等待；商城能否在不损伤信任前提下转化。</w:t>
      </w:r>
    </w:p>
    <w:p>
      <w:pPr>
        <w:spacing w:before="0" w:after="100" w:line="264" w:lineRule="auto"/>
      </w:pPr>
      <w:r>
        <w:rPr>
          <w:rFonts w:ascii="Calibri" w:hAnsi="Calibri" w:eastAsia="Microsoft YaHei"/>
          <w:b/>
          <w:i w:val="0"/>
          <w:color w:val="17365D"/>
          <w:sz w:val="20"/>
        </w:rPr>
        <w:t>数据边界：</w:t>
      </w:r>
      <w:r>
        <w:rPr>
          <w:rFonts w:ascii="Calibri" w:hAnsi="Calibri" w:eastAsia="Microsoft YaHei"/>
          <w:b w:val="0"/>
          <w:i w:val="0"/>
          <w:color w:val="1F2937"/>
          <w:sz w:val="20"/>
        </w:rPr>
        <w:t>公开渠道没有可核验的 2025-2026 年“早安祝福图小程序”单品 Top5 DAU、广告流水和利润表。本策划案不使用未经核验的竞品数字作为开发结论。</w:t>
      </w:r>
    </w:p>
    <w:p>
      <w:r>
        <w:br w:type="page"/>
      </w:r>
    </w:p>
    <w:p>
      <w:pPr>
        <w:pStyle w:val="Heading1"/>
        <w:spacing w:before="320" w:after="160" w:line="259" w:lineRule="auto"/>
      </w:pPr>
      <w:r>
        <w:rPr>
          <w:rFonts w:ascii="Calibri" w:hAnsi="Calibri" w:eastAsia="Microsoft YaHei"/>
          <w:b/>
          <w:color w:val="1766A4"/>
          <w:sz w:val="32"/>
        </w:rPr>
        <w:t>十七、默认优先：无设置推荐与权重阈值规则</w:t>
      </w: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EAF3FB"/>
          </w:tcPr>
          <w:p>
            <w:pPr>
              <w:spacing w:before="0" w:after="40" w:line="259" w:lineRule="auto"/>
            </w:pPr>
            <w:r>
              <w:rPr>
                <w:rFonts w:ascii="Calibri" w:hAnsi="Calibri" w:eastAsia="Microsoft YaHei"/>
                <w:b/>
                <w:color w:val="17365D"/>
                <w:sz w:val="21"/>
              </w:rPr>
              <w:t>交互总原则</w:t>
            </w:r>
          </w:p>
          <w:p>
            <w:pPr>
              <w:spacing w:before="0" w:after="0" w:line="259" w:lineRule="auto"/>
            </w:pPr>
            <w:r>
              <w:rPr>
                <w:rFonts w:ascii="Calibri" w:hAnsi="Calibri" w:eastAsia="Microsoft YaHei"/>
                <w:b w:val="0"/>
                <w:color w:val="1F2937"/>
                <w:sz w:val="20"/>
              </w:rPr>
              <w:t>用户不需要先设置风格、称呼、字体、动效、关系或提醒。系统先推一张可直接分享的默认精品内容；用户只用“换一张、发给谁、用照片、更像我、换一句”完成轻量选择。每次选择都是偏好信号，不是配置任务。</w:t>
            </w:r>
          </w:p>
        </w:tc>
      </w:tr>
    </w:tbl>
    <w:p>
      <w:pPr>
        <w:spacing w:before="0" w:after="60" w:line="259" w:lineRule="auto"/>
      </w:pPr>
    </w:p>
    <w:tbl>
      <w:tblPr>
        <w:tblStyle w:val="TableGrid"/>
        <w:tblW w:type="dxa" w:w="9360"/>
        <w:tblLayout w:type="fixed"/>
        <w:tblLook w:firstColumn="1" w:firstRow="1" w:lastColumn="0" w:lastRow="0" w:noHBand="0" w:noVBand="1" w:val="04A0"/>
        <w:jc w:val="left"/>
        <w:tblInd w:w="120" w:type="dxa"/>
      </w:tblPr>
      <w:tblGrid>
        <w:gridCol w:w="2100"/>
        <w:gridCol w:w="4080"/>
        <w:gridCol w:w="3180"/>
      </w:tblGrid>
      <w:tr>
        <w:trPr>
          <w:tblHeader/>
        </w:trPr>
        <w:tc>
          <w:tcPr>
            <w:tcW w:type="dxa" w:w="210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前台可见动作</w:t>
            </w:r>
          </w:p>
        </w:tc>
        <w:tc>
          <w:tcPr>
            <w:tcW w:type="dxa" w:w="408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后台自动完成</w:t>
            </w:r>
          </w:p>
        </w:tc>
        <w:tc>
          <w:tcPr>
            <w:tcW w:type="dxa" w:w="318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不允许出现的设置负担</w:t>
            </w:r>
          </w:p>
        </w:tc>
      </w:tr>
      <w:tr>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直接分享默认卡</w:t>
            </w:r>
          </w:p>
        </w:tc>
        <w:tc>
          <w:tcPr>
            <w:tcW w:type="dxa" w:w="4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按日期、内容质量、节气、历史主动选择和去重规则排序。</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首次打开先填问卷、要求选字体/色系、默认进入模板分类。</w:t>
            </w:r>
          </w:p>
        </w:tc>
      </w:tr>
      <w:tr>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换一张</w:t>
            </w:r>
          </w:p>
        </w:tc>
        <w:tc>
          <w:tcPr>
            <w:tcW w:type="dxa" w:w="4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用同一场景下的备选精品替换，并记录弱负向信号。</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让用户翻无限素材库，或让用户解释为什么不喜欢。</w:t>
            </w:r>
          </w:p>
        </w:tc>
      </w:tr>
      <w:tr>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发给谁</w:t>
            </w:r>
          </w:p>
        </w:tc>
        <w:tc>
          <w:tcPr>
            <w:tcW w:type="dxa" w:w="4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只改变文案语气、落款和推荐关系标签。</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读取通讯录、群聊、聊天记录或让用户输入联系人信息。</w:t>
            </w:r>
          </w:p>
        </w:tc>
      </w:tr>
      <w:tr>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用我的照片</w:t>
            </w:r>
          </w:p>
        </w:tc>
        <w:tc>
          <w:tcPr>
            <w:tcW w:type="dxa" w:w="4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自动裁剪、避脸、选字位、给出静态图/视频双输出。</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让用户调图层、帧率、透明度、字体参数或复杂滤镜。</w:t>
            </w:r>
          </w:p>
        </w:tc>
      </w:tr>
      <w:tr>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更像我</w:t>
            </w:r>
          </w:p>
        </w:tc>
        <w:tc>
          <w:tcPr>
            <w:tcW w:type="dxa" w:w="4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基于用户已主动选择的风格和落款调整下一轮候选。</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向用户暴露推荐权重、模型参数或标签管理页。</w:t>
            </w:r>
          </w:p>
        </w:tc>
      </w:tr>
    </w:tbl>
    <w:p>
      <w:pPr>
        <w:spacing w:before="0" w:after="60" w:line="259" w:lineRule="auto"/>
      </w:pPr>
    </w:p>
    <w:p>
      <w:pPr>
        <w:pStyle w:val="Heading2"/>
        <w:spacing w:before="240" w:after="120" w:line="259" w:lineRule="auto"/>
      </w:pPr>
      <w:r>
        <w:rPr>
          <w:rFonts w:ascii="Calibri" w:hAnsi="Calibri" w:eastAsia="Microsoft YaHei"/>
          <w:b/>
          <w:color w:val="1766A4"/>
          <w:sz w:val="26"/>
        </w:rPr>
        <w:t>默认内容候选池与排序</w:t>
      </w:r>
    </w:p>
    <w:p>
      <w:pPr>
        <w:spacing w:before="0" w:after="100" w:line="259" w:lineRule="auto"/>
      </w:pPr>
      <w:r>
        <w:rPr>
          <w:rFonts w:ascii="Calibri" w:hAnsi="Calibri" w:eastAsia="Microsoft YaHei"/>
          <w:b/>
          <w:color w:val="17365D"/>
          <w:sz w:val="21"/>
        </w:rPr>
        <w:t>候选池硬过滤：</w:t>
      </w:r>
      <w:r>
        <w:rPr>
          <w:rFonts w:ascii="Calibri" w:hAnsi="Calibri" w:eastAsia="Microsoft YaHei"/>
          <w:b w:val="0"/>
          <w:color w:val="1F2937"/>
          <w:sz w:val="21"/>
        </w:rPr>
        <w:t>先排除未审核、版权无效、已下架、与今天日期/节气不匹配、近期已展示过、文字不通过可读性检查、照片场景不适配的内容。过滤在评分之前执行。</w:t>
      </w:r>
    </w:p>
    <w:tbl>
      <w:tblPr>
        <w:tblStyle w:val="TableGrid"/>
        <w:tblW w:type="dxa" w:w="9360"/>
        <w:tblLayout w:type="fixed"/>
        <w:tblLook w:firstColumn="1" w:firstRow="1" w:lastColumn="0" w:lastRow="0" w:noHBand="0" w:noVBand="1" w:val="04A0"/>
        <w:jc w:val="left"/>
        <w:tblInd w:w="120" w:type="dxa"/>
      </w:tblPr>
      <w:tblGrid>
        <w:gridCol w:w="1740"/>
        <w:gridCol w:w="1080"/>
        <w:gridCol w:w="2940"/>
        <w:gridCol w:w="3600"/>
      </w:tblGrid>
      <w:tr>
        <w:trPr>
          <w:tblHeader/>
        </w:trPr>
        <w:tc>
          <w:tcPr>
            <w:tcW w:type="dxa" w:w="174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评分维度</w:t>
            </w:r>
          </w:p>
        </w:tc>
        <w:tc>
          <w:tcPr>
            <w:tcW w:type="dxa" w:w="108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初始权重</w:t>
            </w:r>
          </w:p>
        </w:tc>
        <w:tc>
          <w:tcPr>
            <w:tcW w:type="dxa" w:w="294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信号来源</w:t>
            </w:r>
          </w:p>
        </w:tc>
        <w:tc>
          <w:tcPr>
            <w:tcW w:type="dxa" w:w="360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说明</w:t>
            </w:r>
          </w:p>
        </w:tc>
      </w:tr>
      <w:tr>
        <w:tc>
          <w:tcPr>
            <w:tcW w:type="dxa" w:w="17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场景匹配</w:t>
            </w:r>
          </w:p>
        </w:tc>
        <w:tc>
          <w:tcPr>
            <w:tcW w:type="dxa" w:w="1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35%</w:t>
            </w:r>
          </w:p>
        </w:tc>
        <w:tc>
          <w:tcPr>
            <w:tcW w:type="dxa" w:w="29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日期、星期、节气、已选择关系、内容日历。</w:t>
            </w:r>
          </w:p>
        </w:tc>
        <w:tc>
          <w:tcPr>
            <w:tcW w:type="dxa" w:w="36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保证今天的内容先正确，权重最高。</w:t>
            </w:r>
          </w:p>
        </w:tc>
      </w:tr>
      <w:tr>
        <w:tc>
          <w:tcPr>
            <w:tcW w:type="dxa" w:w="17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风格偏好</w:t>
            </w:r>
          </w:p>
        </w:tc>
        <w:tc>
          <w:tcPr>
            <w:tcW w:type="dxa" w:w="1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25%</w:t>
            </w:r>
          </w:p>
        </w:tc>
        <w:tc>
          <w:tcPr>
            <w:tcW w:type="dxa" w:w="29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用户主动选择/收藏/分享的风格、动效强度、文案长度。</w:t>
            </w:r>
          </w:p>
        </w:tc>
        <w:tc>
          <w:tcPr>
            <w:tcW w:type="dxa" w:w="36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仅使用主动行为；证据不足不个性化。</w:t>
            </w:r>
          </w:p>
        </w:tc>
      </w:tr>
      <w:tr>
        <w:tc>
          <w:tcPr>
            <w:tcW w:type="dxa" w:w="17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新鲜与去重</w:t>
            </w:r>
          </w:p>
        </w:tc>
        <w:tc>
          <w:tcPr>
            <w:tcW w:type="dxa" w:w="1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20%</w:t>
            </w:r>
          </w:p>
        </w:tc>
        <w:tc>
          <w:tcPr>
            <w:tcW w:type="dxa" w:w="29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用户近 7 日看过/生成过的底图、文案、风格与主题。</w:t>
            </w:r>
          </w:p>
        </w:tc>
        <w:tc>
          <w:tcPr>
            <w:tcW w:type="dxa" w:w="36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避免连续撞图、同文案和同底图。</w:t>
            </w:r>
          </w:p>
        </w:tc>
      </w:tr>
      <w:tr>
        <w:tc>
          <w:tcPr>
            <w:tcW w:type="dxa" w:w="17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内容质量</w:t>
            </w:r>
          </w:p>
        </w:tc>
        <w:tc>
          <w:tcPr>
            <w:tcW w:type="dxa" w:w="1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10%</w:t>
            </w:r>
          </w:p>
        </w:tc>
        <w:tc>
          <w:tcPr>
            <w:tcW w:type="dxa" w:w="29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人工审核、图文可读性、生成成功率、素材授权状态。</w:t>
            </w:r>
          </w:p>
        </w:tc>
        <w:tc>
          <w:tcPr>
            <w:tcW w:type="dxa" w:w="36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低质量或授权异常内容不能靠偏好分进入默认位。</w:t>
            </w:r>
          </w:p>
        </w:tc>
      </w:tr>
      <w:tr>
        <w:tc>
          <w:tcPr>
            <w:tcW w:type="dxa" w:w="17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近期行为</w:t>
            </w:r>
          </w:p>
        </w:tc>
        <w:tc>
          <w:tcPr>
            <w:tcW w:type="dxa" w:w="10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10%</w:t>
            </w:r>
          </w:p>
        </w:tc>
        <w:tc>
          <w:tcPr>
            <w:tcW w:type="dxa" w:w="294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最近一次主动使用的关系/风格，不含未点击曝光。</w:t>
            </w:r>
          </w:p>
        </w:tc>
        <w:tc>
          <w:tcPr>
            <w:tcW w:type="dxa" w:w="36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只做轻微校正，避免被一次偶然选择锁死。</w:t>
            </w:r>
          </w:p>
        </w:tc>
      </w:tr>
    </w:tbl>
    <w:p>
      <w:pPr>
        <w:spacing w:before="0" w:after="60" w:line="259" w:lineRule="auto"/>
      </w:pPr>
    </w:p>
    <w:p>
      <w:pPr>
        <w:spacing w:before="0" w:after="100" w:line="259" w:lineRule="auto"/>
      </w:pPr>
      <w:r>
        <w:rPr>
          <w:rFonts w:ascii="Calibri" w:hAnsi="Calibri" w:eastAsia="Microsoft YaHei"/>
          <w:b/>
          <w:color w:val="17365D"/>
          <w:sz w:val="21"/>
        </w:rPr>
        <w:t>排序公式：</w:t>
      </w:r>
      <w:r>
        <w:rPr>
          <w:rFonts w:ascii="Calibri" w:hAnsi="Calibri" w:eastAsia="Microsoft YaHei"/>
          <w:b w:val="0"/>
          <w:color w:val="1F2937"/>
          <w:sz w:val="21"/>
        </w:rPr>
        <w:t>score = 0.35 * 场景匹配 + 0.25 * 风格偏好 + 0.20 * 新鲜去重 + 0.10 * 内容质量 + 0.10 * 近期行为。权重仅为首发配置，必须由后台可版本化调整，并用实验结果复核。</w:t>
      </w:r>
    </w:p>
    <w:p>
      <w:pPr>
        <w:pStyle w:val="Heading2"/>
        <w:spacing w:before="240" w:after="120" w:line="259" w:lineRule="auto"/>
      </w:pPr>
      <w:r>
        <w:rPr>
          <w:rFonts w:ascii="Calibri" w:hAnsi="Calibri" w:eastAsia="Microsoft YaHei"/>
          <w:b/>
          <w:color w:val="1766A4"/>
          <w:sz w:val="26"/>
        </w:rPr>
        <w:t>置信阈值与默认策略</w:t>
      </w:r>
    </w:p>
    <w:tbl>
      <w:tblPr>
        <w:tblStyle w:val="TableGrid"/>
        <w:tblW w:type="dxa" w:w="9360"/>
        <w:tblLayout w:type="fixed"/>
        <w:tblLook w:firstColumn="1" w:firstRow="1" w:lastColumn="0" w:lastRow="0" w:noHBand="0" w:noVBand="1" w:val="04A0"/>
        <w:jc w:val="left"/>
        <w:tblInd w:w="120" w:type="dxa"/>
      </w:tblPr>
      <w:tblGrid>
        <w:gridCol w:w="1980"/>
        <w:gridCol w:w="4260"/>
        <w:gridCol w:w="3120"/>
      </w:tblGrid>
      <w:tr>
        <w:trPr>
          <w:tblHeader/>
        </w:trPr>
        <w:tc>
          <w:tcPr>
            <w:tcW w:type="dxa" w:w="198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条件</w:t>
            </w:r>
          </w:p>
        </w:tc>
        <w:tc>
          <w:tcPr>
            <w:tcW w:type="dxa" w:w="426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默认内容策略</w:t>
            </w:r>
          </w:p>
        </w:tc>
        <w:tc>
          <w:tcPr>
            <w:tcW w:type="dxa" w:w="312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用户看到的界面</w:t>
            </w:r>
          </w:p>
        </w:tc>
      </w:tr>
      <w:tr>
        <w:tc>
          <w:tcPr>
            <w:tcW w:type="dxa" w:w="19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个性化置信度 &gt;= 0.70，且至少 3 次主动风格选择</w:t>
            </w:r>
          </w:p>
        </w:tc>
        <w:tc>
          <w:tcPr>
            <w:tcW w:type="dxa" w:w="42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推送“像我”的个性化默认卡，优先复用偏好但仍执行 7 日去重。</w:t>
            </w:r>
          </w:p>
        </w:tc>
        <w:tc>
          <w:tcPr>
            <w:tcW w:type="dxa" w:w="31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一张默认卡；下方保留“换个风格”。</w:t>
            </w:r>
          </w:p>
        </w:tc>
      </w:tr>
      <w:tr>
        <w:tc>
          <w:tcPr>
            <w:tcW w:type="dxa" w:w="19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个性化置信度 0.45-0.69</w:t>
            </w:r>
          </w:p>
        </w:tc>
        <w:tc>
          <w:tcPr>
            <w:tcW w:type="dxa" w:w="42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推送高质量通用卡，并把已知偏好作为候选排序，不强行放默认位。</w:t>
            </w:r>
          </w:p>
        </w:tc>
        <w:tc>
          <w:tcPr>
            <w:tcW w:type="dxa" w:w="31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一张默认卡；换风格后给 3 张不同方向。</w:t>
            </w:r>
          </w:p>
        </w:tc>
      </w:tr>
      <w:tr>
        <w:tc>
          <w:tcPr>
            <w:tcW w:type="dxa" w:w="19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个性化置信度 &lt; 0.45 或新用户</w:t>
            </w:r>
          </w:p>
        </w:tc>
        <w:tc>
          <w:tcPr>
            <w:tcW w:type="dxa" w:w="42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推送当天场景匹配的通用精品卡，不做画像猜测。</w:t>
            </w:r>
          </w:p>
        </w:tc>
        <w:tc>
          <w:tcPr>
            <w:tcW w:type="dxa" w:w="31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一张默认卡；只提供喜庆/雅致/温暖等易懂选择。</w:t>
            </w:r>
          </w:p>
        </w:tc>
      </w:tr>
      <w:tr>
        <w:tc>
          <w:tcPr>
            <w:tcW w:type="dxa" w:w="19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默认卡被连续 2 次跳过或换掉</w:t>
            </w:r>
          </w:p>
        </w:tc>
        <w:tc>
          <w:tcPr>
            <w:tcW w:type="dxa" w:w="42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降低该风格/文案组合近期权重，优先尝试相邻风格。</w:t>
            </w:r>
          </w:p>
        </w:tc>
        <w:tc>
          <w:tcPr>
            <w:tcW w:type="dxa" w:w="31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用户只需点“换一张”，不弹出追问。</w:t>
            </w:r>
          </w:p>
        </w:tc>
      </w:tr>
      <w:tr>
        <w:tc>
          <w:tcPr>
            <w:tcW w:type="dxa" w:w="19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用户主动清除偏好</w:t>
            </w:r>
          </w:p>
        </w:tc>
        <w:tc>
          <w:tcPr>
            <w:tcW w:type="dxa" w:w="42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删除风格册的偏好向量和近期行为权重，恢复通用精品推荐。</w:t>
            </w:r>
          </w:p>
        </w:tc>
        <w:tc>
          <w:tcPr>
            <w:tcW w:type="dxa" w:w="31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“我的”内提供一个清楚的“重新按默认推荐”入口。</w:t>
            </w:r>
          </w:p>
        </w:tc>
      </w:tr>
    </w:tbl>
    <w:p>
      <w:pPr>
        <w:spacing w:before="0" w:after="60" w:line="259" w:lineRule="auto"/>
      </w:pP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EDF7F0"/>
          </w:tcPr>
          <w:p>
            <w:pPr>
              <w:spacing w:before="0" w:after="40" w:line="259" w:lineRule="auto"/>
            </w:pPr>
            <w:r>
              <w:rPr>
                <w:rFonts w:ascii="Calibri" w:hAnsi="Calibri" w:eastAsia="Microsoft YaHei"/>
                <w:b/>
                <w:color w:val="17365D"/>
                <w:sz w:val="21"/>
              </w:rPr>
              <w:t>阈值原则</w:t>
            </w:r>
          </w:p>
          <w:p>
            <w:pPr>
              <w:spacing w:before="0" w:after="0" w:line="259" w:lineRule="auto"/>
            </w:pPr>
            <w:r>
              <w:rPr>
                <w:rFonts w:ascii="Calibri" w:hAnsi="Calibri" w:eastAsia="Microsoft YaHei"/>
                <w:b w:val="0"/>
                <w:color w:val="1F2937"/>
                <w:sz w:val="20"/>
              </w:rPr>
              <w:t>阈值用于防止系统自作聪明。个性化证据不足时，不把用户锁进某一种审美；默认卡必须先满足当天可用、清楚好看、可直接分享，再追求“像我”。</w:t>
            </w:r>
          </w:p>
        </w:tc>
      </w:tr>
    </w:tbl>
    <w:p>
      <w:pPr>
        <w:spacing w:before="0" w:after="60" w:line="259" w:lineRule="auto"/>
      </w:pPr>
    </w:p>
    <w:p>
      <w:pPr>
        <w:pStyle w:val="Heading2"/>
        <w:spacing w:before="240" w:after="120" w:line="259" w:lineRule="auto"/>
      </w:pPr>
      <w:r>
        <w:rPr>
          <w:rFonts w:ascii="Calibri" w:hAnsi="Calibri" w:eastAsia="Microsoft YaHei"/>
          <w:b/>
          <w:color w:val="1766A4"/>
          <w:sz w:val="26"/>
        </w:rPr>
        <w:t>AI 引擎的无设置输出规范</w:t>
      </w:r>
    </w:p>
    <w:tbl>
      <w:tblPr>
        <w:tblStyle w:val="TableGrid"/>
        <w:tblW w:type="dxa" w:w="9360"/>
        <w:tblLayout w:type="fixed"/>
        <w:tblLook w:firstColumn="1" w:firstRow="1" w:lastColumn="0" w:lastRow="0" w:noHBand="0" w:noVBand="1" w:val="04A0"/>
        <w:jc w:val="left"/>
        <w:tblInd w:w="120" w:type="dxa"/>
      </w:tblPr>
      <w:tblGrid>
        <w:gridCol w:w="1620"/>
        <w:gridCol w:w="2460"/>
        <w:gridCol w:w="3180"/>
        <w:gridCol w:w="2100"/>
      </w:tblGrid>
      <w:tr>
        <w:trPr>
          <w:tblHeader/>
        </w:trPr>
        <w:tc>
          <w:tcPr>
            <w:tcW w:type="dxa" w:w="162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输入类别</w:t>
            </w:r>
          </w:p>
        </w:tc>
        <w:tc>
          <w:tcPr>
            <w:tcW w:type="dxa" w:w="246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允许的来源</w:t>
            </w:r>
          </w:p>
        </w:tc>
        <w:tc>
          <w:tcPr>
            <w:tcW w:type="dxa" w:w="318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AI 自动决策</w:t>
            </w:r>
          </w:p>
        </w:tc>
        <w:tc>
          <w:tcPr>
            <w:tcW w:type="dxa" w:w="210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用户保留的最小选择</w:t>
            </w:r>
          </w:p>
        </w:tc>
      </w:tr>
      <w:tr>
        <w:tc>
          <w:tcPr>
            <w:tcW w:type="dxa" w:w="16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关系与场景</w:t>
            </w:r>
          </w:p>
        </w:tc>
        <w:tc>
          <w:tcPr>
            <w:tcW w:type="dxa" w:w="24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用户当次点选、日期/节气、内容日历。</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文案语气、落款候选、底图主题。</w:t>
            </w:r>
          </w:p>
        </w:tc>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发给谁；换一句。</w:t>
            </w:r>
          </w:p>
        </w:tc>
      </w:tr>
      <w:tr>
        <w:tc>
          <w:tcPr>
            <w:tcW w:type="dxa" w:w="16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个人风格</w:t>
            </w:r>
          </w:p>
        </w:tc>
        <w:tc>
          <w:tcPr>
            <w:tcW w:type="dxa" w:w="24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用户主动选择、收藏、分享、明确关闭动效等。</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风格 DNA、字排密度、动效强度、候选顺序。</w:t>
            </w:r>
          </w:p>
        </w:tc>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换个风格；更像我；重新按默认。</w:t>
            </w:r>
          </w:p>
        </w:tc>
      </w:tr>
      <w:tr>
        <w:tc>
          <w:tcPr>
            <w:tcW w:type="dxa" w:w="16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照片</w:t>
            </w:r>
          </w:p>
        </w:tc>
        <w:tc>
          <w:tcPr>
            <w:tcW w:type="dxa" w:w="24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用户主动选择的单张或相册照片。</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清晰度提示、裁剪、人像安全区、文字安全区、静态/视频建议。</w:t>
            </w:r>
          </w:p>
        </w:tc>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换照片；不写字；保存/分享。</w:t>
            </w:r>
          </w:p>
        </w:tc>
      </w:tr>
      <w:tr>
        <w:tc>
          <w:tcPr>
            <w:tcW w:type="dxa" w:w="16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内容资产</w:t>
            </w:r>
          </w:p>
        </w:tc>
        <w:tc>
          <w:tcPr>
            <w:tcW w:type="dxa" w:w="24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审核通过且权利有效的底图、字体、边框、音乐。</w:t>
            </w:r>
          </w:p>
        </w:tc>
        <w:tc>
          <w:tcPr>
            <w:tcW w:type="dxa" w:w="31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受控组合、颜色协调、输出尺寸、版权校验。</w:t>
            </w:r>
          </w:p>
        </w:tc>
        <w:tc>
          <w:tcPr>
            <w:tcW w:type="dxa" w:w="210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选择图片或视频；关闭边框/音乐。</w:t>
            </w:r>
          </w:p>
        </w:tc>
      </w:tr>
    </w:tbl>
    <w:p>
      <w:pPr>
        <w:spacing w:before="0" w:after="60" w:line="259" w:lineRule="auto"/>
      </w:pPr>
    </w:p>
    <w:p>
      <w:pPr>
        <w:spacing w:before="0" w:after="100" w:line="259" w:lineRule="auto"/>
      </w:pPr>
      <w:r>
        <w:rPr>
          <w:rFonts w:ascii="Calibri" w:hAnsi="Calibri" w:eastAsia="Microsoft YaHei"/>
          <w:b/>
          <w:color w:val="17365D"/>
          <w:sz w:val="21"/>
        </w:rPr>
        <w:t>质量优先级：</w:t>
      </w:r>
      <w:r>
        <w:rPr>
          <w:rFonts w:ascii="Calibri" w:hAnsi="Calibri" w:eastAsia="Microsoft YaHei"/>
          <w:b w:val="0"/>
          <w:color w:val="1F2937"/>
          <w:sz w:val="21"/>
        </w:rPr>
        <w:t>内容正确 &gt; 文字可读 &gt; 照片自然 &gt; 风格统一 &gt; 个性化变化。任何一项质量门禁失败时，退回高质量通用静态卡，不输出劣质 AI 成品。</w:t>
      </w:r>
    </w:p>
    <w:p>
      <w:pPr>
        <w:spacing w:before="0" w:after="100" w:line="259" w:lineRule="auto"/>
      </w:pPr>
      <w:r>
        <w:rPr>
          <w:rFonts w:ascii="Calibri" w:hAnsi="Calibri" w:eastAsia="Microsoft YaHei"/>
          <w:b/>
          <w:color w:val="17365D"/>
          <w:sz w:val="21"/>
        </w:rPr>
        <w:t>后台配置项：</w:t>
      </w:r>
      <w:r>
        <w:rPr>
          <w:rFonts w:ascii="Calibri" w:hAnsi="Calibri" w:eastAsia="Microsoft YaHei"/>
          <w:b w:val="0"/>
          <w:color w:val="1F2937"/>
          <w:sz w:val="21"/>
        </w:rPr>
        <w:t>权重版本、置信阈值、7 日去重窗口、候选池数量、风格冷却周期、质量门禁开关均为后台配置。它们不应出现在用户设置页。</w:t>
      </w:r>
    </w:p>
    <w:p>
      <w:pPr>
        <w:pStyle w:val="Heading2"/>
        <w:spacing w:before="240" w:after="120" w:line="259" w:lineRule="auto"/>
      </w:pPr>
      <w:r>
        <w:rPr>
          <w:rFonts w:ascii="Calibri" w:hAnsi="Calibri" w:eastAsia="Microsoft YaHei"/>
          <w:b/>
          <w:color w:val="1766A4"/>
          <w:sz w:val="26"/>
        </w:rPr>
        <w:t>埋点、实验与验收</w:t>
      </w:r>
    </w:p>
    <w:tbl>
      <w:tblPr>
        <w:tblStyle w:val="TableGrid"/>
        <w:tblW w:type="dxa" w:w="9360"/>
        <w:tblLayout w:type="fixed"/>
        <w:tblLook w:firstColumn="1" w:firstRow="1" w:lastColumn="0" w:lastRow="0" w:noHBand="0" w:noVBand="1" w:val="04A0"/>
        <w:jc w:val="left"/>
        <w:tblInd w:w="120" w:type="dxa"/>
      </w:tblPr>
      <w:tblGrid>
        <w:gridCol w:w="2160"/>
        <w:gridCol w:w="4320"/>
        <w:gridCol w:w="2880"/>
      </w:tblGrid>
      <w:tr>
        <w:trPr>
          <w:tblHeader/>
        </w:trPr>
        <w:tc>
          <w:tcPr>
            <w:tcW w:type="dxa" w:w="216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事件/指标</w:t>
            </w:r>
          </w:p>
        </w:tc>
        <w:tc>
          <w:tcPr>
            <w:tcW w:type="dxa" w:w="432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用途</w:t>
            </w:r>
          </w:p>
        </w:tc>
        <w:tc>
          <w:tcPr>
            <w:tcW w:type="dxa" w:w="2880"/>
            <w:tcMar>
              <w:top w:w="120" w:type="dxa"/>
              <w:start w:w="120" w:type="dxa"/>
              <w:bottom w:w="120" w:type="dxa"/>
              <w:end w:w="120" w:type="dxa"/>
            </w:tcMar>
            <w:vAlign w:val="center"/>
            <w:shd w:fill="EAF3FB"/>
          </w:tcPr>
          <w:p>
            <w:pPr>
              <w:spacing w:before="0" w:after="0" w:line="259" w:lineRule="auto"/>
            </w:pPr>
            <w:r>
              <w:rPr>
                <w:rFonts w:ascii="Calibri" w:hAnsi="Calibri" w:eastAsia="Microsoft YaHei"/>
                <w:b/>
                <w:color w:val="17365D"/>
                <w:sz w:val="18"/>
              </w:rPr>
              <w:t>通过条件</w:t>
            </w:r>
          </w:p>
        </w:tc>
      </w:tr>
      <w:tr>
        <w:tc>
          <w:tcPr>
            <w:tcW w:type="dxa" w:w="21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default_card_expose / default_share</w:t>
            </w:r>
          </w:p>
        </w:tc>
        <w:tc>
          <w:tcPr>
            <w:tcW w:type="dxa" w:w="43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衡量默认内容是否足够好，且用户是否无需调整就愿意分享。</w:t>
            </w:r>
          </w:p>
        </w:tc>
        <w:tc>
          <w:tcPr>
            <w:tcW w:type="dxa" w:w="28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默认内容不低于同场景人工选择组的保存/分享完成表现。</w:t>
            </w:r>
          </w:p>
        </w:tc>
      </w:tr>
      <w:tr>
        <w:tc>
          <w:tcPr>
            <w:tcW w:type="dxa" w:w="21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style_switch / copy_switch / skip_default</w:t>
            </w:r>
          </w:p>
        </w:tc>
        <w:tc>
          <w:tcPr>
            <w:tcW w:type="dxa" w:w="43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识别默认不匹配的原因和候选池质量。</w:t>
            </w:r>
          </w:p>
        </w:tc>
        <w:tc>
          <w:tcPr>
            <w:tcW w:type="dxa" w:w="28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连续高换图率时先查内容与去重，不把责任推给用户设置不足。</w:t>
            </w:r>
          </w:p>
        </w:tc>
      </w:tr>
      <w:tr>
        <w:tc>
          <w:tcPr>
            <w:tcW w:type="dxa" w:w="21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personalized_default_used</w:t>
            </w:r>
          </w:p>
        </w:tc>
        <w:tc>
          <w:tcPr>
            <w:tcW w:type="dxa" w:w="43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验证有置信度的个性化是否真的优于通用卡。</w:t>
            </w:r>
          </w:p>
        </w:tc>
        <w:tc>
          <w:tcPr>
            <w:tcW w:type="dxa" w:w="28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个性化组需提高保存/分享或后续回访，否则下调权重。</w:t>
            </w:r>
          </w:p>
        </w:tc>
      </w:tr>
      <w:tr>
        <w:tc>
          <w:tcPr>
            <w:tcW w:type="dxa" w:w="21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preference_reset</w:t>
            </w:r>
          </w:p>
        </w:tc>
        <w:tc>
          <w:tcPr>
            <w:tcW w:type="dxa" w:w="43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检查系统是否过度锁定用户审美。</w:t>
            </w:r>
          </w:p>
        </w:tc>
        <w:tc>
          <w:tcPr>
            <w:tcW w:type="dxa" w:w="28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频繁重置或连续换图时，缩短风格冷却并降低近期行为权重。</w:t>
            </w:r>
          </w:p>
        </w:tc>
      </w:tr>
      <w:tr>
        <w:tc>
          <w:tcPr>
            <w:tcW w:type="dxa" w:w="216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generation_fail / degraded_static</w:t>
            </w:r>
          </w:p>
        </w:tc>
        <w:tc>
          <w:tcPr>
            <w:tcW w:type="dxa" w:w="432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确保无设置体验不因 AI/视频失败而中断。</w:t>
            </w:r>
          </w:p>
        </w:tc>
        <w:tc>
          <w:tcPr>
            <w:tcW w:type="dxa" w:w="2880"/>
            <w:tcMar>
              <w:top w:w="120" w:type="dxa"/>
              <w:start w:w="120" w:type="dxa"/>
              <w:bottom w:w="120" w:type="dxa"/>
              <w:end w:w="120" w:type="dxa"/>
            </w:tcMar>
            <w:vAlign w:val="center"/>
          </w:tcPr>
          <w:p>
            <w:pPr>
              <w:spacing w:before="0" w:after="0" w:line="259" w:lineRule="auto"/>
            </w:pPr>
            <w:r>
              <w:rPr>
                <w:rFonts w:ascii="Calibri" w:hAnsi="Calibri" w:eastAsia="Microsoft YaHei"/>
                <w:b w:val="0"/>
                <w:color w:val="1F2937"/>
                <w:sz w:val="18"/>
              </w:rPr>
              <w:t>失败时用户仍可得到可保存的静态图，且不丢已选内容。</w:t>
            </w:r>
          </w:p>
        </w:tc>
      </w:tr>
    </w:tbl>
    <w:p>
      <w:pPr>
        <w:spacing w:before="0" w:after="60" w:line="259" w:lineRule="auto"/>
      </w:pPr>
    </w:p>
    <w:tbl>
      <w:tblPr>
        <w:tblStyle w:val="TableGrid"/>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120" w:type="dxa"/>
              <w:start w:w="120" w:type="dxa"/>
              <w:bottom w:w="120" w:type="dxa"/>
              <w:end w:w="120" w:type="dxa"/>
            </w:tcMar>
            <w:vAlign w:val="center"/>
            <w:shd w:fill="FFF5DA"/>
          </w:tcPr>
          <w:p>
            <w:pPr>
              <w:spacing w:before="0" w:after="40" w:line="259" w:lineRule="auto"/>
            </w:pPr>
            <w:r>
              <w:rPr>
                <w:rFonts w:ascii="Calibri" w:hAnsi="Calibri" w:eastAsia="Microsoft YaHei"/>
                <w:b/>
                <w:color w:val="17365D"/>
                <w:sz w:val="21"/>
              </w:rPr>
              <w:t>上线验收</w:t>
            </w:r>
          </w:p>
          <w:p>
            <w:pPr>
              <w:spacing w:before="0" w:after="0" w:line="259" w:lineRule="auto"/>
            </w:pPr>
            <w:r>
              <w:rPr>
                <w:rFonts w:ascii="Calibri" w:hAnsi="Calibri" w:eastAsia="Microsoft YaHei"/>
                <w:b w:val="0"/>
                <w:color w:val="1F2937"/>
                <w:sz w:val="20"/>
              </w:rPr>
              <w:t>新用户不需任何设置即可在首页看到默认精品卡；已形成偏好的用户获得更像自己的默认卡；默认不合适时，两次点击以内可换成满意候选；系统不因猜错偏好、AI 失败或视频失败让用户回到空白编辑器。</w:t>
            </w:r>
          </w:p>
        </w:tc>
      </w:tr>
    </w:tbl>
    <w:p>
      <w:pPr>
        <w:spacing w:before="0" w:after="60" w:line="259" w:lineRule="auto"/>
      </w:pPr>
    </w:p>
    <w:p>
      <w:r>
        <w:br w:type="page"/>
      </w:r>
    </w:p>
    <w:p>
      <w:pPr>
        <w:pStyle w:val="Heading1"/>
        <w:keepNext/>
        <w:spacing w:before="320" w:after="140" w:line="264" w:lineRule="auto"/>
      </w:pPr>
      <w:r>
        <w:rPr>
          <w:rFonts w:ascii="Calibri" w:hAnsi="Calibri" w:eastAsia="Microsoft YaHei"/>
          <w:b/>
          <w:i w:val="0"/>
          <w:color w:val="1766A4"/>
          <w:sz w:val="32"/>
        </w:rPr>
        <w:t>第二部分：详细实施规格</w:t>
      </w:r>
    </w:p>
    <w:tbl>
      <w:tblPr>
        <w:tblStyle w:val="TableGrid"/>
        <w:tblW w:type="dxa" w:w="936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FFF5DA"/>
          </w:tcPr>
          <w:p>
            <w:pPr>
              <w:keepNext w:val="0"/>
              <w:spacing w:before="0" w:after="40" w:line="269" w:lineRule="auto"/>
            </w:pPr>
            <w:r>
              <w:rPr>
                <w:rFonts w:ascii="Calibri" w:hAnsi="Calibri" w:eastAsia="Microsoft YaHei"/>
                <w:b/>
                <w:i w:val="0"/>
                <w:color w:val="17365D"/>
                <w:sz w:val="20"/>
              </w:rPr>
              <w:t>文档效力</w:t>
            </w:r>
          </w:p>
          <w:p>
            <w:pPr>
              <w:keepNext w:val="0"/>
              <w:spacing w:before="0" w:after="0" w:line="269" w:lineRule="auto"/>
            </w:pPr>
            <w:r>
              <w:rPr>
                <w:rFonts w:ascii="Calibri" w:hAnsi="Calibri" w:eastAsia="Microsoft YaHei"/>
                <w:b w:val="0"/>
                <w:i w:val="0"/>
                <w:color w:val="1F2937"/>
                <w:sz w:val="19"/>
              </w:rPr>
              <w:t>本部分覆盖页面、接口、数据、状态、错误、存储、AI、内容后台、测试和任务拆分。与前述产品策划冲突时，以本部分更具体的实施约束为准。未写明的能力不进入首发范围。</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十八、技术假设、范围与总体架构</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3960"/>
        <w:gridCol w:w="3960"/>
      </w:tblGrid>
      <w:tr>
        <w:trPr>
          <w:tblHeader/>
        </w:trPr>
        <w:tc>
          <w:tcPr>
            <w:tcW w:type="dxa" w:w="312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项</w:t>
            </w:r>
          </w:p>
        </w:tc>
        <w:tc>
          <w:tcPr>
            <w:tcW w:type="dxa" w:w="3120"/>
            <w:tcW w:w="3960" w:type="dxa"/>
            <w:tcMar>
              <w:top w:w="100" w:type="dxa"/>
              <w:start w:w="120" w:type="dxa"/>
              <w:bottom w:w="100" w:type="dxa"/>
              <w:end w:w="120" w:type="dxa"/>
              <w:top w:w="100" w:type="dxa"/>
              <w:start w:w="120" w:type="dxa"/>
              <w:bottom w:w="100" w:type="dxa"/>
              <w:end w:w="120" w:type="dxa"/>
            </w:tcMar>
            <w:vAlign w:val="center"/>
            <w:shd w:fill="EAF3FB"/>
            <w:tcW w:w="3960" w:type="dxa"/>
          </w:tcPr>
          <w:p>
            <w:pPr>
              <w:keepNext w:val="0"/>
              <w:spacing w:before="0" w:after="0" w:line="250" w:lineRule="auto"/>
            </w:pPr>
            <w:r>
              <w:rPr>
                <w:rFonts w:ascii="Calibri" w:hAnsi="Calibri" w:eastAsia="Microsoft YaHei"/>
                <w:b/>
                <w:i w:val="0"/>
                <w:color w:val="17365D"/>
                <w:sz w:val="18"/>
              </w:rPr>
              <w:t>实施决定</w:t>
            </w:r>
          </w:p>
        </w:tc>
        <w:tc>
          <w:tcPr>
            <w:tcW w:type="dxa" w:w="3120"/>
            <w:tcW w:w="3960" w:type="dxa"/>
            <w:tcMar>
              <w:top w:w="100" w:type="dxa"/>
              <w:start w:w="120" w:type="dxa"/>
              <w:bottom w:w="100" w:type="dxa"/>
              <w:end w:w="120" w:type="dxa"/>
              <w:top w:w="100" w:type="dxa"/>
              <w:start w:w="120" w:type="dxa"/>
              <w:bottom w:w="100" w:type="dxa"/>
              <w:end w:w="120" w:type="dxa"/>
            </w:tcMar>
            <w:vAlign w:val="center"/>
            <w:shd w:fill="EAF3FB"/>
            <w:tcW w:w="3960" w:type="dxa"/>
          </w:tcPr>
          <w:p>
            <w:pPr>
              <w:keepNext w:val="0"/>
              <w:spacing w:before="0" w:after="0" w:line="250" w:lineRule="auto"/>
            </w:pPr>
            <w:r>
              <w:rPr>
                <w:rFonts w:ascii="Calibri" w:hAnsi="Calibri" w:eastAsia="Microsoft YaHei"/>
                <w:b/>
                <w:i w:val="0"/>
                <w:color w:val="17365D"/>
                <w:sz w:val="18"/>
              </w:rPr>
              <w:t>开发约束</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客户端</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原生微信小程序；基础库版本由立项时统一锁定。</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不假设 CloudBase；立项后再选自建服务或云开发，业务接口保持一致。</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服务端</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内容配置、推荐、AI 编排、临时媒体、渲染任务、新闻、商城适配和埋点。</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媒体与订单分域；AI 模型通过适配层接入，不在客户端直连供应商。</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作品存储</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用户作品以下载到手机系统相册为最终交付。服务端不是长期作品云盘。</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图片/视频只短期中转；到期不可恢复，前端必须明确提示用户保存。</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渲染</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静态图可端侧优先；视频和复杂 AI 结果服务端异步生成。</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静态路径必须可降级；视频失败不能阻断图片交付。</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账户</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使用微信小程序身份标识建立匿名业务用户。</w:t>
            </w:r>
          </w:p>
        </w:tc>
        <w:tc>
          <w:tcPr>
            <w:tcW w:type="dxa" w:w="3960"/>
            <w:tcW w:w="39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首发不要求手机号；支付/商城所需信息仅在交易流程采集。</w:t>
            </w:r>
          </w:p>
        </w:tc>
      </w:tr>
    </w:tbl>
    <w:p>
      <w:pPr>
        <w:keepNext w:val="0"/>
        <w:spacing w:before="0" w:after="60" w:line="240" w:lineRule="auto"/>
      </w:pPr>
    </w:p>
    <w:p>
      <w:pPr>
        <w:keepNext w:val="0"/>
        <w:spacing w:before="0" w:after="80" w:line="269" w:lineRule="auto"/>
      </w:pPr>
      <w:r>
        <w:rPr>
          <w:rFonts w:ascii="Calibri" w:hAnsi="Calibri" w:eastAsia="Microsoft YaHei"/>
          <w:b/>
          <w:i w:val="0"/>
          <w:color w:val="17365D"/>
          <w:sz w:val="19"/>
        </w:rPr>
        <w:t>逻辑分层：</w:t>
      </w:r>
      <w:r>
        <w:rPr>
          <w:rFonts w:ascii="Calibri" w:hAnsi="Calibri" w:eastAsia="Microsoft YaHei"/>
          <w:b w:val="0"/>
          <w:i w:val="0"/>
          <w:color w:val="1F2937"/>
          <w:sz w:val="19"/>
        </w:rPr>
        <w:t>小程序 UI -&gt; BFF/API 网关 -&gt; 内容/推荐/生成/媒体/新闻/商城服务 -&gt; 数据库、对象存储、队列、AI 与渲染供应能力。</w:t>
      </w:r>
    </w:p>
    <w:p>
      <w:pPr>
        <w:keepNext w:val="0"/>
        <w:spacing w:before="0" w:after="80" w:line="269" w:lineRule="auto"/>
      </w:pPr>
      <w:r>
        <w:rPr>
          <w:rFonts w:ascii="Calibri" w:hAnsi="Calibri" w:eastAsia="Microsoft YaHei"/>
          <w:b/>
          <w:i w:val="0"/>
          <w:color w:val="17365D"/>
          <w:sz w:val="19"/>
        </w:rPr>
        <w:t>首发容量假设：</w:t>
      </w:r>
      <w:r>
        <w:rPr>
          <w:rFonts w:ascii="Calibri" w:hAnsi="Calibri" w:eastAsia="Microsoft YaHei"/>
          <w:b w:val="0"/>
          <w:i w:val="0"/>
          <w:color w:val="1F2937"/>
          <w:sz w:val="19"/>
        </w:rPr>
        <w:t>先按 1 万 DAU、日均 2 次生成、峰值 20 QPS 设计；所有队列、存储和第三方配额必须可观测，可按真实数据扩容。</w:t>
      </w:r>
    </w:p>
    <w:p>
      <w:pPr>
        <w:pStyle w:val="Heading1"/>
        <w:keepNext/>
        <w:spacing w:before="320" w:after="140" w:line="264" w:lineRule="auto"/>
      </w:pPr>
      <w:r>
        <w:rPr>
          <w:rFonts w:ascii="Calibri" w:hAnsi="Calibri" w:eastAsia="Microsoft YaHei"/>
          <w:b/>
          <w:i w:val="0"/>
          <w:color w:val="1766A4"/>
          <w:sz w:val="32"/>
        </w:rPr>
        <w:t>十九、页面路由与组件清单</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00"/>
        <w:gridCol w:w="2580"/>
        <w:gridCol w:w="2880"/>
        <w:gridCol w:w="1800"/>
      </w:tblGrid>
      <w:tr>
        <w:trPr>
          <w:tblHeader/>
        </w:trPr>
        <w:tc>
          <w:tcPr>
            <w:tcW w:type="dxa" w:w="2340"/>
            <w:tcW w:w="2100" w:type="dxa"/>
            <w:tcMar>
              <w:top w:w="100" w:type="dxa"/>
              <w:start w:w="120" w:type="dxa"/>
              <w:bottom w:w="100" w:type="dxa"/>
              <w:end w:w="120" w:type="dxa"/>
              <w:top w:w="100" w:type="dxa"/>
              <w:start w:w="120" w:type="dxa"/>
              <w:bottom w:w="100" w:type="dxa"/>
              <w:end w:w="120" w:type="dxa"/>
            </w:tcMar>
            <w:vAlign w:val="center"/>
            <w:shd w:fill="EAF3FB"/>
            <w:tcW w:w="2100" w:type="dxa"/>
          </w:tcPr>
          <w:p>
            <w:pPr>
              <w:keepNext w:val="0"/>
              <w:spacing w:before="0" w:after="0" w:line="250" w:lineRule="auto"/>
            </w:pPr>
            <w:r>
              <w:rPr>
                <w:rFonts w:ascii="Calibri" w:hAnsi="Calibri" w:eastAsia="Microsoft YaHei"/>
                <w:b/>
                <w:i w:val="0"/>
                <w:color w:val="17365D"/>
                <w:sz w:val="18"/>
              </w:rPr>
              <w:t>路由</w:t>
            </w:r>
          </w:p>
        </w:tc>
        <w:tc>
          <w:tcPr>
            <w:tcW w:type="dxa" w:w="2340"/>
            <w:tcW w:w="2580" w:type="dxa"/>
            <w:tcMar>
              <w:top w:w="100" w:type="dxa"/>
              <w:start w:w="120" w:type="dxa"/>
              <w:bottom w:w="100" w:type="dxa"/>
              <w:end w:w="120" w:type="dxa"/>
              <w:top w:w="100" w:type="dxa"/>
              <w:start w:w="120" w:type="dxa"/>
              <w:bottom w:w="100" w:type="dxa"/>
              <w:end w:w="120" w:type="dxa"/>
            </w:tcMar>
            <w:vAlign w:val="center"/>
            <w:shd w:fill="EAF3FB"/>
            <w:tcW w:w="2580" w:type="dxa"/>
          </w:tcPr>
          <w:p>
            <w:pPr>
              <w:keepNext w:val="0"/>
              <w:spacing w:before="0" w:after="0" w:line="250" w:lineRule="auto"/>
            </w:pPr>
            <w:r>
              <w:rPr>
                <w:rFonts w:ascii="Calibri" w:hAnsi="Calibri" w:eastAsia="Microsoft YaHei"/>
                <w:b/>
                <w:i w:val="0"/>
                <w:color w:val="17365D"/>
                <w:sz w:val="18"/>
              </w:rPr>
              <w:t>页面职责</w:t>
            </w:r>
          </w:p>
        </w:tc>
        <w:tc>
          <w:tcPr>
            <w:tcW w:type="dxa" w:w="2340"/>
            <w:tcW w:w="2880" w:type="dxa"/>
            <w:tcMar>
              <w:top w:w="100" w:type="dxa"/>
              <w:start w:w="120" w:type="dxa"/>
              <w:bottom w:w="100" w:type="dxa"/>
              <w:end w:w="120" w:type="dxa"/>
              <w:top w:w="100" w:type="dxa"/>
              <w:start w:w="120" w:type="dxa"/>
              <w:bottom w:w="100" w:type="dxa"/>
              <w:end w:w="120" w:type="dxa"/>
            </w:tcMar>
            <w:vAlign w:val="center"/>
            <w:shd w:fill="EAF3FB"/>
            <w:tcW w:w="2880" w:type="dxa"/>
          </w:tcPr>
          <w:p>
            <w:pPr>
              <w:keepNext w:val="0"/>
              <w:spacing w:before="0" w:after="0" w:line="250" w:lineRule="auto"/>
            </w:pPr>
            <w:r>
              <w:rPr>
                <w:rFonts w:ascii="Calibri" w:hAnsi="Calibri" w:eastAsia="Microsoft YaHei"/>
                <w:b/>
                <w:i w:val="0"/>
                <w:color w:val="17365D"/>
                <w:sz w:val="18"/>
              </w:rPr>
              <w:t>核心组件</w:t>
            </w:r>
          </w:p>
        </w:tc>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进入/退出</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pages/today/index</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今日默认内容和三个主动作。</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DefaultCard、QuickActions、NewsEntry、RecentTask。</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启动默认页；生成/新闻/照片入口。</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pages/style-select/index</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展示 3-6 个完整风格候选。</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StyleCard、ReplaceBackground、ReplaceCopy。</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从今日页进入；确认后回预览页。</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pages/photo/select</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选择单张或多张照片。</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AlbumPickerGuide、PermissionState、PhotoGrid。</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调用系统选图；取消回来源页。</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pages/create/preview</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统一预览图片/视频配置。</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CanvasPreview、CopyPicker、RecipientPicker、OutputSwitch。</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生成前最后确认。</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pages/create/progress</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展示生成队列和失败恢复。</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ProgressBar、CancelAction、StaticFallback。</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轮询/订阅任务；成功到结果页。</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pages/create/result</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保存本地、图片分享、再次制作。</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SavePrimary、ShareImage、RetryDownload、ExpiryNotice。</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保存成功后仍可继续；过期显示不可下载。</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pages/album/index</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相册草稿列表（仅元数据与本地缩略状态）。</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AlbumDraftList、CreateAlbum。</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没有云端作品库承诺。</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pages/album/edit</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相册照片排序、标题和风格。</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PhotoSorter、CoverPicker、LayoutPreview。</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生成各页或短视频。</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pages/news/index</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昨日新闻一图和来源。</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NewsCard、SourceSheet、CorrectionBadge。</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保存/分享；可查看更正。</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pages/festival/index</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近期节气节日内容。</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CalendarStrip、TopicList、RecipientFilter。</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进入统一预览流程。</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pages/mall/*</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首页、分类、详情、购物车、订单售后。</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标准电商组件。</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商城数据域独立。</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pages/me/index</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风格偏好、落款、隐私、临时任务、订单客服。</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PreferenceReset、Signature、PrivacyCenter。</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不展示已过期云端作品。</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800"/>
        <w:gridCol w:w="2520"/>
        <w:gridCol w:w="2520"/>
        <w:gridCol w:w="2520"/>
      </w:tblGrid>
      <w:tr>
        <w:trPr>
          <w:tblHeader/>
        </w:trPr>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全局组件</w:t>
            </w:r>
          </w:p>
        </w:tc>
        <w:tc>
          <w:tcPr>
            <w:tcW w:type="dxa" w:w="2340"/>
            <w:tcW w:w="2520" w:type="dxa"/>
            <w:tcMar>
              <w:top w:w="100" w:type="dxa"/>
              <w:start w:w="120" w:type="dxa"/>
              <w:bottom w:w="100" w:type="dxa"/>
              <w:end w:w="120" w:type="dxa"/>
              <w:top w:w="100" w:type="dxa"/>
              <w:start w:w="120" w:type="dxa"/>
              <w:bottom w:w="100" w:type="dxa"/>
              <w:end w:w="120" w:type="dxa"/>
            </w:tcMar>
            <w:vAlign w:val="center"/>
            <w:shd w:fill="EAF3FB"/>
            <w:tcW w:w="2520" w:type="dxa"/>
          </w:tcPr>
          <w:p>
            <w:pPr>
              <w:keepNext w:val="0"/>
              <w:spacing w:before="0" w:after="0" w:line="250" w:lineRule="auto"/>
            </w:pPr>
            <w:r>
              <w:rPr>
                <w:rFonts w:ascii="Calibri" w:hAnsi="Calibri" w:eastAsia="Microsoft YaHei"/>
                <w:b/>
                <w:i w:val="0"/>
                <w:color w:val="17365D"/>
                <w:sz w:val="18"/>
              </w:rPr>
              <w:t>输入</w:t>
            </w:r>
          </w:p>
        </w:tc>
        <w:tc>
          <w:tcPr>
            <w:tcW w:type="dxa" w:w="2340"/>
            <w:tcW w:w="2520" w:type="dxa"/>
            <w:tcMar>
              <w:top w:w="100" w:type="dxa"/>
              <w:start w:w="120" w:type="dxa"/>
              <w:bottom w:w="100" w:type="dxa"/>
              <w:end w:w="120" w:type="dxa"/>
              <w:top w:w="100" w:type="dxa"/>
              <w:start w:w="120" w:type="dxa"/>
              <w:bottom w:w="100" w:type="dxa"/>
              <w:end w:w="120" w:type="dxa"/>
            </w:tcMar>
            <w:vAlign w:val="center"/>
            <w:shd w:fill="EAF3FB"/>
            <w:tcW w:w="2520" w:type="dxa"/>
          </w:tcPr>
          <w:p>
            <w:pPr>
              <w:keepNext w:val="0"/>
              <w:spacing w:before="0" w:after="0" w:line="250" w:lineRule="auto"/>
            </w:pPr>
            <w:r>
              <w:rPr>
                <w:rFonts w:ascii="Calibri" w:hAnsi="Calibri" w:eastAsia="Microsoft YaHei"/>
                <w:b/>
                <w:i w:val="0"/>
                <w:color w:val="17365D"/>
                <w:sz w:val="18"/>
              </w:rPr>
              <w:t>输出/事件</w:t>
            </w:r>
          </w:p>
        </w:tc>
        <w:tc>
          <w:tcPr>
            <w:tcW w:type="dxa" w:w="2340"/>
            <w:tcW w:w="2520" w:type="dxa"/>
            <w:tcMar>
              <w:top w:w="100" w:type="dxa"/>
              <w:start w:w="120" w:type="dxa"/>
              <w:bottom w:w="100" w:type="dxa"/>
              <w:end w:w="120" w:type="dxa"/>
              <w:top w:w="100" w:type="dxa"/>
              <w:start w:w="120" w:type="dxa"/>
              <w:bottom w:w="100" w:type="dxa"/>
              <w:end w:w="120" w:type="dxa"/>
            </w:tcMar>
            <w:vAlign w:val="center"/>
            <w:shd w:fill="EAF3FB"/>
            <w:tcW w:w="2520" w:type="dxa"/>
          </w:tcPr>
          <w:p>
            <w:pPr>
              <w:keepNext w:val="0"/>
              <w:spacing w:before="0" w:after="0" w:line="250" w:lineRule="auto"/>
            </w:pPr>
            <w:r>
              <w:rPr>
                <w:rFonts w:ascii="Calibri" w:hAnsi="Calibri" w:eastAsia="Microsoft YaHei"/>
                <w:b/>
                <w:i w:val="0"/>
                <w:color w:val="17365D"/>
                <w:sz w:val="18"/>
              </w:rPr>
              <w:t>无障碍要求</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PrimaryAction</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label、loading、disabled、danger。</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tap；防重复提交。</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最小 48px 高、明确加载与禁用态。</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MediaCard</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cover、type、status、expiryAt。</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preview、save、share。</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大图、大字；失败与过期不可只靠颜色。</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PermissionGuide</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scope、reason、retryAction。</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openSetting、cancel。</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不用技术术语；取消后可回退。</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GenerationStatus</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state、progress、eta、errorCode。</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cancel、retry、fallback。</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进度文案稳定，不显示虚假百分比。</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SafeAreaLayout</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systemInfo、fontScale。</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layoutReady。</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适配系统大字体、底部安全区和横竖屏异常。</w:t>
            </w:r>
          </w:p>
        </w:tc>
      </w:tr>
    </w:tbl>
    <w:p>
      <w:pPr>
        <w:keepNext w:val="0"/>
        <w:spacing w:before="0" w:after="60" w:line="240" w:lineRule="auto"/>
      </w:pPr>
    </w:p>
    <w:p>
      <w:r>
        <w:br w:type="page"/>
      </w:r>
    </w:p>
    <w:p>
      <w:pPr>
        <w:pStyle w:val="Heading1"/>
        <w:keepNext/>
        <w:spacing w:before="320" w:after="140" w:line="264" w:lineRule="auto"/>
      </w:pPr>
      <w:r>
        <w:rPr>
          <w:rFonts w:ascii="Calibri" w:hAnsi="Calibri" w:eastAsia="Microsoft YaHei"/>
          <w:b/>
          <w:i w:val="0"/>
          <w:color w:val="1766A4"/>
          <w:sz w:val="32"/>
        </w:rPr>
        <w:t>二十、全局页面状态与错误码</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560"/>
        <w:gridCol w:w="2580"/>
        <w:gridCol w:w="2940"/>
        <w:gridCol w:w="2280"/>
      </w:tblGrid>
      <w:tr>
        <w:trPr>
          <w:tblHeader/>
        </w:trPr>
        <w:tc>
          <w:tcPr>
            <w:tcW w:type="dxa" w:w="2340"/>
            <w:tcW w:w="1560" w:type="dxa"/>
            <w:tcMar>
              <w:top w:w="100" w:type="dxa"/>
              <w:start w:w="120" w:type="dxa"/>
              <w:bottom w:w="100" w:type="dxa"/>
              <w:end w:w="120" w:type="dxa"/>
              <w:top w:w="100" w:type="dxa"/>
              <w:start w:w="120" w:type="dxa"/>
              <w:bottom w:w="100" w:type="dxa"/>
              <w:end w:w="120" w:type="dxa"/>
            </w:tcMar>
            <w:vAlign w:val="center"/>
            <w:shd w:fill="EAF3FB"/>
            <w:tcW w:w="1560" w:type="dxa"/>
          </w:tcPr>
          <w:p>
            <w:pPr>
              <w:keepNext w:val="0"/>
              <w:spacing w:before="0" w:after="0" w:line="250" w:lineRule="auto"/>
            </w:pPr>
            <w:r>
              <w:rPr>
                <w:rFonts w:ascii="Calibri" w:hAnsi="Calibri" w:eastAsia="Microsoft YaHei"/>
                <w:b/>
                <w:i w:val="0"/>
                <w:color w:val="17365D"/>
                <w:sz w:val="18"/>
              </w:rPr>
              <w:t>状态</w:t>
            </w:r>
          </w:p>
        </w:tc>
        <w:tc>
          <w:tcPr>
            <w:tcW w:type="dxa" w:w="2340"/>
            <w:tcW w:w="2580" w:type="dxa"/>
            <w:tcMar>
              <w:top w:w="100" w:type="dxa"/>
              <w:start w:w="120" w:type="dxa"/>
              <w:bottom w:w="100" w:type="dxa"/>
              <w:end w:w="120" w:type="dxa"/>
              <w:top w:w="100" w:type="dxa"/>
              <w:start w:w="120" w:type="dxa"/>
              <w:bottom w:w="100" w:type="dxa"/>
              <w:end w:w="120" w:type="dxa"/>
            </w:tcMar>
            <w:vAlign w:val="center"/>
            <w:shd w:fill="EAF3FB"/>
            <w:tcW w:w="2580" w:type="dxa"/>
          </w:tcPr>
          <w:p>
            <w:pPr>
              <w:keepNext w:val="0"/>
              <w:spacing w:before="0" w:after="0" w:line="250" w:lineRule="auto"/>
            </w:pPr>
            <w:r>
              <w:rPr>
                <w:rFonts w:ascii="Calibri" w:hAnsi="Calibri" w:eastAsia="Microsoft YaHei"/>
                <w:b/>
                <w:i w:val="0"/>
                <w:color w:val="17365D"/>
                <w:sz w:val="18"/>
              </w:rPr>
              <w:t>触发条件</w:t>
            </w:r>
          </w:p>
        </w:tc>
        <w:tc>
          <w:tcPr>
            <w:tcW w:type="dxa" w:w="2340"/>
            <w:tcW w:w="2940" w:type="dxa"/>
            <w:tcMar>
              <w:top w:w="100" w:type="dxa"/>
              <w:start w:w="120" w:type="dxa"/>
              <w:bottom w:w="100" w:type="dxa"/>
              <w:end w:w="120" w:type="dxa"/>
              <w:top w:w="100" w:type="dxa"/>
              <w:start w:w="120" w:type="dxa"/>
              <w:bottom w:w="100" w:type="dxa"/>
              <w:end w:w="120" w:type="dxa"/>
            </w:tcMar>
            <w:vAlign w:val="center"/>
            <w:shd w:fill="EAF3FB"/>
            <w:tcW w:w="2940" w:type="dxa"/>
          </w:tcPr>
          <w:p>
            <w:pPr>
              <w:keepNext w:val="0"/>
              <w:spacing w:before="0" w:after="0" w:line="250" w:lineRule="auto"/>
            </w:pPr>
            <w:r>
              <w:rPr>
                <w:rFonts w:ascii="Calibri" w:hAnsi="Calibri" w:eastAsia="Microsoft YaHei"/>
                <w:b/>
                <w:i w:val="0"/>
                <w:color w:val="17365D"/>
                <w:sz w:val="18"/>
              </w:rPr>
              <w:t>页面表现</w:t>
            </w:r>
          </w:p>
        </w:tc>
        <w:tc>
          <w:tcPr>
            <w:tcW w:type="dxa" w:w="2340"/>
            <w:tcW w:w="2280" w:type="dxa"/>
            <w:tcMar>
              <w:top w:w="100" w:type="dxa"/>
              <w:start w:w="120" w:type="dxa"/>
              <w:bottom w:w="100" w:type="dxa"/>
              <w:end w:w="120" w:type="dxa"/>
              <w:top w:w="100" w:type="dxa"/>
              <w:start w:w="120" w:type="dxa"/>
              <w:bottom w:w="100" w:type="dxa"/>
              <w:end w:w="120" w:type="dxa"/>
            </w:tcMar>
            <w:vAlign w:val="center"/>
            <w:shd w:fill="EAF3FB"/>
            <w:tcW w:w="2280" w:type="dxa"/>
          </w:tcPr>
          <w:p>
            <w:pPr>
              <w:keepNext w:val="0"/>
              <w:spacing w:before="0" w:after="0" w:line="250" w:lineRule="auto"/>
            </w:pPr>
            <w:r>
              <w:rPr>
                <w:rFonts w:ascii="Calibri" w:hAnsi="Calibri" w:eastAsia="Microsoft YaHei"/>
                <w:b/>
                <w:i w:val="0"/>
                <w:color w:val="17365D"/>
                <w:sz w:val="18"/>
              </w:rPr>
              <w:t>允许动作</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initial</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页面首次进入。</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骨架屏，不闪旧用户敏感信息。</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返回。</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loading</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请求配置/任务。</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局部加载；主布局不跳动。</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取消或返回。</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ready</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数据完整。</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展示默认成品和主按钮。</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选择、生成、保存、分享。</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empty</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无合格内容。</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通用静态兜底，不展示空白。</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保存/分享兜底卡。</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offline</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网络不可用。</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今日页使用缓存；生成页保留配置。</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重试、静态本地生成。</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permission_denied</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相册读写权限拒绝。</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说明用途和重新授权步骤。</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打开设置、取消。</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expired</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临时文件已删除。</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明确“文件已过期，请重新制作”。</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重新制作；不可承诺恢复。</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error</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接口/渲染/保存失败。</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用户语言 + 错误追踪号。</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重试、静态兜底、返回。</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00"/>
        <w:gridCol w:w="2640"/>
        <w:gridCol w:w="3420"/>
        <w:gridCol w:w="1200"/>
      </w:tblGrid>
      <w:tr>
        <w:trPr>
          <w:tblHeader/>
        </w:trPr>
        <w:tc>
          <w:tcPr>
            <w:tcW w:type="dxa" w:w="2340"/>
            <w:tcW w:w="2100" w:type="dxa"/>
            <w:tcMar>
              <w:top w:w="100" w:type="dxa"/>
              <w:start w:w="120" w:type="dxa"/>
              <w:bottom w:w="100" w:type="dxa"/>
              <w:end w:w="120" w:type="dxa"/>
              <w:top w:w="100" w:type="dxa"/>
              <w:start w:w="120" w:type="dxa"/>
              <w:bottom w:w="100" w:type="dxa"/>
              <w:end w:w="120" w:type="dxa"/>
            </w:tcMar>
            <w:vAlign w:val="center"/>
            <w:shd w:fill="EAF3FB"/>
            <w:tcW w:w="2100" w:type="dxa"/>
          </w:tcPr>
          <w:p>
            <w:pPr>
              <w:keepNext w:val="0"/>
              <w:spacing w:before="0" w:after="0" w:line="250" w:lineRule="auto"/>
            </w:pPr>
            <w:r>
              <w:rPr>
                <w:rFonts w:ascii="Calibri" w:hAnsi="Calibri" w:eastAsia="Microsoft YaHei"/>
                <w:b/>
                <w:i w:val="0"/>
                <w:color w:val="17365D"/>
                <w:sz w:val="18"/>
              </w:rPr>
              <w:t>错误码</w:t>
            </w:r>
          </w:p>
        </w:tc>
        <w:tc>
          <w:tcPr>
            <w:tcW w:type="dxa" w:w="2340"/>
            <w:tcW w:w="2640" w:type="dxa"/>
            <w:tcMar>
              <w:top w:w="100" w:type="dxa"/>
              <w:start w:w="120" w:type="dxa"/>
              <w:bottom w:w="100" w:type="dxa"/>
              <w:end w:w="120" w:type="dxa"/>
              <w:top w:w="100" w:type="dxa"/>
              <w:start w:w="120" w:type="dxa"/>
              <w:bottom w:w="100" w:type="dxa"/>
              <w:end w:w="120" w:type="dxa"/>
            </w:tcMar>
            <w:vAlign w:val="center"/>
            <w:shd w:fill="EAF3FB"/>
            <w:tcW w:w="2640" w:type="dxa"/>
          </w:tcPr>
          <w:p>
            <w:pPr>
              <w:keepNext w:val="0"/>
              <w:spacing w:before="0" w:after="0" w:line="250" w:lineRule="auto"/>
            </w:pPr>
            <w:r>
              <w:rPr>
                <w:rFonts w:ascii="Calibri" w:hAnsi="Calibri" w:eastAsia="Microsoft YaHei"/>
                <w:b/>
                <w:i w:val="0"/>
                <w:color w:val="17365D"/>
                <w:sz w:val="18"/>
              </w:rPr>
              <w:t>含义</w:t>
            </w:r>
          </w:p>
        </w:tc>
        <w:tc>
          <w:tcPr>
            <w:tcW w:type="dxa" w:w="2340"/>
            <w:tcW w:w="3420" w:type="dxa"/>
            <w:tcMar>
              <w:top w:w="100" w:type="dxa"/>
              <w:start w:w="120" w:type="dxa"/>
              <w:bottom w:w="100" w:type="dxa"/>
              <w:end w:w="120" w:type="dxa"/>
              <w:top w:w="100" w:type="dxa"/>
              <w:start w:w="120" w:type="dxa"/>
              <w:bottom w:w="100" w:type="dxa"/>
              <w:end w:w="120" w:type="dxa"/>
            </w:tcMar>
            <w:vAlign w:val="center"/>
            <w:shd w:fill="EAF3FB"/>
            <w:tcW w:w="3420" w:type="dxa"/>
          </w:tcPr>
          <w:p>
            <w:pPr>
              <w:keepNext w:val="0"/>
              <w:spacing w:before="0" w:after="0" w:line="250" w:lineRule="auto"/>
            </w:pPr>
            <w:r>
              <w:rPr>
                <w:rFonts w:ascii="Calibri" w:hAnsi="Calibri" w:eastAsia="Microsoft YaHei"/>
                <w:b/>
                <w:i w:val="0"/>
                <w:color w:val="17365D"/>
                <w:sz w:val="18"/>
              </w:rPr>
              <w:t>客户端处理</w:t>
            </w:r>
          </w:p>
        </w:tc>
        <w:tc>
          <w:tcPr>
            <w:tcW w:type="dxa" w:w="2340"/>
            <w:tcW w:w="1200" w:type="dxa"/>
            <w:tcMar>
              <w:top w:w="100" w:type="dxa"/>
              <w:start w:w="120" w:type="dxa"/>
              <w:bottom w:w="100" w:type="dxa"/>
              <w:end w:w="120" w:type="dxa"/>
              <w:top w:w="100" w:type="dxa"/>
              <w:start w:w="120" w:type="dxa"/>
              <w:bottom w:w="100" w:type="dxa"/>
              <w:end w:w="120" w:type="dxa"/>
            </w:tcMar>
            <w:vAlign w:val="center"/>
            <w:shd w:fill="EAF3FB"/>
            <w:tcW w:w="1200" w:type="dxa"/>
          </w:tcPr>
          <w:p>
            <w:pPr>
              <w:keepNext w:val="0"/>
              <w:spacing w:before="0" w:after="0" w:line="250" w:lineRule="auto"/>
            </w:pPr>
            <w:r>
              <w:rPr>
                <w:rFonts w:ascii="Calibri" w:hAnsi="Calibri" w:eastAsia="Microsoft YaHei"/>
                <w:b/>
                <w:i w:val="0"/>
                <w:color w:val="17365D"/>
                <w:sz w:val="18"/>
              </w:rPr>
              <w:t>是否重试</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AUTH_REQUIRED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身份态失效。</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静默刷新一次；失败回首页。</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一次</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CONTENT_UNAVAILABLE</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内容下架/权利失效。</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换通用默认卡。</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否</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MEDIA_PERMISSION_DENIED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无相册保存权限。</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显示授权引导，保留临时文件。</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用户操作后</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UPLOAD_FAILED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原图临时上传失败。</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保留本地选择，断点或重新上传。</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最多 2 次</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GENERATION_TIMEOUT</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生成超时。</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视频改静态图；后台任务可继续。</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一次</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QUALITY_REJECTED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结果未通过文字/人脸/版权门禁。</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自动换通用模板生成。</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系统一次</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TEMP_FILE_EXPIRED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文件到期删除。</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重新制作，不显示下载按钮。</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否</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SAVE_ALBUM_FAILED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系统保存失败。</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区分空间不足、权限拒绝和系统失败。</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用户处理后</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RATE_LIMITED</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频率/配额限制。</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展示稍后重试，不重复扣权益。</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退避</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二十一、今日内容与推荐接口</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460"/>
        <w:gridCol w:w="2580"/>
        <w:gridCol w:w="2880"/>
        <w:gridCol w:w="1440"/>
      </w:tblGrid>
      <w:tr>
        <w:trPr>
          <w:tblHeader/>
        </w:trPr>
        <w:tc>
          <w:tcPr>
            <w:tcW w:type="dxa" w:w="2340"/>
            <w:tcW w:w="2460" w:type="dxa"/>
            <w:tcMar>
              <w:top w:w="100" w:type="dxa"/>
              <w:start w:w="120" w:type="dxa"/>
              <w:bottom w:w="100" w:type="dxa"/>
              <w:end w:w="120" w:type="dxa"/>
              <w:top w:w="100" w:type="dxa"/>
              <w:start w:w="120" w:type="dxa"/>
              <w:bottom w:w="100" w:type="dxa"/>
              <w:end w:w="120" w:type="dxa"/>
            </w:tcMar>
            <w:vAlign w:val="center"/>
            <w:shd w:fill="EAF3FB"/>
            <w:tcW w:w="2460" w:type="dxa"/>
          </w:tcPr>
          <w:p>
            <w:pPr>
              <w:keepNext w:val="0"/>
              <w:spacing w:before="0" w:after="0" w:line="250" w:lineRule="auto"/>
            </w:pPr>
            <w:r>
              <w:rPr>
                <w:rFonts w:ascii="Calibri" w:hAnsi="Calibri" w:eastAsia="Microsoft YaHei"/>
                <w:b/>
                <w:i w:val="0"/>
                <w:color w:val="17365D"/>
                <w:sz w:val="18"/>
              </w:rPr>
              <w:t>接口</w:t>
            </w:r>
          </w:p>
        </w:tc>
        <w:tc>
          <w:tcPr>
            <w:tcW w:type="dxa" w:w="2340"/>
            <w:tcW w:w="2580" w:type="dxa"/>
            <w:tcMar>
              <w:top w:w="100" w:type="dxa"/>
              <w:start w:w="120" w:type="dxa"/>
              <w:bottom w:w="100" w:type="dxa"/>
              <w:end w:w="120" w:type="dxa"/>
              <w:top w:w="100" w:type="dxa"/>
              <w:start w:w="120" w:type="dxa"/>
              <w:bottom w:w="100" w:type="dxa"/>
              <w:end w:w="120" w:type="dxa"/>
            </w:tcMar>
            <w:vAlign w:val="center"/>
            <w:shd w:fill="EAF3FB"/>
            <w:tcW w:w="2580" w:type="dxa"/>
          </w:tcPr>
          <w:p>
            <w:pPr>
              <w:keepNext w:val="0"/>
              <w:spacing w:before="0" w:after="0" w:line="250" w:lineRule="auto"/>
            </w:pPr>
            <w:r>
              <w:rPr>
                <w:rFonts w:ascii="Calibri" w:hAnsi="Calibri" w:eastAsia="Microsoft YaHei"/>
                <w:b/>
                <w:i w:val="0"/>
                <w:color w:val="17365D"/>
                <w:sz w:val="18"/>
              </w:rPr>
              <w:t>请求</w:t>
            </w:r>
          </w:p>
        </w:tc>
        <w:tc>
          <w:tcPr>
            <w:tcW w:type="dxa" w:w="2340"/>
            <w:tcW w:w="2880" w:type="dxa"/>
            <w:tcMar>
              <w:top w:w="100" w:type="dxa"/>
              <w:start w:w="120" w:type="dxa"/>
              <w:bottom w:w="100" w:type="dxa"/>
              <w:end w:w="120" w:type="dxa"/>
              <w:top w:w="100" w:type="dxa"/>
              <w:start w:w="120" w:type="dxa"/>
              <w:bottom w:w="100" w:type="dxa"/>
              <w:end w:w="120" w:type="dxa"/>
            </w:tcMar>
            <w:vAlign w:val="center"/>
            <w:shd w:fill="EAF3FB"/>
            <w:tcW w:w="2880" w:type="dxa"/>
          </w:tcPr>
          <w:p>
            <w:pPr>
              <w:keepNext w:val="0"/>
              <w:spacing w:before="0" w:after="0" w:line="250" w:lineRule="auto"/>
            </w:pPr>
            <w:r>
              <w:rPr>
                <w:rFonts w:ascii="Calibri" w:hAnsi="Calibri" w:eastAsia="Microsoft YaHei"/>
                <w:b/>
                <w:i w:val="0"/>
                <w:color w:val="17365D"/>
                <w:sz w:val="18"/>
              </w:rPr>
              <w:t>成功响应</w:t>
            </w:r>
          </w:p>
        </w:tc>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规则</w:t>
            </w:r>
          </w:p>
        </w:tc>
      </w:tr>
      <w:tr>
        <w:tc>
          <w:tcPr>
            <w:tcW w:type="dxa" w:w="2460"/>
            <w:tcW w:w="24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GET /v1/today</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date、timezone、clientVersion。</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defaultCard、alternatives[3..6]、newsEntry、recommendationVersion。</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只返回审核通过且权利有效内容；无偏好时通用卡。</w:t>
            </w:r>
          </w:p>
        </w:tc>
      </w:tr>
      <w:tr>
        <w:tc>
          <w:tcPr>
            <w:tcW w:type="dxa" w:w="2460"/>
            <w:tcW w:w="24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POST /v1/recommendation/feedback</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requestId、cardId、action、reason?。</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accepted=true。</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action 仅 expose/select/skip/save/share/reset；不上传聊天或照片内容。</w:t>
            </w:r>
          </w:p>
        </w:tc>
      </w:tr>
      <w:tr>
        <w:tc>
          <w:tcPr>
            <w:tcW w:type="dxa" w:w="2460"/>
            <w:tcW w:w="24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GET /v1/copies</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scene、recipient、styleId、cursor。</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items[{copyId,text,tags}]。</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默认 3 条；主文案最多 28 个汉字，超长需专门版式。</w:t>
            </w:r>
          </w:p>
        </w:tc>
      </w:tr>
      <w:tr>
        <w:tc>
          <w:tcPr>
            <w:tcW w:type="dxa" w:w="2460"/>
            <w:tcW w:w="24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GET /v1/styles</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scene、recipient、photoMode。</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styles[{id,name,cover,capabilities}]。</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仅暴露生活化名称，不显示模型参数。</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4560"/>
        <w:gridCol w:w="3360"/>
      </w:tblGrid>
      <w:tr>
        <w:trPr>
          <w:tblHeader/>
        </w:trPr>
        <w:tc>
          <w:tcPr>
            <w:tcW w:type="dxa" w:w="312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推荐步骤</w:t>
            </w:r>
          </w:p>
        </w:tc>
        <w:tc>
          <w:tcPr>
            <w:tcW w:type="dxa" w:w="3120"/>
            <w:tcW w:w="4560" w:type="dxa"/>
            <w:tcMar>
              <w:top w:w="100" w:type="dxa"/>
              <w:start w:w="120" w:type="dxa"/>
              <w:bottom w:w="100" w:type="dxa"/>
              <w:end w:w="120" w:type="dxa"/>
              <w:top w:w="100" w:type="dxa"/>
              <w:start w:w="120" w:type="dxa"/>
              <w:bottom w:w="100" w:type="dxa"/>
              <w:end w:w="120" w:type="dxa"/>
            </w:tcMar>
            <w:vAlign w:val="center"/>
            <w:shd w:fill="EAF3FB"/>
            <w:tcW w:w="4560" w:type="dxa"/>
          </w:tcPr>
          <w:p>
            <w:pPr>
              <w:keepNext w:val="0"/>
              <w:spacing w:before="0" w:after="0" w:line="250" w:lineRule="auto"/>
            </w:pPr>
            <w:r>
              <w:rPr>
                <w:rFonts w:ascii="Calibri" w:hAnsi="Calibri" w:eastAsia="Microsoft YaHei"/>
                <w:b/>
                <w:i w:val="0"/>
                <w:color w:val="17365D"/>
                <w:sz w:val="18"/>
              </w:rPr>
              <w:t>处理</w:t>
            </w:r>
          </w:p>
        </w:tc>
        <w:tc>
          <w:tcPr>
            <w:tcW w:type="dxa" w:w="3120"/>
            <w:tcW w:w="3360" w:type="dxa"/>
            <w:tcMar>
              <w:top w:w="100" w:type="dxa"/>
              <w:start w:w="120" w:type="dxa"/>
              <w:bottom w:w="100" w:type="dxa"/>
              <w:end w:w="120" w:type="dxa"/>
              <w:top w:w="100" w:type="dxa"/>
              <w:start w:w="120" w:type="dxa"/>
              <w:bottom w:w="100" w:type="dxa"/>
              <w:end w:w="120" w:type="dxa"/>
            </w:tcMar>
            <w:vAlign w:val="center"/>
            <w:shd w:fill="EAF3FB"/>
            <w:tcW w:w="3360" w:type="dxa"/>
          </w:tcPr>
          <w:p>
            <w:pPr>
              <w:keepNext w:val="0"/>
              <w:spacing w:before="0" w:after="0" w:line="250" w:lineRule="auto"/>
            </w:pPr>
            <w:r>
              <w:rPr>
                <w:rFonts w:ascii="Calibri" w:hAnsi="Calibri" w:eastAsia="Microsoft YaHei"/>
                <w:b/>
                <w:i w:val="0"/>
                <w:color w:val="17365D"/>
                <w:sz w:val="18"/>
              </w:rPr>
              <w:t>失败/阈值规则</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1. 硬过滤</w:t>
            </w:r>
          </w:p>
        </w:tc>
        <w:tc>
          <w:tcPr>
            <w:tcW w:type="dxa" w:w="4560"/>
            <w:tcW w:w="4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审核、版权、日期、场景、输出能力、7 日去重。</w:t>
            </w:r>
          </w:p>
        </w:tc>
        <w:tc>
          <w:tcPr>
            <w:tcW w:type="dxa" w:w="3360"/>
            <w:tcW w:w="33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候选不足时缩短去重窗口，但不能放宽版权/审核。</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2. 评分</w:t>
            </w:r>
          </w:p>
        </w:tc>
        <w:tc>
          <w:tcPr>
            <w:tcW w:type="dxa" w:w="4560"/>
            <w:tcW w:w="4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场景 35%、风格 25%、新鲜 20%、质量 10%、近期行为 10%。</w:t>
            </w:r>
          </w:p>
        </w:tc>
        <w:tc>
          <w:tcPr>
            <w:tcW w:type="dxa" w:w="3360"/>
            <w:tcW w:w="33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权重带 version；不能写死在客户端。</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3. 置信判断</w:t>
            </w:r>
          </w:p>
        </w:tc>
        <w:tc>
          <w:tcPr>
            <w:tcW w:type="dxa" w:w="4560"/>
            <w:tcW w:w="4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&gt;=0.70 且至少 3 次主动选择才进个性默认位。</w:t>
            </w:r>
          </w:p>
        </w:tc>
        <w:tc>
          <w:tcPr>
            <w:tcW w:type="dxa" w:w="3360"/>
            <w:tcW w:w="33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不足时推通用精品卡，偏好只影响备选排序。</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4. 多样性重排</w:t>
            </w:r>
          </w:p>
        </w:tc>
        <w:tc>
          <w:tcPr>
            <w:tcW w:type="dxa" w:w="4560"/>
            <w:tcW w:w="4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默认与候选不能同底图、同文案或同构图。</w:t>
            </w:r>
          </w:p>
        </w:tc>
        <w:tc>
          <w:tcPr>
            <w:tcW w:type="dxa" w:w="3360"/>
            <w:tcW w:w="33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3-6 张至少覆盖 3 个可辨识方向。</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5. 记录</w:t>
            </w:r>
          </w:p>
        </w:tc>
        <w:tc>
          <w:tcPr>
            <w:tcW w:type="dxa" w:w="4560"/>
            <w:tcW w:w="4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记录 requestId、版本、候选 ID 和动作。</w:t>
            </w:r>
          </w:p>
        </w:tc>
        <w:tc>
          <w:tcPr>
            <w:tcW w:type="dxa" w:w="3360"/>
            <w:tcW w:w="33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不记录作品像素、联系人或接收对象身份。</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二十二、图片制作实施规格</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200"/>
        <w:gridCol w:w="2340"/>
        <w:gridCol w:w="3480"/>
        <w:gridCol w:w="2340"/>
      </w:tblGrid>
      <w:tr>
        <w:trPr>
          <w:tblHeader/>
        </w:trPr>
        <w:tc>
          <w:tcPr>
            <w:tcW w:type="dxa" w:w="2340"/>
            <w:tcW w:w="1200" w:type="dxa"/>
            <w:tcMar>
              <w:top w:w="100" w:type="dxa"/>
              <w:start w:w="120" w:type="dxa"/>
              <w:bottom w:w="100" w:type="dxa"/>
              <w:end w:w="120" w:type="dxa"/>
              <w:top w:w="100" w:type="dxa"/>
              <w:start w:w="120" w:type="dxa"/>
              <w:bottom w:w="100" w:type="dxa"/>
              <w:end w:w="120" w:type="dxa"/>
            </w:tcMar>
            <w:vAlign w:val="center"/>
            <w:shd w:fill="EAF3FB"/>
            <w:tcW w:w="1200" w:type="dxa"/>
          </w:tcPr>
          <w:p>
            <w:pPr>
              <w:keepNext w:val="0"/>
              <w:spacing w:before="0" w:after="0" w:line="250" w:lineRule="auto"/>
            </w:pPr>
            <w:r>
              <w:rPr>
                <w:rFonts w:ascii="Calibri" w:hAnsi="Calibri" w:eastAsia="Microsoft YaHei"/>
                <w:b/>
                <w:i w:val="0"/>
                <w:color w:val="17365D"/>
                <w:sz w:val="18"/>
              </w:rPr>
              <w:t>步骤</w:t>
            </w:r>
          </w:p>
        </w:tc>
        <w:tc>
          <w:tcPr>
            <w:tcW w:type="dxa" w:w="2340"/>
            <w:tcW w:w="2340" w:type="dxa"/>
            <w:tcMar>
              <w:top w:w="100" w:type="dxa"/>
              <w:start w:w="120" w:type="dxa"/>
              <w:bottom w:w="100" w:type="dxa"/>
              <w:end w:w="120" w:type="dxa"/>
              <w:top w:w="100" w:type="dxa"/>
              <w:start w:w="120" w:type="dxa"/>
              <w:bottom w:w="100" w:type="dxa"/>
              <w:end w:w="120" w:type="dxa"/>
            </w:tcMar>
            <w:vAlign w:val="center"/>
            <w:shd w:fill="EAF3FB"/>
            <w:tcW w:w="2340" w:type="dxa"/>
          </w:tcPr>
          <w:p>
            <w:pPr>
              <w:keepNext w:val="0"/>
              <w:spacing w:before="0" w:after="0" w:line="250" w:lineRule="auto"/>
            </w:pPr>
            <w:r>
              <w:rPr>
                <w:rFonts w:ascii="Calibri" w:hAnsi="Calibri" w:eastAsia="Microsoft YaHei"/>
                <w:b/>
                <w:i w:val="0"/>
                <w:color w:val="17365D"/>
                <w:sz w:val="18"/>
              </w:rPr>
              <w:t>输入</w:t>
            </w:r>
          </w:p>
        </w:tc>
        <w:tc>
          <w:tcPr>
            <w:tcW w:type="dxa" w:w="2340"/>
            <w:tcW w:w="3480" w:type="dxa"/>
            <w:tcMar>
              <w:top w:w="100" w:type="dxa"/>
              <w:start w:w="120" w:type="dxa"/>
              <w:bottom w:w="100" w:type="dxa"/>
              <w:end w:w="120" w:type="dxa"/>
              <w:top w:w="100" w:type="dxa"/>
              <w:start w:w="120" w:type="dxa"/>
              <w:bottom w:w="100" w:type="dxa"/>
              <w:end w:w="120" w:type="dxa"/>
            </w:tcMar>
            <w:vAlign w:val="center"/>
            <w:shd w:fill="EAF3FB"/>
            <w:tcW w:w="3480" w:type="dxa"/>
          </w:tcPr>
          <w:p>
            <w:pPr>
              <w:keepNext w:val="0"/>
              <w:spacing w:before="0" w:after="0" w:line="250" w:lineRule="auto"/>
            </w:pPr>
            <w:r>
              <w:rPr>
                <w:rFonts w:ascii="Calibri" w:hAnsi="Calibri" w:eastAsia="Microsoft YaHei"/>
                <w:b/>
                <w:i w:val="0"/>
                <w:color w:val="17365D"/>
                <w:sz w:val="18"/>
              </w:rPr>
              <w:t>处理</w:t>
            </w:r>
          </w:p>
        </w:tc>
        <w:tc>
          <w:tcPr>
            <w:tcW w:type="dxa" w:w="2340"/>
            <w:tcW w:w="2340" w:type="dxa"/>
            <w:tcMar>
              <w:top w:w="100" w:type="dxa"/>
              <w:start w:w="120" w:type="dxa"/>
              <w:bottom w:w="100" w:type="dxa"/>
              <w:end w:w="120" w:type="dxa"/>
              <w:top w:w="100" w:type="dxa"/>
              <w:start w:w="120" w:type="dxa"/>
              <w:bottom w:w="100" w:type="dxa"/>
              <w:end w:w="120" w:type="dxa"/>
            </w:tcMar>
            <w:vAlign w:val="center"/>
            <w:shd w:fill="EAF3FB"/>
            <w:tcW w:w="2340" w:type="dxa"/>
          </w:tcPr>
          <w:p>
            <w:pPr>
              <w:keepNext w:val="0"/>
              <w:spacing w:before="0" w:after="0" w:line="250" w:lineRule="auto"/>
            </w:pPr>
            <w:r>
              <w:rPr>
                <w:rFonts w:ascii="Calibri" w:hAnsi="Calibri" w:eastAsia="Microsoft YaHei"/>
                <w:b/>
                <w:i w:val="0"/>
                <w:color w:val="17365D"/>
                <w:sz w:val="18"/>
              </w:rPr>
              <w:t>输出/验收</w:t>
            </w:r>
          </w:p>
        </w:tc>
      </w:tr>
      <w:tr>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选择</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系统相册返回的临时本地路径。</w:t>
            </w:r>
          </w:p>
        </w:tc>
        <w:tc>
          <w:tcPr>
            <w:tcW w:type="dxa" w:w="3480"/>
            <w:tcW w:w="34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校验格式、尺寸、方向；不默认上传。</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支持 JPG/PNG/HEIC 经平台可读转换；异常说明。</w:t>
            </w:r>
          </w:p>
        </w:tc>
      </w:tr>
      <w:tr>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裁剪</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原图尺寸、EXIF 方向、模板安全区。</w:t>
            </w:r>
          </w:p>
        </w:tc>
        <w:tc>
          <w:tcPr>
            <w:tcW w:type="dxa" w:w="3480"/>
            <w:tcW w:w="34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端侧生成人脸/主体建议或上传后服务端分析；用户可调整。</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不切脸；没有可靠检测时居中保守裁剪。</w:t>
            </w:r>
          </w:p>
        </w:tc>
      </w:tr>
      <w:tr>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排字</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文案、日期、落款、字体授权、文字安全区。</w:t>
            </w:r>
          </w:p>
        </w:tc>
        <w:tc>
          <w:tcPr>
            <w:tcW w:type="dxa" w:w="3480"/>
            <w:tcW w:w="34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真实字体层渲染；测量换行；高对比描边/底衬。</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无错字、无溢出、主文案最多两行。</w:t>
            </w:r>
          </w:p>
        </w:tc>
      </w:tr>
      <w:tr>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styleId、assetIds、crop、textLayout。</w:t>
            </w:r>
          </w:p>
        </w:tc>
        <w:tc>
          <w:tcPr>
            <w:tcW w:type="dxa" w:w="3480"/>
            <w:tcW w:w="34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优先 Canvas 端侧输出；复杂背景使用服务端。</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主规格 1080x1440；附 1080x1080 可选。</w:t>
            </w:r>
          </w:p>
        </w:tc>
      </w:tr>
      <w:tr>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本地临时文件或签名下载 URL。</w:t>
            </w:r>
          </w:p>
        </w:tc>
        <w:tc>
          <w:tcPr>
            <w:tcW w:type="dxa" w:w="3480"/>
            <w:tcW w:w="34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wx.downloadFile 后 wx.saveImageToPhotosAlbum。</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保存成功 toast；失败分类处理；不自动保存。</w:t>
            </w:r>
          </w:p>
        </w:tc>
      </w:tr>
      <w:tr>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分享</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已生成本地图片。</w:t>
            </w:r>
          </w:p>
        </w:tc>
        <w:tc>
          <w:tcPr>
            <w:tcW w:type="dxa" w:w="3480"/>
            <w:tcW w:w="34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支持平台可用的图片分享菜单；不支持时提示先保存后从相册分享。</w:t>
            </w:r>
          </w:p>
        </w:tc>
        <w:tc>
          <w:tcPr>
            <w:tcW w:type="dxa" w:w="2340"/>
            <w:tcW w:w="23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不能声称已发朋友圈。</w:t>
            </w:r>
          </w:p>
        </w:tc>
      </w:tr>
    </w:tbl>
    <w:p>
      <w:pPr>
        <w:keepNext w:val="0"/>
        <w:spacing w:before="0" w:after="60" w:line="240" w:lineRule="auto"/>
      </w:pPr>
    </w:p>
    <w:tbl>
      <w:tblPr>
        <w:tblStyle w:val="TableGrid"/>
        <w:tblW w:type="dxa" w:w="936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FFF5DA"/>
          </w:tcPr>
          <w:p>
            <w:pPr>
              <w:keepNext w:val="0"/>
              <w:spacing w:before="0" w:after="40" w:line="269" w:lineRule="auto"/>
            </w:pPr>
            <w:r>
              <w:rPr>
                <w:rFonts w:ascii="Calibri" w:hAnsi="Calibri" w:eastAsia="Microsoft YaHei"/>
                <w:b/>
                <w:i w:val="0"/>
                <w:color w:val="17365D"/>
                <w:sz w:val="20"/>
              </w:rPr>
              <w:t>图片交付规则</w:t>
            </w:r>
          </w:p>
          <w:p>
            <w:pPr>
              <w:keepNext w:val="0"/>
              <w:spacing w:before="0" w:after="0" w:line="269" w:lineRule="auto"/>
            </w:pPr>
            <w:r>
              <w:rPr>
                <w:rFonts w:ascii="Calibri" w:hAnsi="Calibri" w:eastAsia="Microsoft YaHei"/>
                <w:b w:val="0"/>
                <w:i w:val="0"/>
                <w:color w:val="1F2937"/>
                <w:sz w:val="19"/>
              </w:rPr>
              <w:t>生成成功不等于交付完成。只有 wx.saveImageToPhotosAlbum 成功，才记录 local_save_success。用户未保存离开时，结果页必须提示临时文件将在到期后删除。</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二十三、视频制作、下载与本地保存</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560"/>
        <w:gridCol w:w="3900"/>
        <w:gridCol w:w="3900"/>
      </w:tblGrid>
      <w:tr>
        <w:trPr>
          <w:tblHeader/>
        </w:trPr>
        <w:tc>
          <w:tcPr>
            <w:tcW w:type="dxa" w:w="3120"/>
            <w:tcW w:w="1560" w:type="dxa"/>
            <w:tcMar>
              <w:top w:w="100" w:type="dxa"/>
              <w:start w:w="120" w:type="dxa"/>
              <w:bottom w:w="100" w:type="dxa"/>
              <w:end w:w="120" w:type="dxa"/>
              <w:top w:w="100" w:type="dxa"/>
              <w:start w:w="120" w:type="dxa"/>
              <w:bottom w:w="100" w:type="dxa"/>
              <w:end w:w="120" w:type="dxa"/>
            </w:tcMar>
            <w:vAlign w:val="center"/>
            <w:shd w:fill="EAF3FB"/>
            <w:tcW w:w="1560" w:type="dxa"/>
          </w:tcPr>
          <w:p>
            <w:pPr>
              <w:keepNext w:val="0"/>
              <w:spacing w:before="0" w:after="0" w:line="250" w:lineRule="auto"/>
            </w:pPr>
            <w:r>
              <w:rPr>
                <w:rFonts w:ascii="Calibri" w:hAnsi="Calibri" w:eastAsia="Microsoft YaHei"/>
                <w:b/>
                <w:i w:val="0"/>
                <w:color w:val="17365D"/>
                <w:sz w:val="18"/>
              </w:rPr>
              <w:t>项</w:t>
            </w:r>
          </w:p>
        </w:tc>
        <w:tc>
          <w:tcPr>
            <w:tcW w:type="dxa" w:w="3120"/>
            <w:tcW w:w="3900" w:type="dxa"/>
            <w:tcMar>
              <w:top w:w="100" w:type="dxa"/>
              <w:start w:w="120" w:type="dxa"/>
              <w:bottom w:w="100" w:type="dxa"/>
              <w:end w:w="120" w:type="dxa"/>
              <w:top w:w="100" w:type="dxa"/>
              <w:start w:w="120" w:type="dxa"/>
              <w:bottom w:w="100" w:type="dxa"/>
              <w:end w:w="120" w:type="dxa"/>
            </w:tcMar>
            <w:vAlign w:val="center"/>
            <w:shd w:fill="EAF3FB"/>
            <w:tcW w:w="3900" w:type="dxa"/>
          </w:tcPr>
          <w:p>
            <w:pPr>
              <w:keepNext w:val="0"/>
              <w:spacing w:before="0" w:after="0" w:line="250" w:lineRule="auto"/>
            </w:pPr>
            <w:r>
              <w:rPr>
                <w:rFonts w:ascii="Calibri" w:hAnsi="Calibri" w:eastAsia="Microsoft YaHei"/>
                <w:b/>
                <w:i w:val="0"/>
                <w:color w:val="17365D"/>
                <w:sz w:val="18"/>
              </w:rPr>
              <w:t>首发规格</w:t>
            </w:r>
          </w:p>
        </w:tc>
        <w:tc>
          <w:tcPr>
            <w:tcW w:type="dxa" w:w="3120"/>
            <w:tcW w:w="3900" w:type="dxa"/>
            <w:tcMar>
              <w:top w:w="100" w:type="dxa"/>
              <w:start w:w="120" w:type="dxa"/>
              <w:bottom w:w="100" w:type="dxa"/>
              <w:end w:w="120" w:type="dxa"/>
              <w:top w:w="100" w:type="dxa"/>
              <w:start w:w="120" w:type="dxa"/>
              <w:bottom w:w="100" w:type="dxa"/>
              <w:end w:w="120" w:type="dxa"/>
            </w:tcMar>
            <w:vAlign w:val="center"/>
            <w:shd w:fill="EAF3FB"/>
            <w:tcW w:w="3900" w:type="dxa"/>
          </w:tcPr>
          <w:p>
            <w:pPr>
              <w:keepNext w:val="0"/>
              <w:spacing w:before="0" w:after="0" w:line="250" w:lineRule="auto"/>
            </w:pPr>
            <w:r>
              <w:rPr>
                <w:rFonts w:ascii="Calibri" w:hAnsi="Calibri" w:eastAsia="Microsoft YaHei"/>
                <w:b/>
                <w:i w:val="0"/>
                <w:color w:val="17365D"/>
                <w:sz w:val="18"/>
              </w:rPr>
              <w:t>说明</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画面</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1080x1440，H.264 MP4，25fps，6-12 秒。</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目标文件 &lt;= 20MB；具体上限在真机与平台版本验证后固化。</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音频</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AAC；默认不自动播放；用户明确选曲才合成。</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音乐必须有合成、下载和微信传播授权。</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动效</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轻光边、花瓣、彩带、翻页四类；单视频最多一种主效果。</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不遮脸、不压字；低性能不承担实时预览。</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渲染</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服务端异步队列；任务进度只展示阶段，不伪造精确百分比。</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queued/rendering/encoding/quality_check/ready。</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下载</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签名 URL -&gt; wx.downloadFile -&gt; wx.saveVideoToPhotosAlbum。</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视频首发以保存到本地后由用户从相册分享为主。</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降级</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超时、编码失败、无音乐授权、文件过大时输出静态图。</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不重复扣权益；保留原配置。</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500"/>
        <w:gridCol w:w="3000"/>
        <w:gridCol w:w="3000"/>
        <w:gridCol w:w="1860"/>
      </w:tblGrid>
      <w:tr>
        <w:trPr>
          <w:tblHeader/>
        </w:trPr>
        <w:tc>
          <w:tcPr>
            <w:tcW w:type="dxa" w:w="2340"/>
            <w:tcW w:w="1500" w:type="dxa"/>
            <w:tcMar>
              <w:top w:w="100" w:type="dxa"/>
              <w:start w:w="120" w:type="dxa"/>
              <w:bottom w:w="100" w:type="dxa"/>
              <w:end w:w="120" w:type="dxa"/>
              <w:top w:w="100" w:type="dxa"/>
              <w:start w:w="120" w:type="dxa"/>
              <w:bottom w:w="100" w:type="dxa"/>
              <w:end w:w="120" w:type="dxa"/>
            </w:tcMar>
            <w:vAlign w:val="center"/>
            <w:shd w:fill="EAF3FB"/>
            <w:tcW w:w="1500" w:type="dxa"/>
          </w:tcPr>
          <w:p>
            <w:pPr>
              <w:keepNext w:val="0"/>
              <w:spacing w:before="0" w:after="0" w:line="250" w:lineRule="auto"/>
            </w:pPr>
            <w:r>
              <w:rPr>
                <w:rFonts w:ascii="Calibri" w:hAnsi="Calibri" w:eastAsia="Microsoft YaHei"/>
                <w:b/>
                <w:i w:val="0"/>
                <w:color w:val="17365D"/>
                <w:sz w:val="18"/>
              </w:rPr>
              <w:t>任务状态</w:t>
            </w:r>
          </w:p>
        </w:tc>
        <w:tc>
          <w:tcPr>
            <w:tcW w:type="dxa" w:w="2340"/>
            <w:tcW w:w="3000" w:type="dxa"/>
            <w:tcMar>
              <w:top w:w="100" w:type="dxa"/>
              <w:start w:w="120" w:type="dxa"/>
              <w:bottom w:w="100" w:type="dxa"/>
              <w:end w:w="120" w:type="dxa"/>
              <w:top w:w="100" w:type="dxa"/>
              <w:start w:w="120" w:type="dxa"/>
              <w:bottom w:w="100" w:type="dxa"/>
              <w:end w:w="120" w:type="dxa"/>
            </w:tcMar>
            <w:vAlign w:val="center"/>
            <w:shd w:fill="EAF3FB"/>
            <w:tcW w:w="3000" w:type="dxa"/>
          </w:tcPr>
          <w:p>
            <w:pPr>
              <w:keepNext w:val="0"/>
              <w:spacing w:before="0" w:after="0" w:line="250" w:lineRule="auto"/>
            </w:pPr>
            <w:r>
              <w:rPr>
                <w:rFonts w:ascii="Calibri" w:hAnsi="Calibri" w:eastAsia="Microsoft YaHei"/>
                <w:b/>
                <w:i w:val="0"/>
                <w:color w:val="17365D"/>
                <w:sz w:val="18"/>
              </w:rPr>
              <w:t>服务端动作</w:t>
            </w:r>
          </w:p>
        </w:tc>
        <w:tc>
          <w:tcPr>
            <w:tcW w:type="dxa" w:w="2340"/>
            <w:tcW w:w="3000" w:type="dxa"/>
            <w:tcMar>
              <w:top w:w="100" w:type="dxa"/>
              <w:start w:w="120" w:type="dxa"/>
              <w:bottom w:w="100" w:type="dxa"/>
              <w:end w:w="120" w:type="dxa"/>
              <w:top w:w="100" w:type="dxa"/>
              <w:start w:w="120" w:type="dxa"/>
              <w:bottom w:w="100" w:type="dxa"/>
              <w:end w:w="120" w:type="dxa"/>
            </w:tcMar>
            <w:vAlign w:val="center"/>
            <w:shd w:fill="EAF3FB"/>
            <w:tcW w:w="3000" w:type="dxa"/>
          </w:tcPr>
          <w:p>
            <w:pPr>
              <w:keepNext w:val="0"/>
              <w:spacing w:before="0" w:after="0" w:line="250" w:lineRule="auto"/>
            </w:pPr>
            <w:r>
              <w:rPr>
                <w:rFonts w:ascii="Calibri" w:hAnsi="Calibri" w:eastAsia="Microsoft YaHei"/>
                <w:b/>
                <w:i w:val="0"/>
                <w:color w:val="17365D"/>
                <w:sz w:val="18"/>
              </w:rPr>
              <w:t>客户端表现</w:t>
            </w:r>
          </w:p>
        </w:tc>
        <w:tc>
          <w:tcPr>
            <w:tcW w:type="dxa" w:w="2340"/>
            <w:tcW w:w="1860" w:type="dxa"/>
            <w:tcMar>
              <w:top w:w="100" w:type="dxa"/>
              <w:start w:w="120" w:type="dxa"/>
              <w:bottom w:w="100" w:type="dxa"/>
              <w:end w:w="120" w:type="dxa"/>
              <w:top w:w="100" w:type="dxa"/>
              <w:start w:w="120" w:type="dxa"/>
              <w:bottom w:w="100" w:type="dxa"/>
              <w:end w:w="120" w:type="dxa"/>
            </w:tcMar>
            <w:vAlign w:val="center"/>
            <w:shd w:fill="EAF3FB"/>
            <w:tcW w:w="1860" w:type="dxa"/>
          </w:tcPr>
          <w:p>
            <w:pPr>
              <w:keepNext w:val="0"/>
              <w:spacing w:before="0" w:after="0" w:line="250" w:lineRule="auto"/>
            </w:pPr>
            <w:r>
              <w:rPr>
                <w:rFonts w:ascii="Calibri" w:hAnsi="Calibri" w:eastAsia="Microsoft YaHei"/>
                <w:b/>
                <w:i w:val="0"/>
                <w:color w:val="17365D"/>
                <w:sz w:val="18"/>
              </w:rPr>
              <w:t>终止条件</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draft</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尚未创建任务。</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允许修改照片/文字/风格。</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用户生成或取消。</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queued</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入队并生成临时上传凭证。</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显示“正在排队”，可取消。</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转 rendering 或 cancelled。</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rendering</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合成画面与动效。</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显示阶段，允许离开后再查。</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转 encoding/failed。</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encoding</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编码视频和音频。</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显示“正在生成视频”。</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转 quality_check/failed。</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quality_check</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校验时长、尺寸、黑帧、音轨、文字安全区和授权。</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显示“正在检查成品”。</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转 ready/degraded_static/failed。</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ready</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生成签名下载地址和 expiryAt。</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主按钮“保存到手机”。</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下载后保留短期，或到期删除。</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downloaded</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收到客户端保存成功回执，仅更新元数据。</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显示“已保存到系统相册”。</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临时文件进入加速删除窗口。</w:t>
            </w:r>
          </w:p>
        </w:tc>
      </w:tr>
      <w:tr>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expired</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删除对象存储文件。</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不可下载；只允许重新制作。</w:t>
            </w:r>
          </w:p>
        </w:tc>
        <w:tc>
          <w:tcPr>
            <w:tcW w:type="dxa" w:w="1860"/>
            <w:tcW w:w="18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终态。</w:t>
            </w:r>
          </w:p>
        </w:tc>
      </w:tr>
    </w:tbl>
    <w:p>
      <w:pPr>
        <w:keepNext w:val="0"/>
        <w:spacing w:before="0" w:after="60" w:line="240" w:lineRule="auto"/>
      </w:pPr>
    </w:p>
    <w:p>
      <w:r>
        <w:br w:type="page"/>
      </w:r>
    </w:p>
    <w:p>
      <w:pPr>
        <w:pStyle w:val="Heading1"/>
        <w:keepNext/>
        <w:spacing w:before="320" w:after="140" w:line="264" w:lineRule="auto"/>
      </w:pPr>
      <w:r>
        <w:rPr>
          <w:rFonts w:ascii="Calibri" w:hAnsi="Calibri" w:eastAsia="Microsoft YaHei"/>
          <w:b/>
          <w:i w:val="0"/>
          <w:color w:val="1766A4"/>
          <w:sz w:val="32"/>
        </w:rPr>
        <w:t>二十四、临时存储生命周期与成本控制</w:t>
      </w:r>
    </w:p>
    <w:tbl>
      <w:tblPr>
        <w:tblStyle w:val="TableGrid"/>
        <w:tblW w:type="dxa" w:w="936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FDECEC"/>
          </w:tcPr>
          <w:p>
            <w:pPr>
              <w:keepNext w:val="0"/>
              <w:spacing w:before="0" w:after="40" w:line="269" w:lineRule="auto"/>
            </w:pPr>
            <w:r>
              <w:rPr>
                <w:rFonts w:ascii="Calibri" w:hAnsi="Calibri" w:eastAsia="Microsoft YaHei"/>
                <w:b/>
                <w:i w:val="0"/>
                <w:color w:val="17365D"/>
                <w:sz w:val="20"/>
              </w:rPr>
              <w:t>硬约束</w:t>
            </w:r>
          </w:p>
          <w:p>
            <w:pPr>
              <w:keepNext w:val="0"/>
              <w:spacing w:before="0" w:after="0" w:line="269" w:lineRule="auto"/>
            </w:pPr>
            <w:r>
              <w:rPr>
                <w:rFonts w:ascii="Calibri" w:hAnsi="Calibri" w:eastAsia="Microsoft YaHei"/>
                <w:b w:val="0"/>
                <w:i w:val="0"/>
                <w:color w:val="1F2937"/>
                <w:sz w:val="19"/>
              </w:rPr>
              <w:t>平台不提供长期照片/视频云盘。用户最终成品必须保存到手机系统相册。服务端只保存生成所需的短期对象和不可反推照片内容的任务元数据。</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800"/>
        <w:gridCol w:w="1440"/>
        <w:gridCol w:w="3180"/>
        <w:gridCol w:w="2940"/>
      </w:tblGrid>
      <w:tr>
        <w:trPr>
          <w:tblHeader/>
        </w:trPr>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对象</w:t>
            </w:r>
          </w:p>
        </w:tc>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默认保留</w:t>
            </w:r>
          </w:p>
        </w:tc>
        <w:tc>
          <w:tcPr>
            <w:tcW w:type="dxa" w:w="2340"/>
            <w:tcW w:w="3180" w:type="dxa"/>
            <w:tcMar>
              <w:top w:w="100" w:type="dxa"/>
              <w:start w:w="120" w:type="dxa"/>
              <w:bottom w:w="100" w:type="dxa"/>
              <w:end w:w="120" w:type="dxa"/>
              <w:top w:w="100" w:type="dxa"/>
              <w:start w:w="120" w:type="dxa"/>
              <w:bottom w:w="100" w:type="dxa"/>
              <w:end w:w="120" w:type="dxa"/>
            </w:tcMar>
            <w:vAlign w:val="center"/>
            <w:shd w:fill="EAF3FB"/>
            <w:tcW w:w="3180" w:type="dxa"/>
          </w:tcPr>
          <w:p>
            <w:pPr>
              <w:keepNext w:val="0"/>
              <w:spacing w:before="0" w:after="0" w:line="250" w:lineRule="auto"/>
            </w:pPr>
            <w:r>
              <w:rPr>
                <w:rFonts w:ascii="Calibri" w:hAnsi="Calibri" w:eastAsia="Microsoft YaHei"/>
                <w:b/>
                <w:i w:val="0"/>
                <w:color w:val="17365D"/>
                <w:sz w:val="18"/>
              </w:rPr>
              <w:t>删除触发</w:t>
            </w:r>
          </w:p>
        </w:tc>
        <w:tc>
          <w:tcPr>
            <w:tcW w:type="dxa" w:w="2340"/>
            <w:tcW w:w="2940" w:type="dxa"/>
            <w:tcMar>
              <w:top w:w="100" w:type="dxa"/>
              <w:start w:w="120" w:type="dxa"/>
              <w:bottom w:w="100" w:type="dxa"/>
              <w:end w:w="120" w:type="dxa"/>
              <w:top w:w="100" w:type="dxa"/>
              <w:start w:w="120" w:type="dxa"/>
              <w:bottom w:w="100" w:type="dxa"/>
              <w:end w:w="120" w:type="dxa"/>
            </w:tcMar>
            <w:vAlign w:val="center"/>
            <w:shd w:fill="EAF3FB"/>
            <w:tcW w:w="2940" w:type="dxa"/>
          </w:tcPr>
          <w:p>
            <w:pPr>
              <w:keepNext w:val="0"/>
              <w:spacing w:before="0" w:after="0" w:line="250" w:lineRule="auto"/>
            </w:pPr>
            <w:r>
              <w:rPr>
                <w:rFonts w:ascii="Calibri" w:hAnsi="Calibri" w:eastAsia="Microsoft YaHei"/>
                <w:b/>
                <w:i w:val="0"/>
                <w:color w:val="17365D"/>
                <w:sz w:val="18"/>
              </w:rPr>
              <w:t>数据库保留</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未提交原图上传</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6 小时。</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超时、用户取消、任务创建失败。</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只留失败码与 traceId 30 天。</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生成中的输入临时图</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任务完成后最多 6 小时。</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成功、失败、取消均进入清理队列。</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不保留图片 URL；任务元数据 30 天。</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生成图片结果</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最长 24 小时。</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保存成功回执后 2 小时或 24 小时到期，取更早。</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card/style/copy/outputType/status 保留 90 天。</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生成视频结果</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最长 24 小时。</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保存成功回执后 2 小时或 24 小时到期，取更早。</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时长/文件大小/status/error 保留 90 天。</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相册草稿元数据</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用户主动删除或 90 天未编辑。</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到期前仅保留布局与资产 ID，不保留原图。</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可保留标题、顺序占位、风格，不保证可重建。</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运营模板资产</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按授权期限。</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授权到期、下架或替换。</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资产台账和审计长期保留。</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220"/>
        <w:gridCol w:w="1200"/>
        <w:gridCol w:w="3660"/>
        <w:gridCol w:w="2280"/>
      </w:tblGrid>
      <w:tr>
        <w:trPr>
          <w:tblHeader/>
        </w:trPr>
        <w:tc>
          <w:tcPr>
            <w:tcW w:type="dxa" w:w="2340"/>
            <w:tcW w:w="2220" w:type="dxa"/>
            <w:tcMar>
              <w:top w:w="100" w:type="dxa"/>
              <w:start w:w="120" w:type="dxa"/>
              <w:bottom w:w="100" w:type="dxa"/>
              <w:end w:w="120" w:type="dxa"/>
              <w:top w:w="100" w:type="dxa"/>
              <w:start w:w="120" w:type="dxa"/>
              <w:bottom w:w="100" w:type="dxa"/>
              <w:end w:w="120" w:type="dxa"/>
            </w:tcMar>
            <w:vAlign w:val="center"/>
            <w:shd w:fill="EAF3FB"/>
            <w:tcW w:w="2220" w:type="dxa"/>
          </w:tcPr>
          <w:p>
            <w:pPr>
              <w:keepNext w:val="0"/>
              <w:spacing w:before="0" w:after="0" w:line="250" w:lineRule="auto"/>
            </w:pPr>
            <w:r>
              <w:rPr>
                <w:rFonts w:ascii="Calibri" w:hAnsi="Calibri" w:eastAsia="Microsoft YaHei"/>
                <w:b/>
                <w:i w:val="0"/>
                <w:color w:val="17365D"/>
                <w:sz w:val="18"/>
              </w:rPr>
              <w:t>清理任务</w:t>
            </w:r>
          </w:p>
        </w:tc>
        <w:tc>
          <w:tcPr>
            <w:tcW w:type="dxa" w:w="2340"/>
            <w:tcW w:w="1200" w:type="dxa"/>
            <w:tcMar>
              <w:top w:w="100" w:type="dxa"/>
              <w:start w:w="120" w:type="dxa"/>
              <w:bottom w:w="100" w:type="dxa"/>
              <w:end w:w="120" w:type="dxa"/>
              <w:top w:w="100" w:type="dxa"/>
              <w:start w:w="120" w:type="dxa"/>
              <w:bottom w:w="100" w:type="dxa"/>
              <w:end w:w="120" w:type="dxa"/>
            </w:tcMar>
            <w:vAlign w:val="center"/>
            <w:shd w:fill="EAF3FB"/>
            <w:tcW w:w="1200" w:type="dxa"/>
          </w:tcPr>
          <w:p>
            <w:pPr>
              <w:keepNext w:val="0"/>
              <w:spacing w:before="0" w:after="0" w:line="250" w:lineRule="auto"/>
            </w:pPr>
            <w:r>
              <w:rPr>
                <w:rFonts w:ascii="Calibri" w:hAnsi="Calibri" w:eastAsia="Microsoft YaHei"/>
                <w:b/>
                <w:i w:val="0"/>
                <w:color w:val="17365D"/>
                <w:sz w:val="18"/>
              </w:rPr>
              <w:t>频率</w:t>
            </w:r>
          </w:p>
        </w:tc>
        <w:tc>
          <w:tcPr>
            <w:tcW w:type="dxa" w:w="2340"/>
            <w:tcW w:w="3660" w:type="dxa"/>
            <w:tcMar>
              <w:top w:w="100" w:type="dxa"/>
              <w:start w:w="120" w:type="dxa"/>
              <w:bottom w:w="100" w:type="dxa"/>
              <w:end w:w="120" w:type="dxa"/>
              <w:top w:w="100" w:type="dxa"/>
              <w:start w:w="120" w:type="dxa"/>
              <w:bottom w:w="100" w:type="dxa"/>
              <w:end w:w="120" w:type="dxa"/>
            </w:tcMar>
            <w:vAlign w:val="center"/>
            <w:shd w:fill="EAF3FB"/>
            <w:tcW w:w="3660" w:type="dxa"/>
          </w:tcPr>
          <w:p>
            <w:pPr>
              <w:keepNext w:val="0"/>
              <w:spacing w:before="0" w:after="0" w:line="250" w:lineRule="auto"/>
            </w:pPr>
            <w:r>
              <w:rPr>
                <w:rFonts w:ascii="Calibri" w:hAnsi="Calibri" w:eastAsia="Microsoft YaHei"/>
                <w:b/>
                <w:i w:val="0"/>
                <w:color w:val="17365D"/>
                <w:sz w:val="18"/>
              </w:rPr>
              <w:t>动作</w:t>
            </w:r>
          </w:p>
        </w:tc>
        <w:tc>
          <w:tcPr>
            <w:tcW w:type="dxa" w:w="2340"/>
            <w:tcW w:w="2280" w:type="dxa"/>
            <w:tcMar>
              <w:top w:w="100" w:type="dxa"/>
              <w:start w:w="120" w:type="dxa"/>
              <w:bottom w:w="100" w:type="dxa"/>
              <w:end w:w="120" w:type="dxa"/>
              <w:top w:w="100" w:type="dxa"/>
              <w:start w:w="120" w:type="dxa"/>
              <w:bottom w:w="100" w:type="dxa"/>
              <w:end w:w="120" w:type="dxa"/>
            </w:tcMar>
            <w:vAlign w:val="center"/>
            <w:shd w:fill="EAF3FB"/>
            <w:tcW w:w="2280" w:type="dxa"/>
          </w:tcPr>
          <w:p>
            <w:pPr>
              <w:keepNext w:val="0"/>
              <w:spacing w:before="0" w:after="0" w:line="250" w:lineRule="auto"/>
            </w:pPr>
            <w:r>
              <w:rPr>
                <w:rFonts w:ascii="Calibri" w:hAnsi="Calibri" w:eastAsia="Microsoft YaHei"/>
                <w:b/>
                <w:i w:val="0"/>
                <w:color w:val="17365D"/>
                <w:sz w:val="18"/>
              </w:rPr>
              <w:t>告警</w:t>
            </w:r>
          </w:p>
        </w:tc>
      </w:tr>
      <w:tr>
        <w:tc>
          <w:tcPr>
            <w:tcW w:type="dxa" w:w="2220"/>
            <w:tcW w:w="22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orphan-upload-cleaner</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每小时</w:t>
            </w:r>
          </w:p>
        </w:tc>
        <w:tc>
          <w:tcPr>
            <w:tcW w:type="dxa" w:w="3660"/>
            <w:tcW w:w="36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删除无有效 GenerationJob 的上传对象。</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单次失败率 &gt;5% 或堆积 &gt;1 万。</w:t>
            </w:r>
          </w:p>
        </w:tc>
      </w:tr>
      <w:tr>
        <w:tc>
          <w:tcPr>
            <w:tcW w:type="dxa" w:w="2220"/>
            <w:tcW w:w="22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result-expiry-cleaner</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每 30 分钟</w:t>
            </w:r>
          </w:p>
        </w:tc>
        <w:tc>
          <w:tcPr>
            <w:tcW w:type="dxa" w:w="3660"/>
            <w:tcW w:w="36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按 expires_at 删除结果并标记 expired。</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对象删除失败连续 3 次。</w:t>
            </w:r>
          </w:p>
        </w:tc>
      </w:tr>
      <w:tr>
        <w:tc>
          <w:tcPr>
            <w:tcW w:type="dxa" w:w="2220"/>
            <w:tcW w:w="22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license-cleaner</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每日</w:t>
            </w:r>
          </w:p>
        </w:tc>
        <w:tc>
          <w:tcPr>
            <w:tcW w:type="dxa" w:w="3660"/>
            <w:tcW w:w="36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到期模板停止新任务并清理缓存。</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7/3/1 天提前提醒内容与版权负责人。</w:t>
            </w:r>
          </w:p>
        </w:tc>
      </w:tr>
      <w:tr>
        <w:tc>
          <w:tcPr>
            <w:tcW w:type="dxa" w:w="2220"/>
            <w:tcW w:w="22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storage-reconciler</w:t>
            </w:r>
          </w:p>
        </w:tc>
        <w:tc>
          <w:tcPr>
            <w:tcW w:type="dxa" w:w="1200"/>
            <w:tcW w:w="12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每日</w:t>
            </w:r>
          </w:p>
        </w:tc>
        <w:tc>
          <w:tcPr>
            <w:tcW w:type="dxa" w:w="3660"/>
            <w:tcW w:w="36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对象存储清单与数据库任务对账。</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孤儿对象容量或数量超过阈值。</w:t>
            </w:r>
          </w:p>
        </w:tc>
      </w:tr>
    </w:tbl>
    <w:p>
      <w:pPr>
        <w:keepNext w:val="0"/>
        <w:spacing w:before="0" w:after="60" w:line="240" w:lineRule="auto"/>
      </w:pPr>
    </w:p>
    <w:p>
      <w:pPr>
        <w:keepNext w:val="0"/>
        <w:spacing w:before="0" w:after="80" w:line="269" w:lineRule="auto"/>
      </w:pPr>
      <w:r>
        <w:rPr>
          <w:rFonts w:ascii="Calibri" w:hAnsi="Calibri" w:eastAsia="Microsoft YaHei"/>
          <w:b/>
          <w:i w:val="0"/>
          <w:color w:val="17365D"/>
          <w:sz w:val="19"/>
        </w:rPr>
        <w:t>成本指标：</w:t>
      </w:r>
      <w:r>
        <w:rPr>
          <w:rFonts w:ascii="Calibri" w:hAnsi="Calibri" w:eastAsia="Microsoft YaHei"/>
          <w:b w:val="0"/>
          <w:i w:val="0"/>
          <w:color w:val="1F2937"/>
          <w:sz w:val="19"/>
        </w:rPr>
        <w:t>temp_storage_bytes、orphan_object_count、avg_result_size、download_success_rate、saved_then_deleted_latency、cleanup_failure_count。</w:t>
      </w:r>
    </w:p>
    <w:p>
      <w:pPr>
        <w:keepNext w:val="0"/>
        <w:spacing w:before="0" w:after="80" w:line="269" w:lineRule="auto"/>
      </w:pPr>
      <w:r>
        <w:rPr>
          <w:rFonts w:ascii="Calibri" w:hAnsi="Calibri" w:eastAsia="Microsoft YaHei"/>
          <w:b/>
          <w:i w:val="0"/>
          <w:color w:val="17365D"/>
          <w:sz w:val="19"/>
        </w:rPr>
        <w:t>用户提示：</w:t>
      </w:r>
      <w:r>
        <w:rPr>
          <w:rFonts w:ascii="Calibri" w:hAnsi="Calibri" w:eastAsia="Microsoft YaHei"/>
          <w:b w:val="0"/>
          <w:i w:val="0"/>
          <w:color w:val="1F2937"/>
          <w:sz w:val="19"/>
        </w:rPr>
        <w:t>结果页固定显示“请保存到手机相册；临时文件将在 XX:XX 后删除”。不得使用“云端永久保存”“我的云作品”等误导文案。</w:t>
      </w:r>
    </w:p>
    <w:p>
      <w:pPr>
        <w:pStyle w:val="Heading1"/>
        <w:keepNext/>
        <w:spacing w:before="320" w:after="140" w:line="264" w:lineRule="auto"/>
      </w:pPr>
      <w:r>
        <w:rPr>
          <w:rFonts w:ascii="Calibri" w:hAnsi="Calibri" w:eastAsia="Microsoft YaHei"/>
          <w:b/>
          <w:i w:val="0"/>
          <w:color w:val="1766A4"/>
          <w:sz w:val="32"/>
        </w:rPr>
        <w:t>二十五、生成与媒体 API 契约</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640"/>
        <w:gridCol w:w="3060"/>
        <w:gridCol w:w="2400"/>
        <w:gridCol w:w="1260"/>
      </w:tblGrid>
      <w:tr>
        <w:trPr>
          <w:tblHeader/>
        </w:trPr>
        <w:tc>
          <w:tcPr>
            <w:tcW w:type="dxa" w:w="2340"/>
            <w:tcW w:w="2640" w:type="dxa"/>
            <w:tcMar>
              <w:top w:w="100" w:type="dxa"/>
              <w:start w:w="120" w:type="dxa"/>
              <w:bottom w:w="100" w:type="dxa"/>
              <w:end w:w="120" w:type="dxa"/>
              <w:top w:w="100" w:type="dxa"/>
              <w:start w:w="120" w:type="dxa"/>
              <w:bottom w:w="100" w:type="dxa"/>
              <w:end w:w="120" w:type="dxa"/>
            </w:tcMar>
            <w:vAlign w:val="center"/>
            <w:shd w:fill="EAF3FB"/>
            <w:tcW w:w="2640" w:type="dxa"/>
          </w:tcPr>
          <w:p>
            <w:pPr>
              <w:keepNext w:val="0"/>
              <w:spacing w:before="0" w:after="0" w:line="250" w:lineRule="auto"/>
            </w:pPr>
            <w:r>
              <w:rPr>
                <w:rFonts w:ascii="Calibri" w:hAnsi="Calibri" w:eastAsia="Microsoft YaHei"/>
                <w:b/>
                <w:i w:val="0"/>
                <w:color w:val="17365D"/>
                <w:sz w:val="18"/>
              </w:rPr>
              <w:t>接口</w:t>
            </w:r>
          </w:p>
        </w:tc>
        <w:tc>
          <w:tcPr>
            <w:tcW w:type="dxa" w:w="2340"/>
            <w:tcW w:w="3060" w:type="dxa"/>
            <w:tcMar>
              <w:top w:w="100" w:type="dxa"/>
              <w:start w:w="120" w:type="dxa"/>
              <w:bottom w:w="100" w:type="dxa"/>
              <w:end w:w="120" w:type="dxa"/>
              <w:top w:w="100" w:type="dxa"/>
              <w:start w:w="120" w:type="dxa"/>
              <w:bottom w:w="100" w:type="dxa"/>
              <w:end w:w="120" w:type="dxa"/>
            </w:tcMar>
            <w:vAlign w:val="center"/>
            <w:shd w:fill="EAF3FB"/>
            <w:tcW w:w="3060" w:type="dxa"/>
          </w:tcPr>
          <w:p>
            <w:pPr>
              <w:keepNext w:val="0"/>
              <w:spacing w:before="0" w:after="0" w:line="250" w:lineRule="auto"/>
            </w:pPr>
            <w:r>
              <w:rPr>
                <w:rFonts w:ascii="Calibri" w:hAnsi="Calibri" w:eastAsia="Microsoft YaHei"/>
                <w:b/>
                <w:i w:val="0"/>
                <w:color w:val="17365D"/>
                <w:sz w:val="18"/>
              </w:rPr>
              <w:t>请求字段</w:t>
            </w:r>
          </w:p>
        </w:tc>
        <w:tc>
          <w:tcPr>
            <w:tcW w:type="dxa" w:w="2340"/>
            <w:tcW w:w="2400" w:type="dxa"/>
            <w:tcMar>
              <w:top w:w="100" w:type="dxa"/>
              <w:start w:w="120" w:type="dxa"/>
              <w:bottom w:w="100" w:type="dxa"/>
              <w:end w:w="120" w:type="dxa"/>
              <w:top w:w="100" w:type="dxa"/>
              <w:start w:w="120" w:type="dxa"/>
              <w:bottom w:w="100" w:type="dxa"/>
              <w:end w:w="120" w:type="dxa"/>
            </w:tcMar>
            <w:vAlign w:val="center"/>
            <w:shd w:fill="EAF3FB"/>
            <w:tcW w:w="2400" w:type="dxa"/>
          </w:tcPr>
          <w:p>
            <w:pPr>
              <w:keepNext w:val="0"/>
              <w:spacing w:before="0" w:after="0" w:line="250" w:lineRule="auto"/>
            </w:pPr>
            <w:r>
              <w:rPr>
                <w:rFonts w:ascii="Calibri" w:hAnsi="Calibri" w:eastAsia="Microsoft YaHei"/>
                <w:b/>
                <w:i w:val="0"/>
                <w:color w:val="17365D"/>
                <w:sz w:val="18"/>
              </w:rPr>
              <w:t>响应字段</w:t>
            </w:r>
          </w:p>
        </w:tc>
        <w:tc>
          <w:tcPr>
            <w:tcW w:type="dxa" w:w="2340"/>
            <w:tcW w:w="1260" w:type="dxa"/>
            <w:tcMar>
              <w:top w:w="100" w:type="dxa"/>
              <w:start w:w="120" w:type="dxa"/>
              <w:bottom w:w="100" w:type="dxa"/>
              <w:end w:w="120" w:type="dxa"/>
              <w:top w:w="100" w:type="dxa"/>
              <w:start w:w="120" w:type="dxa"/>
              <w:bottom w:w="100" w:type="dxa"/>
              <w:end w:w="120" w:type="dxa"/>
            </w:tcMar>
            <w:vAlign w:val="center"/>
            <w:shd w:fill="EAF3FB"/>
            <w:tcW w:w="1260" w:type="dxa"/>
          </w:tcPr>
          <w:p>
            <w:pPr>
              <w:keepNext w:val="0"/>
              <w:spacing w:before="0" w:after="0" w:line="250" w:lineRule="auto"/>
            </w:pPr>
            <w:r>
              <w:rPr>
                <w:rFonts w:ascii="Calibri" w:hAnsi="Calibri" w:eastAsia="Microsoft YaHei"/>
                <w:b/>
                <w:i w:val="0"/>
                <w:color w:val="17365D"/>
                <w:sz w:val="18"/>
              </w:rPr>
              <w:t>幂等/权限</w:t>
            </w:r>
          </w:p>
        </w:tc>
      </w:tr>
      <w:tr>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POST /v1/uploads</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fileName、mime、size、sha256、purpose。</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uploadId、uploadUrl、headers、expiresAt。</w:t>
            </w:r>
          </w:p>
        </w:tc>
        <w:tc>
          <w:tcPr>
            <w:tcW w:type="dxa" w:w="1260"/>
            <w:tcW w:w="12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用户仅能创建本人临时上传；sha256+purpose 幂等。</w:t>
            </w:r>
          </w:p>
        </w:tc>
      </w:tr>
      <w:tr>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POST /v1/generation-jobs</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clientRequestId、type、uploadIds、styleId、copyId/text、recipient、crop、motionId、musicId。</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jobId、state、estimatedStage、createdAt。</w:t>
            </w:r>
          </w:p>
        </w:tc>
        <w:tc>
          <w:tcPr>
            <w:tcW w:type="dxa" w:w="1260"/>
            <w:tcW w:w="12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clientRequestId 唯一；重复请求返回原任务。</w:t>
            </w:r>
          </w:p>
        </w:tc>
      </w:tr>
      <w:tr>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GET /v1/generation-jobs/{id}</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无。</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state、stage、result、fallback、error、expiresAt。</w:t>
            </w:r>
          </w:p>
        </w:tc>
        <w:tc>
          <w:tcPr>
            <w:tcW w:type="dxa" w:w="1260"/>
            <w:tcW w:w="12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仅任务所有者；result 为短期签名 URL。</w:t>
            </w:r>
          </w:p>
        </w:tc>
      </w:tr>
      <w:tr>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POST /v1/generation-jobs/{id}/cancel</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reason。</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state=cancelled。</w:t>
            </w:r>
          </w:p>
        </w:tc>
        <w:tc>
          <w:tcPr>
            <w:tcW w:type="dxa" w:w="1260"/>
            <w:tcW w:w="12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queued/rendering 可取消；encoding 后尽力取消。</w:t>
            </w:r>
          </w:p>
        </w:tc>
      </w:tr>
      <w:tr>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POST /v1/generation-jobs/{id}/download-receipt</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resultId、platformSaveSuccess、savedAt、clientError?。</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cleanupAfter。</w:t>
            </w:r>
          </w:p>
        </w:tc>
        <w:tc>
          <w:tcPr>
            <w:tcW w:type="dxa" w:w="1260"/>
            <w:tcW w:w="12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回执幂等；不能仅凭下载完成认定系统相册保存成功。</w:t>
            </w:r>
          </w:p>
        </w:tc>
      </w:tr>
      <w:tr>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POST /v1/generation-jobs/{id}/retry</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mode=original|static_fallback。</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newJobId/state。</w:t>
            </w:r>
          </w:p>
        </w:tc>
        <w:tc>
          <w:tcPr>
            <w:tcW w:type="dxa" w:w="1260"/>
            <w:tcW w:w="12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同一失败任务最多主动重试 2 次。</w:t>
            </w:r>
          </w:p>
        </w:tc>
      </w:tr>
    </w:tbl>
    <w:p>
      <w:pPr>
        <w:keepNext w:val="0"/>
        <w:spacing w:before="0" w:after="60" w:line="240" w:lineRule="auto"/>
      </w:pPr>
    </w:p>
    <w:p>
      <w:pPr>
        <w:keepNext w:val="0"/>
        <w:spacing w:before="0" w:after="80" w:line="269" w:lineRule="auto"/>
      </w:pPr>
      <w:r>
        <w:rPr>
          <w:rFonts w:ascii="Calibri" w:hAnsi="Calibri" w:eastAsia="Microsoft YaHei"/>
          <w:b/>
          <w:i w:val="0"/>
          <w:color w:val="17365D"/>
          <w:sz w:val="19"/>
        </w:rPr>
        <w:t>签名 URL：</w:t>
      </w:r>
      <w:r>
        <w:rPr>
          <w:rFonts w:ascii="Calibri" w:hAnsi="Calibri" w:eastAsia="Microsoft YaHei"/>
          <w:b w:val="0"/>
          <w:i w:val="0"/>
          <w:color w:val="1F2937"/>
          <w:sz w:val="19"/>
        </w:rPr>
        <w:t>有效期建议 15 分钟，可刷新但不得超过结果 expiresAt；URL 不写入埋点和客户端日志。</w:t>
      </w:r>
    </w:p>
    <w:p>
      <w:pPr>
        <w:keepNext w:val="0"/>
        <w:spacing w:before="0" w:after="80" w:line="269" w:lineRule="auto"/>
      </w:pPr>
      <w:r>
        <w:rPr>
          <w:rFonts w:ascii="Calibri" w:hAnsi="Calibri" w:eastAsia="Microsoft YaHei"/>
          <w:b/>
          <w:i w:val="0"/>
          <w:color w:val="17365D"/>
          <w:sz w:val="19"/>
        </w:rPr>
        <w:t>上传限制：</w:t>
      </w:r>
      <w:r>
        <w:rPr>
          <w:rFonts w:ascii="Calibri" w:hAnsi="Calibri" w:eastAsia="Microsoft YaHei"/>
          <w:b w:val="0"/>
          <w:i w:val="0"/>
          <w:color w:val="1F2937"/>
          <w:sz w:val="19"/>
        </w:rPr>
        <w:t>单图建议 &lt;= 20MB，批量相册首发最多 20 张；客户端压缩只生成上传副本，不覆盖用户原图。最终限制以真机与渲染压测后固化。</w:t>
      </w:r>
    </w:p>
    <w:p>
      <w:pPr>
        <w:pStyle w:val="Heading1"/>
        <w:keepNext/>
        <w:spacing w:before="320" w:after="140" w:line="264" w:lineRule="auto"/>
      </w:pPr>
      <w:r>
        <w:rPr>
          <w:rFonts w:ascii="Calibri" w:hAnsi="Calibri" w:eastAsia="Microsoft YaHei"/>
          <w:b/>
          <w:i w:val="0"/>
          <w:color w:val="1766A4"/>
          <w:sz w:val="32"/>
        </w:rPr>
        <w:t>二十六、AI 编排、质量门禁与模型失败</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560"/>
        <w:gridCol w:w="2760"/>
        <w:gridCol w:w="2760"/>
        <w:gridCol w:w="2280"/>
      </w:tblGrid>
      <w:tr>
        <w:trPr>
          <w:tblHeader/>
        </w:trPr>
        <w:tc>
          <w:tcPr>
            <w:tcW w:type="dxa" w:w="2340"/>
            <w:tcW w:w="1560" w:type="dxa"/>
            <w:tcMar>
              <w:top w:w="100" w:type="dxa"/>
              <w:start w:w="120" w:type="dxa"/>
              <w:bottom w:w="100" w:type="dxa"/>
              <w:end w:w="120" w:type="dxa"/>
              <w:top w:w="100" w:type="dxa"/>
              <w:start w:w="120" w:type="dxa"/>
              <w:bottom w:w="100" w:type="dxa"/>
              <w:end w:w="120" w:type="dxa"/>
            </w:tcMar>
            <w:vAlign w:val="center"/>
            <w:shd w:fill="EAF3FB"/>
            <w:tcW w:w="1560" w:type="dxa"/>
          </w:tcPr>
          <w:p>
            <w:pPr>
              <w:keepNext w:val="0"/>
              <w:spacing w:before="0" w:after="0" w:line="250" w:lineRule="auto"/>
            </w:pPr>
            <w:r>
              <w:rPr>
                <w:rFonts w:ascii="Calibri" w:hAnsi="Calibri" w:eastAsia="Microsoft YaHei"/>
                <w:b/>
                <w:i w:val="0"/>
                <w:color w:val="17365D"/>
                <w:sz w:val="18"/>
              </w:rPr>
              <w:t>阶段</w:t>
            </w:r>
          </w:p>
        </w:tc>
        <w:tc>
          <w:tcPr>
            <w:tcW w:type="dxa" w:w="2340"/>
            <w:tcW w:w="2760" w:type="dxa"/>
            <w:tcMar>
              <w:top w:w="100" w:type="dxa"/>
              <w:start w:w="120" w:type="dxa"/>
              <w:bottom w:w="100" w:type="dxa"/>
              <w:end w:w="120" w:type="dxa"/>
              <w:top w:w="100" w:type="dxa"/>
              <w:start w:w="120" w:type="dxa"/>
              <w:bottom w:w="100" w:type="dxa"/>
              <w:end w:w="120" w:type="dxa"/>
            </w:tcMar>
            <w:vAlign w:val="center"/>
            <w:shd w:fill="EAF3FB"/>
            <w:tcW w:w="2760" w:type="dxa"/>
          </w:tcPr>
          <w:p>
            <w:pPr>
              <w:keepNext w:val="0"/>
              <w:spacing w:before="0" w:after="0" w:line="250" w:lineRule="auto"/>
            </w:pPr>
            <w:r>
              <w:rPr>
                <w:rFonts w:ascii="Calibri" w:hAnsi="Calibri" w:eastAsia="Microsoft YaHei"/>
                <w:b/>
                <w:i w:val="0"/>
                <w:color w:val="17365D"/>
                <w:sz w:val="18"/>
              </w:rPr>
              <w:t>实现输入</w:t>
            </w:r>
          </w:p>
        </w:tc>
        <w:tc>
          <w:tcPr>
            <w:tcW w:type="dxa" w:w="2340"/>
            <w:tcW w:w="2760" w:type="dxa"/>
            <w:tcMar>
              <w:top w:w="100" w:type="dxa"/>
              <w:start w:w="120" w:type="dxa"/>
              <w:bottom w:w="100" w:type="dxa"/>
              <w:end w:w="120" w:type="dxa"/>
              <w:top w:w="100" w:type="dxa"/>
              <w:start w:w="120" w:type="dxa"/>
              <w:bottom w:w="100" w:type="dxa"/>
              <w:end w:w="120" w:type="dxa"/>
            </w:tcMar>
            <w:vAlign w:val="center"/>
            <w:shd w:fill="EAF3FB"/>
            <w:tcW w:w="2760" w:type="dxa"/>
          </w:tcPr>
          <w:p>
            <w:pPr>
              <w:keepNext w:val="0"/>
              <w:spacing w:before="0" w:after="0" w:line="250" w:lineRule="auto"/>
            </w:pPr>
            <w:r>
              <w:rPr>
                <w:rFonts w:ascii="Calibri" w:hAnsi="Calibri" w:eastAsia="Microsoft YaHei"/>
                <w:b/>
                <w:i w:val="0"/>
                <w:color w:val="17365D"/>
                <w:sz w:val="18"/>
              </w:rPr>
              <w:t>实现输出</w:t>
            </w:r>
          </w:p>
        </w:tc>
        <w:tc>
          <w:tcPr>
            <w:tcW w:type="dxa" w:w="2340"/>
            <w:tcW w:w="2280" w:type="dxa"/>
            <w:tcMar>
              <w:top w:w="100" w:type="dxa"/>
              <w:start w:w="120" w:type="dxa"/>
              <w:bottom w:w="100" w:type="dxa"/>
              <w:end w:w="120" w:type="dxa"/>
              <w:top w:w="100" w:type="dxa"/>
              <w:start w:w="120" w:type="dxa"/>
              <w:bottom w:w="100" w:type="dxa"/>
              <w:end w:w="120" w:type="dxa"/>
            </w:tcMar>
            <w:vAlign w:val="center"/>
            <w:shd w:fill="EAF3FB"/>
            <w:tcW w:w="2280" w:type="dxa"/>
          </w:tcPr>
          <w:p>
            <w:pPr>
              <w:keepNext w:val="0"/>
              <w:spacing w:before="0" w:after="0" w:line="250" w:lineRule="auto"/>
            </w:pPr>
            <w:r>
              <w:rPr>
                <w:rFonts w:ascii="Calibri" w:hAnsi="Calibri" w:eastAsia="Microsoft YaHei"/>
                <w:b/>
                <w:i w:val="0"/>
                <w:color w:val="17365D"/>
                <w:sz w:val="18"/>
              </w:rPr>
              <w:t>超时/失败策略</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意图装配</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scene、recipient、date、styleProfile、用户当次选择。</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受控 generationSpec。</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缺字段使用通用默认，不追问设置。</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文案生成</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审核过的文案库 + 可选用户语音转写。</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2-3 条 &lt;=28 字候选。</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模型 3 秒超时则用人工文案库。</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风格编排</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 DNA、资产许可、照片模式、去重历史。</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asset/字体/边框/音乐 ID 组合。</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无有效资产时降级通用静态卡。</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构图建议</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图像尺寸、可选人脸框、文字长度。</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crop、safeArea、textLayout。</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检测失败采用保守居中和固定文字区。</w:t>
            </w:r>
          </w:p>
        </w:tc>
      </w:tr>
      <w:tr>
        <w:tc>
          <w:tcPr>
            <w:tcW w:type="dxa" w:w="1560"/>
            <w:tcW w:w="15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质量门禁</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渲染预览、文本、授权快照、输出规格。</w:t>
            </w:r>
          </w:p>
        </w:tc>
        <w:tc>
          <w:tcPr>
            <w:tcW w:type="dxa" w:w="2760"/>
            <w:tcW w:w="27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pass/reject + reason。</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只允许一次自动重做；仍失败转静态兜底。</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3420"/>
        <w:gridCol w:w="1440"/>
        <w:gridCol w:w="3060"/>
      </w:tblGrid>
      <w:tr>
        <w:trPr>
          <w:tblHeader/>
        </w:trPr>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门禁</w:t>
            </w:r>
          </w:p>
        </w:tc>
        <w:tc>
          <w:tcPr>
            <w:tcW w:type="dxa" w:w="2340"/>
            <w:tcW w:w="3420" w:type="dxa"/>
            <w:tcMar>
              <w:top w:w="100" w:type="dxa"/>
              <w:start w:w="120" w:type="dxa"/>
              <w:bottom w:w="100" w:type="dxa"/>
              <w:end w:w="120" w:type="dxa"/>
              <w:top w:w="100" w:type="dxa"/>
              <w:start w:w="120" w:type="dxa"/>
              <w:bottom w:w="100" w:type="dxa"/>
              <w:end w:w="120" w:type="dxa"/>
            </w:tcMar>
            <w:vAlign w:val="center"/>
            <w:shd w:fill="EAF3FB"/>
            <w:tcW w:w="3420" w:type="dxa"/>
          </w:tcPr>
          <w:p>
            <w:pPr>
              <w:keepNext w:val="0"/>
              <w:spacing w:before="0" w:after="0" w:line="250" w:lineRule="auto"/>
            </w:pPr>
            <w:r>
              <w:rPr>
                <w:rFonts w:ascii="Calibri" w:hAnsi="Calibri" w:eastAsia="Microsoft YaHei"/>
                <w:b/>
                <w:i w:val="0"/>
                <w:color w:val="17365D"/>
                <w:sz w:val="18"/>
              </w:rPr>
              <w:t>检查项</w:t>
            </w:r>
          </w:p>
        </w:tc>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失败码</w:t>
            </w:r>
          </w:p>
        </w:tc>
        <w:tc>
          <w:tcPr>
            <w:tcW w:type="dxa" w:w="2340"/>
            <w:tcW w:w="3060" w:type="dxa"/>
            <w:tcMar>
              <w:top w:w="100" w:type="dxa"/>
              <w:start w:w="120" w:type="dxa"/>
              <w:bottom w:w="100" w:type="dxa"/>
              <w:end w:w="120" w:type="dxa"/>
              <w:top w:w="100" w:type="dxa"/>
              <w:start w:w="120" w:type="dxa"/>
              <w:bottom w:w="100" w:type="dxa"/>
              <w:end w:w="120" w:type="dxa"/>
            </w:tcMar>
            <w:vAlign w:val="center"/>
            <w:shd w:fill="EAF3FB"/>
            <w:tcW w:w="3060" w:type="dxa"/>
          </w:tcPr>
          <w:p>
            <w:pPr>
              <w:keepNext w:val="0"/>
              <w:spacing w:before="0" w:after="0" w:line="250" w:lineRule="auto"/>
            </w:pPr>
            <w:r>
              <w:rPr>
                <w:rFonts w:ascii="Calibri" w:hAnsi="Calibri" w:eastAsia="Microsoft YaHei"/>
                <w:b/>
                <w:i w:val="0"/>
                <w:color w:val="17365D"/>
                <w:sz w:val="18"/>
              </w:rPr>
              <w:t>处理</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文字</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错字、乱码、截断、超两行、对比度不足。</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QC_TEXT</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换版式或人工文案，不让图生汉字。</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人物</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人脸被裁、文字遮脸、人物异常变形。</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QC_PERSON</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换安全裁剪；禁用生成式人脸修改。</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视觉</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边框遮主体、元素越界、底图与文字冲突。</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QC_LAYOUT</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更换同 DNA 安全模板。</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媒体</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黑帧、无首帧、音画异常、文件过大。</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QC_MEDIA</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重新编码或静态降级。</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版权</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资产/音乐授权失效、输出范围不包含下载分享。</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QC_RIGHTS</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立即换资产；记录版权告警。</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安全</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违规、欺诈、医疗金融承诺、敏感事实。</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QC_SAFETY</w:t>
            </w:r>
          </w:p>
        </w:tc>
        <w:tc>
          <w:tcPr>
            <w:tcW w:type="dxa" w:w="3060"/>
            <w:tcW w:w="30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拒绝生成并给中性安全替代。</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二十七、相册草稿的本地优先设计</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920"/>
        <w:gridCol w:w="2880"/>
        <w:gridCol w:w="2160"/>
        <w:gridCol w:w="2400"/>
      </w:tblGrid>
      <w:tr>
        <w:trPr>
          <w:tblHeader/>
        </w:trPr>
        <w:tc>
          <w:tcPr>
            <w:tcW w:type="dxa" w:w="2340"/>
            <w:tcW w:w="1920" w:type="dxa"/>
            <w:tcMar>
              <w:top w:w="100" w:type="dxa"/>
              <w:start w:w="120" w:type="dxa"/>
              <w:bottom w:w="100" w:type="dxa"/>
              <w:end w:w="120" w:type="dxa"/>
              <w:top w:w="100" w:type="dxa"/>
              <w:start w:w="120" w:type="dxa"/>
              <w:bottom w:w="100" w:type="dxa"/>
              <w:end w:w="120" w:type="dxa"/>
            </w:tcMar>
            <w:vAlign w:val="center"/>
            <w:shd w:fill="EAF3FB"/>
            <w:tcW w:w="1920" w:type="dxa"/>
          </w:tcPr>
          <w:p>
            <w:pPr>
              <w:keepNext w:val="0"/>
              <w:spacing w:before="0" w:after="0" w:line="250" w:lineRule="auto"/>
            </w:pPr>
            <w:r>
              <w:rPr>
                <w:rFonts w:ascii="Calibri" w:hAnsi="Calibri" w:eastAsia="Microsoft YaHei"/>
                <w:b/>
                <w:i w:val="0"/>
                <w:color w:val="17365D"/>
                <w:sz w:val="18"/>
              </w:rPr>
              <w:t>数据</w:t>
            </w:r>
          </w:p>
        </w:tc>
        <w:tc>
          <w:tcPr>
            <w:tcW w:type="dxa" w:w="2340"/>
            <w:tcW w:w="2880" w:type="dxa"/>
            <w:tcMar>
              <w:top w:w="100" w:type="dxa"/>
              <w:start w:w="120" w:type="dxa"/>
              <w:bottom w:w="100" w:type="dxa"/>
              <w:end w:w="120" w:type="dxa"/>
              <w:top w:w="100" w:type="dxa"/>
              <w:start w:w="120" w:type="dxa"/>
              <w:bottom w:w="100" w:type="dxa"/>
              <w:end w:w="120" w:type="dxa"/>
            </w:tcMar>
            <w:vAlign w:val="center"/>
            <w:shd w:fill="EAF3FB"/>
            <w:tcW w:w="2880" w:type="dxa"/>
          </w:tcPr>
          <w:p>
            <w:pPr>
              <w:keepNext w:val="0"/>
              <w:spacing w:before="0" w:after="0" w:line="250" w:lineRule="auto"/>
            </w:pPr>
            <w:r>
              <w:rPr>
                <w:rFonts w:ascii="Calibri" w:hAnsi="Calibri" w:eastAsia="Microsoft YaHei"/>
                <w:b/>
                <w:i w:val="0"/>
                <w:color w:val="17365D"/>
                <w:sz w:val="18"/>
              </w:rPr>
              <w:t>保存位置</w:t>
            </w:r>
          </w:p>
        </w:tc>
        <w:tc>
          <w:tcPr>
            <w:tcW w:type="dxa" w:w="2340"/>
            <w:tcW w:w="2160" w:type="dxa"/>
            <w:tcMar>
              <w:top w:w="100" w:type="dxa"/>
              <w:start w:w="120" w:type="dxa"/>
              <w:bottom w:w="100" w:type="dxa"/>
              <w:end w:w="120" w:type="dxa"/>
              <w:top w:w="100" w:type="dxa"/>
              <w:start w:w="120" w:type="dxa"/>
              <w:bottom w:w="100" w:type="dxa"/>
              <w:end w:w="120" w:type="dxa"/>
            </w:tcMar>
            <w:vAlign w:val="center"/>
            <w:shd w:fill="EAF3FB"/>
            <w:tcW w:w="2160" w:type="dxa"/>
          </w:tcPr>
          <w:p>
            <w:pPr>
              <w:keepNext w:val="0"/>
              <w:spacing w:before="0" w:after="0" w:line="250" w:lineRule="auto"/>
            </w:pPr>
            <w:r>
              <w:rPr>
                <w:rFonts w:ascii="Calibri" w:hAnsi="Calibri" w:eastAsia="Microsoft YaHei"/>
                <w:b/>
                <w:i w:val="0"/>
                <w:color w:val="17365D"/>
                <w:sz w:val="18"/>
              </w:rPr>
              <w:t>用途</w:t>
            </w:r>
          </w:p>
        </w:tc>
        <w:tc>
          <w:tcPr>
            <w:tcW w:type="dxa" w:w="2340"/>
            <w:tcW w:w="2400" w:type="dxa"/>
            <w:tcMar>
              <w:top w:w="100" w:type="dxa"/>
              <w:start w:w="120" w:type="dxa"/>
              <w:bottom w:w="100" w:type="dxa"/>
              <w:end w:w="120" w:type="dxa"/>
              <w:top w:w="100" w:type="dxa"/>
              <w:start w:w="120" w:type="dxa"/>
              <w:bottom w:w="100" w:type="dxa"/>
              <w:end w:w="120" w:type="dxa"/>
            </w:tcMar>
            <w:vAlign w:val="center"/>
            <w:shd w:fill="EAF3FB"/>
            <w:tcW w:w="2400" w:type="dxa"/>
          </w:tcPr>
          <w:p>
            <w:pPr>
              <w:keepNext w:val="0"/>
              <w:spacing w:before="0" w:after="0" w:line="250" w:lineRule="auto"/>
            </w:pPr>
            <w:r>
              <w:rPr>
                <w:rFonts w:ascii="Calibri" w:hAnsi="Calibri" w:eastAsia="Microsoft YaHei"/>
                <w:b/>
                <w:i w:val="0"/>
                <w:color w:val="17365D"/>
                <w:sz w:val="18"/>
              </w:rPr>
              <w:t>限制</w:t>
            </w:r>
          </w:p>
        </w:tc>
      </w:tr>
      <w:tr>
        <w:tc>
          <w:tcPr>
            <w:tcW w:type="dxa" w:w="1920"/>
            <w:tcW w:w="19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相册标题、风格、照片顺序</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小程序本地持久缓存 + 服务端可选轻量元数据。</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继续编辑和恢复页面。</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本地缓存被微信清理后可能丢失；必须提示用户及时生成保存。</w:t>
            </w:r>
          </w:p>
        </w:tc>
      </w:tr>
      <w:tr>
        <w:tc>
          <w:tcPr>
            <w:tcW w:type="dxa" w:w="1920"/>
            <w:tcW w:w="19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照片原图</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用户手机；生成时临时路径/短期上传。</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预览与生成。</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服务端不长期保存；过期后相册草稿可能缺图。</w:t>
            </w:r>
          </w:p>
        </w:tc>
      </w:tr>
      <w:tr>
        <w:tc>
          <w:tcPr>
            <w:tcW w:type="dxa" w:w="1920"/>
            <w:tcW w:w="19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页面缩略图</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本地缓存，容量受控。</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草稿列表预览。</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LRU 清理；不可作为永久备份。</w:t>
            </w:r>
          </w:p>
        </w:tc>
      </w:tr>
      <w:tr>
        <w:tc>
          <w:tcPr>
            <w:tcW w:type="dxa" w:w="1920"/>
            <w:tcW w:w="19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最终相册页/视频</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系统相册。</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用户长期保存与分享。</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必须逐页/批量保存有明确结果；平台不能保证恢复。</w:t>
            </w:r>
          </w:p>
        </w:tc>
      </w:tr>
    </w:tbl>
    <w:p>
      <w:pPr>
        <w:keepNext w:val="0"/>
        <w:spacing w:before="0" w:after="60" w:line="240" w:lineRule="auto"/>
      </w:pPr>
    </w:p>
    <w:tbl>
      <w:tblPr>
        <w:tblStyle w:val="TableGrid"/>
        <w:tblW w:type="dxa" w:w="936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FFF5DA"/>
          </w:tcPr>
          <w:p>
            <w:pPr>
              <w:keepNext w:val="0"/>
              <w:spacing w:before="0" w:after="40" w:line="269" w:lineRule="auto"/>
            </w:pPr>
            <w:r>
              <w:rPr>
                <w:rFonts w:ascii="Calibri" w:hAnsi="Calibri" w:eastAsia="Microsoft YaHei"/>
                <w:b/>
                <w:i w:val="0"/>
                <w:color w:val="17365D"/>
                <w:sz w:val="20"/>
              </w:rPr>
              <w:t>相册产品文案</w:t>
            </w:r>
          </w:p>
          <w:p>
            <w:pPr>
              <w:keepNext w:val="0"/>
              <w:spacing w:before="0" w:after="0" w:line="269" w:lineRule="auto"/>
            </w:pPr>
            <w:r>
              <w:rPr>
                <w:rFonts w:ascii="Calibri" w:hAnsi="Calibri" w:eastAsia="Microsoft YaHei"/>
                <w:b w:val="0"/>
                <w:i w:val="0"/>
                <w:color w:val="1F2937"/>
                <w:sz w:val="19"/>
              </w:rPr>
              <w:t>“相册”指制作流程和本地成品集合，不代表平台提供永久云相册。用户生成完成后，结果页应优先引导“保存全部到手机”，并逐项显示成功/失败。</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二十八、新闻模块详细生产与发布流程</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1800"/>
        <w:gridCol w:w="3540"/>
        <w:gridCol w:w="2580"/>
      </w:tblGrid>
      <w:tr>
        <w:trPr>
          <w:tblHeader/>
        </w:trPr>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状态</w:t>
            </w:r>
          </w:p>
        </w:tc>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负责人/系统</w:t>
            </w:r>
          </w:p>
        </w:tc>
        <w:tc>
          <w:tcPr>
            <w:tcW w:type="dxa" w:w="2340"/>
            <w:tcW w:w="3540" w:type="dxa"/>
            <w:tcMar>
              <w:top w:w="100" w:type="dxa"/>
              <w:start w:w="120" w:type="dxa"/>
              <w:bottom w:w="100" w:type="dxa"/>
              <w:end w:w="120" w:type="dxa"/>
              <w:top w:w="100" w:type="dxa"/>
              <w:start w:w="120" w:type="dxa"/>
              <w:bottom w:w="100" w:type="dxa"/>
              <w:end w:w="120" w:type="dxa"/>
            </w:tcMar>
            <w:vAlign w:val="center"/>
            <w:shd w:fill="EAF3FB"/>
            <w:tcW w:w="3540" w:type="dxa"/>
          </w:tcPr>
          <w:p>
            <w:pPr>
              <w:keepNext w:val="0"/>
              <w:spacing w:before="0" w:after="0" w:line="250" w:lineRule="auto"/>
            </w:pPr>
            <w:r>
              <w:rPr>
                <w:rFonts w:ascii="Calibri" w:hAnsi="Calibri" w:eastAsia="Microsoft YaHei"/>
                <w:b/>
                <w:i w:val="0"/>
                <w:color w:val="17365D"/>
                <w:sz w:val="18"/>
              </w:rPr>
              <w:t>可执行动作</w:t>
            </w:r>
          </w:p>
        </w:tc>
        <w:tc>
          <w:tcPr>
            <w:tcW w:type="dxa" w:w="2340"/>
            <w:tcW w:w="2580" w:type="dxa"/>
            <w:tcMar>
              <w:top w:w="100" w:type="dxa"/>
              <w:start w:w="120" w:type="dxa"/>
              <w:bottom w:w="100" w:type="dxa"/>
              <w:end w:w="120" w:type="dxa"/>
              <w:top w:w="100" w:type="dxa"/>
              <w:start w:w="120" w:type="dxa"/>
              <w:bottom w:w="100" w:type="dxa"/>
              <w:end w:w="120" w:type="dxa"/>
            </w:tcMar>
            <w:vAlign w:val="center"/>
            <w:shd w:fill="EAF3FB"/>
            <w:tcW w:w="2580" w:type="dxa"/>
          </w:tcPr>
          <w:p>
            <w:pPr>
              <w:keepNext w:val="0"/>
              <w:spacing w:before="0" w:after="0" w:line="250" w:lineRule="auto"/>
            </w:pPr>
            <w:r>
              <w:rPr>
                <w:rFonts w:ascii="Calibri" w:hAnsi="Calibri" w:eastAsia="Microsoft YaHei"/>
                <w:b/>
                <w:i w:val="0"/>
                <w:color w:val="17365D"/>
                <w:sz w:val="18"/>
              </w:rPr>
              <w:t>退出条件</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candidate</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采集系统/编辑</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记录来源、时间、事实字段；同源去重。</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进入 drafting 或 discard。</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drafting</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编辑</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自写摘要、选择自制/授权视觉、标风险级。</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字段完整进入 review。</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review</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审核员</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核验来源、措辞、日期、版权和风险。</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approve/reject/revise。</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scheduled</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生成昨日卡预览，执行可读性检查。</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到发布时间且所有来源有效。</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published</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向客户端分发并允许保存/分享。</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更正、下架或自然过期。</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corrected</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编辑+审核</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发布新版本，详情页展示更正。</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保留版本链。</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withdrawn</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审核/合规</w:t>
            </w:r>
          </w:p>
        </w:tc>
        <w:tc>
          <w:tcPr>
            <w:tcW w:type="dxa" w:w="3540"/>
            <w:tcW w:w="35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停止新下载分享，详情显示下架。</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终态或重新审核。</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00"/>
        <w:gridCol w:w="1500"/>
        <w:gridCol w:w="3600"/>
        <w:gridCol w:w="2160"/>
      </w:tblGrid>
      <w:tr>
        <w:trPr>
          <w:tblHeader/>
        </w:trPr>
        <w:tc>
          <w:tcPr>
            <w:tcW w:type="dxa" w:w="2340"/>
            <w:tcW w:w="2100" w:type="dxa"/>
            <w:tcMar>
              <w:top w:w="100" w:type="dxa"/>
              <w:start w:w="120" w:type="dxa"/>
              <w:bottom w:w="100" w:type="dxa"/>
              <w:end w:w="120" w:type="dxa"/>
              <w:top w:w="100" w:type="dxa"/>
              <w:start w:w="120" w:type="dxa"/>
              <w:bottom w:w="100" w:type="dxa"/>
              <w:end w:w="120" w:type="dxa"/>
            </w:tcMar>
            <w:vAlign w:val="center"/>
            <w:shd w:fill="EAF3FB"/>
            <w:tcW w:w="2100" w:type="dxa"/>
          </w:tcPr>
          <w:p>
            <w:pPr>
              <w:keepNext w:val="0"/>
              <w:spacing w:before="0" w:after="0" w:line="250" w:lineRule="auto"/>
            </w:pPr>
            <w:r>
              <w:rPr>
                <w:rFonts w:ascii="Calibri" w:hAnsi="Calibri" w:eastAsia="Microsoft YaHei"/>
                <w:b/>
                <w:i w:val="0"/>
                <w:color w:val="17365D"/>
                <w:sz w:val="18"/>
              </w:rPr>
              <w:t>NewsItem 字段</w:t>
            </w:r>
          </w:p>
        </w:tc>
        <w:tc>
          <w:tcPr>
            <w:tcW w:type="dxa" w:w="2340"/>
            <w:tcW w:w="1500" w:type="dxa"/>
            <w:tcMar>
              <w:top w:w="100" w:type="dxa"/>
              <w:start w:w="120" w:type="dxa"/>
              <w:bottom w:w="100" w:type="dxa"/>
              <w:end w:w="120" w:type="dxa"/>
              <w:top w:w="100" w:type="dxa"/>
              <w:start w:w="120" w:type="dxa"/>
              <w:bottom w:w="100" w:type="dxa"/>
              <w:end w:w="120" w:type="dxa"/>
            </w:tcMar>
            <w:vAlign w:val="center"/>
            <w:shd w:fill="EAF3FB"/>
            <w:tcW w:w="1500" w:type="dxa"/>
          </w:tcPr>
          <w:p>
            <w:pPr>
              <w:keepNext w:val="0"/>
              <w:spacing w:before="0" w:after="0" w:line="250" w:lineRule="auto"/>
            </w:pPr>
            <w:r>
              <w:rPr>
                <w:rFonts w:ascii="Calibri" w:hAnsi="Calibri" w:eastAsia="Microsoft YaHei"/>
                <w:b/>
                <w:i w:val="0"/>
                <w:color w:val="17365D"/>
                <w:sz w:val="18"/>
              </w:rPr>
              <w:t>类型/必填</w:t>
            </w:r>
          </w:p>
        </w:tc>
        <w:tc>
          <w:tcPr>
            <w:tcW w:type="dxa" w:w="2340"/>
            <w:tcW w:w="3600" w:type="dxa"/>
            <w:tcMar>
              <w:top w:w="100" w:type="dxa"/>
              <w:start w:w="120" w:type="dxa"/>
              <w:bottom w:w="100" w:type="dxa"/>
              <w:end w:w="120" w:type="dxa"/>
              <w:top w:w="100" w:type="dxa"/>
              <w:start w:w="120" w:type="dxa"/>
              <w:bottom w:w="100" w:type="dxa"/>
              <w:end w:w="120" w:type="dxa"/>
            </w:tcMar>
            <w:vAlign w:val="center"/>
            <w:shd w:fill="EAF3FB"/>
            <w:tcW w:w="3600" w:type="dxa"/>
          </w:tcPr>
          <w:p>
            <w:pPr>
              <w:keepNext w:val="0"/>
              <w:spacing w:before="0" w:after="0" w:line="250" w:lineRule="auto"/>
            </w:pPr>
            <w:r>
              <w:rPr>
                <w:rFonts w:ascii="Calibri" w:hAnsi="Calibri" w:eastAsia="Microsoft YaHei"/>
                <w:b/>
                <w:i w:val="0"/>
                <w:color w:val="17365D"/>
                <w:sz w:val="18"/>
              </w:rPr>
              <w:t>说明</w:t>
            </w:r>
          </w:p>
        </w:tc>
        <w:tc>
          <w:tcPr>
            <w:tcW w:type="dxa" w:w="2340"/>
            <w:tcW w:w="2160" w:type="dxa"/>
            <w:tcMar>
              <w:top w:w="100" w:type="dxa"/>
              <w:start w:w="120" w:type="dxa"/>
              <w:bottom w:w="100" w:type="dxa"/>
              <w:end w:w="120" w:type="dxa"/>
              <w:top w:w="100" w:type="dxa"/>
              <w:start w:w="120" w:type="dxa"/>
              <w:bottom w:w="100" w:type="dxa"/>
              <w:end w:w="120" w:type="dxa"/>
            </w:tcMar>
            <w:vAlign w:val="center"/>
            <w:shd w:fill="EAF3FB"/>
            <w:tcW w:w="2160" w:type="dxa"/>
          </w:tcPr>
          <w:p>
            <w:pPr>
              <w:keepNext w:val="0"/>
              <w:spacing w:before="0" w:after="0" w:line="250" w:lineRule="auto"/>
            </w:pPr>
            <w:r>
              <w:rPr>
                <w:rFonts w:ascii="Calibri" w:hAnsi="Calibri" w:eastAsia="Microsoft YaHei"/>
                <w:b/>
                <w:i w:val="0"/>
                <w:color w:val="17365D"/>
                <w:sz w:val="18"/>
              </w:rPr>
              <w:t>校验</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title</w:t>
            </w:r>
          </w:p>
        </w:tc>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string/是</w:t>
            </w:r>
          </w:p>
        </w:tc>
        <w:tc>
          <w:tcPr>
            <w:tcW w:type="dxa" w:w="3600"/>
            <w:tcW w:w="36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卡片短标题。</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&lt;=22 汉字，不用惊叹号诱导。</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summary</w:t>
            </w:r>
          </w:p>
        </w:tc>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string/是</w:t>
            </w:r>
          </w:p>
        </w:tc>
        <w:tc>
          <w:tcPr>
            <w:tcW w:type="dxa" w:w="3600"/>
            <w:tcW w:w="36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中性事实摘要。</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&lt;=55 汉字；不含未经来源支持结论。</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sourceRefs</w:t>
            </w:r>
          </w:p>
        </w:tc>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array/是</w:t>
            </w:r>
          </w:p>
        </w:tc>
        <w:tc>
          <w:tcPr>
            <w:tcW w:type="dxa" w:w="3600"/>
            <w:tcW w:w="36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来源名称、URL、发布时间。</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至少 1 个可复核来源；高风险建议 2 个。</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riskLevel</w:t>
            </w:r>
          </w:p>
        </w:tc>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enum/是</w:t>
            </w:r>
          </w:p>
        </w:tc>
        <w:tc>
          <w:tcPr>
            <w:tcW w:type="dxa" w:w="3600"/>
            <w:tcW w:w="36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normal/medical/finance/disaster/public_safety/sensitive。</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非 normal 必须高级审核。</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visualAssetId</w:t>
            </w:r>
          </w:p>
        </w:tc>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string/是</w:t>
            </w:r>
          </w:p>
        </w:tc>
        <w:tc>
          <w:tcPr>
            <w:tcW w:type="dxa" w:w="3600"/>
            <w:tcW w:w="36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自制或授权视觉。</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权利有效且适用新闻卡下载分享。</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version/reviewer</w:t>
            </w:r>
          </w:p>
        </w:tc>
        <w:tc>
          <w:tcPr>
            <w:tcW w:type="dxa" w:w="1500"/>
            <w:tcW w:w="1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int/string/是</w:t>
            </w:r>
          </w:p>
        </w:tc>
        <w:tc>
          <w:tcPr>
            <w:tcW w:type="dxa" w:w="3600"/>
            <w:tcW w:w="36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版本与审核人。</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每次更正递增版本，不覆盖审计。</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二十九、商城集成边界</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2880"/>
        <w:gridCol w:w="3000"/>
        <w:gridCol w:w="2040"/>
      </w:tblGrid>
      <w:tr>
        <w:trPr>
          <w:tblHeader/>
        </w:trPr>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域</w:t>
            </w:r>
          </w:p>
        </w:tc>
        <w:tc>
          <w:tcPr>
            <w:tcW w:type="dxa" w:w="2340"/>
            <w:tcW w:w="2880" w:type="dxa"/>
            <w:tcMar>
              <w:top w:w="100" w:type="dxa"/>
              <w:start w:w="120" w:type="dxa"/>
              <w:bottom w:w="100" w:type="dxa"/>
              <w:end w:w="120" w:type="dxa"/>
              <w:top w:w="100" w:type="dxa"/>
              <w:start w:w="120" w:type="dxa"/>
              <w:bottom w:w="100" w:type="dxa"/>
              <w:end w:w="120" w:type="dxa"/>
            </w:tcMar>
            <w:vAlign w:val="center"/>
            <w:shd w:fill="EAF3FB"/>
            <w:tcW w:w="2880" w:type="dxa"/>
          </w:tcPr>
          <w:p>
            <w:pPr>
              <w:keepNext w:val="0"/>
              <w:spacing w:before="0" w:after="0" w:line="250" w:lineRule="auto"/>
            </w:pPr>
            <w:r>
              <w:rPr>
                <w:rFonts w:ascii="Calibri" w:hAnsi="Calibri" w:eastAsia="Microsoft YaHei"/>
                <w:b/>
                <w:i w:val="0"/>
                <w:color w:val="17365D"/>
                <w:sz w:val="18"/>
              </w:rPr>
              <w:t>本项目实现</w:t>
            </w:r>
          </w:p>
        </w:tc>
        <w:tc>
          <w:tcPr>
            <w:tcW w:type="dxa" w:w="2340"/>
            <w:tcW w:w="3000" w:type="dxa"/>
            <w:tcMar>
              <w:top w:w="100" w:type="dxa"/>
              <w:start w:w="120" w:type="dxa"/>
              <w:bottom w:w="100" w:type="dxa"/>
              <w:end w:w="120" w:type="dxa"/>
              <w:top w:w="100" w:type="dxa"/>
              <w:start w:w="120" w:type="dxa"/>
              <w:bottom w:w="100" w:type="dxa"/>
              <w:end w:w="120" w:type="dxa"/>
            </w:tcMar>
            <w:vAlign w:val="center"/>
            <w:shd w:fill="EAF3FB"/>
            <w:tcW w:w="3000" w:type="dxa"/>
          </w:tcPr>
          <w:p>
            <w:pPr>
              <w:keepNext w:val="0"/>
              <w:spacing w:before="0" w:after="0" w:line="250" w:lineRule="auto"/>
            </w:pPr>
            <w:r>
              <w:rPr>
                <w:rFonts w:ascii="Calibri" w:hAnsi="Calibri" w:eastAsia="Microsoft YaHei"/>
                <w:b/>
                <w:i w:val="0"/>
                <w:color w:val="17365D"/>
                <w:sz w:val="18"/>
              </w:rPr>
              <w:t>可接第三方/成熟方案</w:t>
            </w:r>
          </w:p>
        </w:tc>
        <w:tc>
          <w:tcPr>
            <w:tcW w:type="dxa" w:w="2340"/>
            <w:tcW w:w="2040" w:type="dxa"/>
            <w:tcMar>
              <w:top w:w="100" w:type="dxa"/>
              <w:start w:w="120" w:type="dxa"/>
              <w:bottom w:w="100" w:type="dxa"/>
              <w:end w:w="120" w:type="dxa"/>
              <w:top w:w="100" w:type="dxa"/>
              <w:start w:w="120" w:type="dxa"/>
              <w:bottom w:w="100" w:type="dxa"/>
              <w:end w:w="120" w:type="dxa"/>
            </w:tcMar>
            <w:vAlign w:val="center"/>
            <w:shd w:fill="EAF3FB"/>
            <w:tcW w:w="2040" w:type="dxa"/>
          </w:tcPr>
          <w:p>
            <w:pPr>
              <w:keepNext w:val="0"/>
              <w:spacing w:before="0" w:after="0" w:line="250" w:lineRule="auto"/>
            </w:pPr>
            <w:r>
              <w:rPr>
                <w:rFonts w:ascii="Calibri" w:hAnsi="Calibri" w:eastAsia="Microsoft YaHei"/>
                <w:b/>
                <w:i w:val="0"/>
                <w:color w:val="17365D"/>
                <w:sz w:val="18"/>
              </w:rPr>
              <w:t>验收</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商品与分类</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商城入口、列表、详情展示和内容相关推荐位。</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商品/SKU/库存后台。</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价格、规格、库存、运费与售后可见。</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购物车/订单</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小程序页面和状态展示。</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成熟商城服务或自建订单中心。</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幂等下单；重复点击不重复订单。</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支付</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调起微信支付并处理前端结果。</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服务端支付下单、回调、对账。</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以服务端回调为准，前端成功不作为最终支付凭证。</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售后</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订单入口、申请、进度和客服。</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退款/退货审核与物流。</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入口明确；状态可追溯。</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内容推荐</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相册完成后推荐强相关商品。</w:t>
            </w:r>
          </w:p>
        </w:tc>
        <w:tc>
          <w:tcPr>
            <w:tcW w:type="dxa" w:w="3000"/>
            <w:tcW w:w="30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推荐配置后台。</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不购买不影响保存/分享。</w:t>
            </w:r>
          </w:p>
        </w:tc>
      </w:tr>
    </w:tbl>
    <w:p>
      <w:pPr>
        <w:keepNext w:val="0"/>
        <w:spacing w:before="0" w:after="60" w:line="240" w:lineRule="auto"/>
      </w:pPr>
    </w:p>
    <w:p>
      <w:r>
        <w:br w:type="page"/>
      </w:r>
    </w:p>
    <w:p>
      <w:pPr>
        <w:pStyle w:val="Heading1"/>
        <w:keepNext/>
        <w:spacing w:before="320" w:after="140" w:line="264" w:lineRule="auto"/>
      </w:pPr>
      <w:r>
        <w:rPr>
          <w:rFonts w:ascii="Calibri" w:hAnsi="Calibri" w:eastAsia="Microsoft YaHei"/>
          <w:b/>
          <w:i w:val="0"/>
          <w:color w:val="1766A4"/>
          <w:sz w:val="32"/>
        </w:rPr>
        <w:t>三十、数据库表、索引与数据边界</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800"/>
        <w:gridCol w:w="3900"/>
        <w:gridCol w:w="2040"/>
        <w:gridCol w:w="1620"/>
      </w:tblGrid>
      <w:tr>
        <w:trPr>
          <w:tblHeader/>
        </w:trPr>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表</w:t>
            </w:r>
          </w:p>
        </w:tc>
        <w:tc>
          <w:tcPr>
            <w:tcW w:type="dxa" w:w="2340"/>
            <w:tcW w:w="3900" w:type="dxa"/>
            <w:tcMar>
              <w:top w:w="100" w:type="dxa"/>
              <w:start w:w="120" w:type="dxa"/>
              <w:bottom w:w="100" w:type="dxa"/>
              <w:end w:w="120" w:type="dxa"/>
              <w:top w:w="100" w:type="dxa"/>
              <w:start w:w="120" w:type="dxa"/>
              <w:bottom w:w="100" w:type="dxa"/>
              <w:end w:w="120" w:type="dxa"/>
            </w:tcMar>
            <w:vAlign w:val="center"/>
            <w:shd w:fill="EAF3FB"/>
            <w:tcW w:w="3900" w:type="dxa"/>
          </w:tcPr>
          <w:p>
            <w:pPr>
              <w:keepNext w:val="0"/>
              <w:spacing w:before="0" w:after="0" w:line="250" w:lineRule="auto"/>
            </w:pPr>
            <w:r>
              <w:rPr>
                <w:rFonts w:ascii="Calibri" w:hAnsi="Calibri" w:eastAsia="Microsoft YaHei"/>
                <w:b/>
                <w:i w:val="0"/>
                <w:color w:val="17365D"/>
                <w:sz w:val="18"/>
              </w:rPr>
              <w:t>关键字段</w:t>
            </w:r>
          </w:p>
        </w:tc>
        <w:tc>
          <w:tcPr>
            <w:tcW w:type="dxa" w:w="2340"/>
            <w:tcW w:w="2040" w:type="dxa"/>
            <w:tcMar>
              <w:top w:w="100" w:type="dxa"/>
              <w:start w:w="120" w:type="dxa"/>
              <w:bottom w:w="100" w:type="dxa"/>
              <w:end w:w="120" w:type="dxa"/>
              <w:top w:w="100" w:type="dxa"/>
              <w:start w:w="120" w:type="dxa"/>
              <w:bottom w:w="100" w:type="dxa"/>
              <w:end w:w="120" w:type="dxa"/>
            </w:tcMar>
            <w:vAlign w:val="center"/>
            <w:shd w:fill="EAF3FB"/>
            <w:tcW w:w="2040" w:type="dxa"/>
          </w:tcPr>
          <w:p>
            <w:pPr>
              <w:keepNext w:val="0"/>
              <w:spacing w:before="0" w:after="0" w:line="250" w:lineRule="auto"/>
            </w:pPr>
            <w:r>
              <w:rPr>
                <w:rFonts w:ascii="Calibri" w:hAnsi="Calibri" w:eastAsia="Microsoft YaHei"/>
                <w:b/>
                <w:i w:val="0"/>
                <w:color w:val="17365D"/>
                <w:sz w:val="18"/>
              </w:rPr>
              <w:t>索引/唯一约束</w:t>
            </w:r>
          </w:p>
        </w:tc>
        <w:tc>
          <w:tcPr>
            <w:tcW w:type="dxa" w:w="2340"/>
            <w:tcW w:w="1620" w:type="dxa"/>
            <w:tcMar>
              <w:top w:w="100" w:type="dxa"/>
              <w:start w:w="120" w:type="dxa"/>
              <w:bottom w:w="100" w:type="dxa"/>
              <w:end w:w="120" w:type="dxa"/>
              <w:top w:w="100" w:type="dxa"/>
              <w:start w:w="120" w:type="dxa"/>
              <w:bottom w:w="100" w:type="dxa"/>
              <w:end w:w="120" w:type="dxa"/>
            </w:tcMar>
            <w:vAlign w:val="center"/>
            <w:shd w:fill="EAF3FB"/>
            <w:tcW w:w="1620" w:type="dxa"/>
          </w:tcPr>
          <w:p>
            <w:pPr>
              <w:keepNext w:val="0"/>
              <w:spacing w:before="0" w:after="0" w:line="250" w:lineRule="auto"/>
            </w:pPr>
            <w:r>
              <w:rPr>
                <w:rFonts w:ascii="Calibri" w:hAnsi="Calibri" w:eastAsia="Microsoft YaHei"/>
                <w:b/>
                <w:i w:val="0"/>
                <w:color w:val="17365D"/>
                <w:sz w:val="18"/>
              </w:rPr>
              <w:t>保留/边界</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users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id、openid_hash、status、created_at。</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UNIQUE(openid_hash)。</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不存通讯录和群信息。</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style_profiles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user_id、style_weights_json、copy_length、motion_level、signature、confidence。</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PK(user_id)、updated_at。</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用户可重置；只来自主动行为。</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content_cards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id、scene、recipient、style_id、copy_id、start_at、end_at、review_state、rights_state。</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(scene,start_at,end_at)、status。</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运营内容；版本化。</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assets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id、type、uri、license_id、status、expires_at、checksum。</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checksum、(status,expires_at)。</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仅模板资产长期保存。</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asset_licenses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id、supplier、territory、allowed_outputs、expires_at、evidence_ref。</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expires_at、status。</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审计长期保留。</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generation_jobs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id、user_id、client_request_id、type、state、spec_json、error_code、expires_at。</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UNIQUE(user_id,client_request_id)、state、expires_at。</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spec 不含长期照片 URL；90 天后聚合/删除。</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media_objects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id、job_id、object_key、purpose、size、status、expires_at。</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job_id、expires_at、object_key。</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清理后 object_key 置空或标 deleted。</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download_receipts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job_id、result_id、platform_save_success、client_error、saved_at。</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UNIQUE(job_id,result_id)。</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不存本地相册路径。</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album_drafts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id、user_id、title、style_id、item_placeholders、updated_at。</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user_id、updated_at。</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不承诺原图；90 天未编辑清理。</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news_cards/items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date、version、state、reviewer、source_refs、correction。</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UNIQUE(date,version)、state。</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版本链和审计保留。</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analytics_events</w:t>
            </w:r>
          </w:p>
        </w:tc>
        <w:tc>
          <w:tcPr>
            <w:tcW w:type="dxa" w:w="3900"/>
            <w:tcW w:w="3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event、anonymous_user_id、session_id、properties_whitelist、created_at。</w:t>
            </w:r>
          </w:p>
        </w:tc>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event+created_at、user+created_at。</w:t>
            </w:r>
          </w:p>
        </w:tc>
        <w:tc>
          <w:tcPr>
            <w:tcW w:type="dxa" w:w="1620"/>
            <w:tcW w:w="16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白名单属性；禁止媒体 URL 和敏感内容。</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三十一、埋点事件字典</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040"/>
        <w:gridCol w:w="2400"/>
        <w:gridCol w:w="3180"/>
        <w:gridCol w:w="1740"/>
      </w:tblGrid>
      <w:tr>
        <w:trPr>
          <w:tblHeader/>
        </w:trPr>
        <w:tc>
          <w:tcPr>
            <w:tcW w:type="dxa" w:w="2340"/>
            <w:tcW w:w="2040" w:type="dxa"/>
            <w:tcMar>
              <w:top w:w="100" w:type="dxa"/>
              <w:start w:w="120" w:type="dxa"/>
              <w:bottom w:w="100" w:type="dxa"/>
              <w:end w:w="120" w:type="dxa"/>
              <w:top w:w="100" w:type="dxa"/>
              <w:start w:w="120" w:type="dxa"/>
              <w:bottom w:w="100" w:type="dxa"/>
              <w:end w:w="120" w:type="dxa"/>
            </w:tcMar>
            <w:vAlign w:val="center"/>
            <w:shd w:fill="EAF3FB"/>
            <w:tcW w:w="2040" w:type="dxa"/>
          </w:tcPr>
          <w:p>
            <w:pPr>
              <w:keepNext w:val="0"/>
              <w:spacing w:before="0" w:after="0" w:line="250" w:lineRule="auto"/>
            </w:pPr>
            <w:r>
              <w:rPr>
                <w:rFonts w:ascii="Calibri" w:hAnsi="Calibri" w:eastAsia="Microsoft YaHei"/>
                <w:b/>
                <w:i w:val="0"/>
                <w:color w:val="17365D"/>
                <w:sz w:val="18"/>
              </w:rPr>
              <w:t>事件</w:t>
            </w:r>
          </w:p>
        </w:tc>
        <w:tc>
          <w:tcPr>
            <w:tcW w:type="dxa" w:w="2340"/>
            <w:tcW w:w="2400" w:type="dxa"/>
            <w:tcMar>
              <w:top w:w="100" w:type="dxa"/>
              <w:start w:w="120" w:type="dxa"/>
              <w:bottom w:w="100" w:type="dxa"/>
              <w:end w:w="120" w:type="dxa"/>
              <w:top w:w="100" w:type="dxa"/>
              <w:start w:w="120" w:type="dxa"/>
              <w:bottom w:w="100" w:type="dxa"/>
              <w:end w:w="120" w:type="dxa"/>
            </w:tcMar>
            <w:vAlign w:val="center"/>
            <w:shd w:fill="EAF3FB"/>
            <w:tcW w:w="2400" w:type="dxa"/>
          </w:tcPr>
          <w:p>
            <w:pPr>
              <w:keepNext w:val="0"/>
              <w:spacing w:before="0" w:after="0" w:line="250" w:lineRule="auto"/>
            </w:pPr>
            <w:r>
              <w:rPr>
                <w:rFonts w:ascii="Calibri" w:hAnsi="Calibri" w:eastAsia="Microsoft YaHei"/>
                <w:b/>
                <w:i w:val="0"/>
                <w:color w:val="17365D"/>
                <w:sz w:val="18"/>
              </w:rPr>
              <w:t>触发时点</w:t>
            </w:r>
          </w:p>
        </w:tc>
        <w:tc>
          <w:tcPr>
            <w:tcW w:type="dxa" w:w="2340"/>
            <w:tcW w:w="3180" w:type="dxa"/>
            <w:tcMar>
              <w:top w:w="100" w:type="dxa"/>
              <w:start w:w="120" w:type="dxa"/>
              <w:bottom w:w="100" w:type="dxa"/>
              <w:end w:w="120" w:type="dxa"/>
              <w:top w:w="100" w:type="dxa"/>
              <w:start w:w="120" w:type="dxa"/>
              <w:bottom w:w="100" w:type="dxa"/>
              <w:end w:w="120" w:type="dxa"/>
            </w:tcMar>
            <w:vAlign w:val="center"/>
            <w:shd w:fill="EAF3FB"/>
            <w:tcW w:w="3180" w:type="dxa"/>
          </w:tcPr>
          <w:p>
            <w:pPr>
              <w:keepNext w:val="0"/>
              <w:spacing w:before="0" w:after="0" w:line="250" w:lineRule="auto"/>
            </w:pPr>
            <w:r>
              <w:rPr>
                <w:rFonts w:ascii="Calibri" w:hAnsi="Calibri" w:eastAsia="Microsoft YaHei"/>
                <w:b/>
                <w:i w:val="0"/>
                <w:color w:val="17365D"/>
                <w:sz w:val="18"/>
              </w:rPr>
              <w:t>必填属性</w:t>
            </w:r>
          </w:p>
        </w:tc>
        <w:tc>
          <w:tcPr>
            <w:tcW w:type="dxa" w:w="2340"/>
            <w:tcW w:w="1740" w:type="dxa"/>
            <w:tcMar>
              <w:top w:w="100" w:type="dxa"/>
              <w:start w:w="120" w:type="dxa"/>
              <w:bottom w:w="100" w:type="dxa"/>
              <w:end w:w="120" w:type="dxa"/>
              <w:top w:w="100" w:type="dxa"/>
              <w:start w:w="120" w:type="dxa"/>
              <w:bottom w:w="100" w:type="dxa"/>
              <w:end w:w="120" w:type="dxa"/>
            </w:tcMar>
            <w:vAlign w:val="center"/>
            <w:shd w:fill="EAF3FB"/>
            <w:tcW w:w="1740" w:type="dxa"/>
          </w:tcPr>
          <w:p>
            <w:pPr>
              <w:keepNext w:val="0"/>
              <w:spacing w:before="0" w:after="0" w:line="250" w:lineRule="auto"/>
            </w:pPr>
            <w:r>
              <w:rPr>
                <w:rFonts w:ascii="Calibri" w:hAnsi="Calibri" w:eastAsia="Microsoft YaHei"/>
                <w:b/>
                <w:i w:val="0"/>
                <w:color w:val="17365D"/>
                <w:sz w:val="18"/>
              </w:rPr>
              <w:t>禁止属性</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page_view</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页面可交互。</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page、source、session_id、client_version。</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联系人、群名、照片路径。</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default_card_expose</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默认卡完整可见。</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card_id、request_id、recommendation_version、confidence_bucket。</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文案全文、图片 URL。</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style_select</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用户确认风格。</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style_id、position、scene、is_personalized。</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照片内容。</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generation_start</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任务创建成功。</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job_id、type、style_id、has_photo、output_type。</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upload_url、原图 hash 明文。</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generation_result</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任务进入终态。</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job_id、state、duration_ms、error_code、degraded。</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结果签名 URL。</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local_save_result</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系统保存 API 返回。</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job_id、media_type、success、error_category。</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系统相册路径。</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share_click</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用户主动点分享。</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job_id/card_id、asset_type、entry。</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分享对象、群名、聊天内容。</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news_action</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新闻打开/保存/分享/更正。</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news_date、version、action。</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政治偏好画像。</w:t>
            </w:r>
          </w:p>
        </w:tc>
      </w:tr>
      <w:tr>
        <w:tc>
          <w:tcPr>
            <w:tcW w:type="dxa" w:w="2040"/>
            <w:tcW w:w="20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mall_action</w:t>
            </w:r>
          </w:p>
        </w:tc>
        <w:tc>
          <w:tcPr>
            <w:tcW w:type="dxa" w:w="2400"/>
            <w:tcW w:w="24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商品浏览/加购/订单。</w:t>
            </w:r>
          </w:p>
        </w:tc>
        <w:tc>
          <w:tcPr>
            <w:tcW w:type="dxa" w:w="3180"/>
            <w:tcW w:w="31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product_id、sku_id、action、order_state。</w:t>
            </w:r>
          </w:p>
        </w:tc>
        <w:tc>
          <w:tcPr>
            <w:tcW w:type="dxa" w:w="1740"/>
            <w:tcW w:w="17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完整地址、支付凭证。</w:t>
            </w:r>
          </w:p>
        </w:tc>
      </w:tr>
    </w:tbl>
    <w:p>
      <w:pPr>
        <w:keepNext w:val="0"/>
        <w:spacing w:before="0" w:after="60" w:line="240" w:lineRule="auto"/>
      </w:pPr>
    </w:p>
    <w:p>
      <w:pPr>
        <w:keepNext w:val="0"/>
        <w:spacing w:before="0" w:after="80" w:line="269" w:lineRule="auto"/>
      </w:pPr>
      <w:r>
        <w:rPr>
          <w:rFonts w:ascii="Calibri" w:hAnsi="Calibri" w:eastAsia="Microsoft YaHei"/>
          <w:b/>
          <w:i w:val="0"/>
          <w:color w:val="17365D"/>
          <w:sz w:val="19"/>
        </w:rPr>
        <w:t>漏斗口径：</w:t>
      </w:r>
      <w:r>
        <w:rPr>
          <w:rFonts w:ascii="Calibri" w:hAnsi="Calibri" w:eastAsia="Microsoft YaHei"/>
          <w:b w:val="0"/>
          <w:i w:val="0"/>
          <w:color w:val="1F2937"/>
          <w:sz w:val="19"/>
        </w:rPr>
        <w:t>曝光 -&gt; 预览 -&gt; generation_start -&gt; generation_result(succeeded/degraded_static) -&gt; local_save_success 或 share_click。保存与分享均属于完成，但必须分开报告。</w:t>
      </w:r>
    </w:p>
    <w:p>
      <w:pPr>
        <w:pStyle w:val="Heading1"/>
        <w:keepNext/>
        <w:spacing w:before="320" w:after="140" w:line="264" w:lineRule="auto"/>
      </w:pPr>
      <w:r>
        <w:rPr>
          <w:rFonts w:ascii="Calibri" w:hAnsi="Calibri" w:eastAsia="Microsoft YaHei"/>
          <w:b/>
          <w:i w:val="0"/>
          <w:color w:val="1766A4"/>
          <w:sz w:val="32"/>
        </w:rPr>
        <w:t>三十二、性能、可靠性与安全指标</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800"/>
        <w:gridCol w:w="2280"/>
        <w:gridCol w:w="2700"/>
        <w:gridCol w:w="2580"/>
      </w:tblGrid>
      <w:tr>
        <w:trPr>
          <w:tblHeader/>
        </w:trPr>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指标</w:t>
            </w:r>
          </w:p>
        </w:tc>
        <w:tc>
          <w:tcPr>
            <w:tcW w:type="dxa" w:w="2340"/>
            <w:tcW w:w="2280" w:type="dxa"/>
            <w:tcMar>
              <w:top w:w="100" w:type="dxa"/>
              <w:start w:w="120" w:type="dxa"/>
              <w:bottom w:w="100" w:type="dxa"/>
              <w:end w:w="120" w:type="dxa"/>
              <w:top w:w="100" w:type="dxa"/>
              <w:start w:w="120" w:type="dxa"/>
              <w:bottom w:w="100" w:type="dxa"/>
              <w:end w:w="120" w:type="dxa"/>
            </w:tcMar>
            <w:vAlign w:val="center"/>
            <w:shd w:fill="EAF3FB"/>
            <w:tcW w:w="2280" w:type="dxa"/>
          </w:tcPr>
          <w:p>
            <w:pPr>
              <w:keepNext w:val="0"/>
              <w:spacing w:before="0" w:after="0" w:line="250" w:lineRule="auto"/>
            </w:pPr>
            <w:r>
              <w:rPr>
                <w:rFonts w:ascii="Calibri" w:hAnsi="Calibri" w:eastAsia="Microsoft YaHei"/>
                <w:b/>
                <w:i w:val="0"/>
                <w:color w:val="17365D"/>
                <w:sz w:val="18"/>
              </w:rPr>
              <w:t>目标</w:t>
            </w:r>
          </w:p>
        </w:tc>
        <w:tc>
          <w:tcPr>
            <w:tcW w:type="dxa" w:w="2340"/>
            <w:tcW w:w="2700" w:type="dxa"/>
            <w:tcMar>
              <w:top w:w="100" w:type="dxa"/>
              <w:start w:w="120" w:type="dxa"/>
              <w:bottom w:w="100" w:type="dxa"/>
              <w:end w:w="120" w:type="dxa"/>
              <w:top w:w="100" w:type="dxa"/>
              <w:start w:w="120" w:type="dxa"/>
              <w:bottom w:w="100" w:type="dxa"/>
              <w:end w:w="120" w:type="dxa"/>
            </w:tcMar>
            <w:vAlign w:val="center"/>
            <w:shd w:fill="EAF3FB"/>
            <w:tcW w:w="2700" w:type="dxa"/>
          </w:tcPr>
          <w:p>
            <w:pPr>
              <w:keepNext w:val="0"/>
              <w:spacing w:before="0" w:after="0" w:line="250" w:lineRule="auto"/>
            </w:pPr>
            <w:r>
              <w:rPr>
                <w:rFonts w:ascii="Calibri" w:hAnsi="Calibri" w:eastAsia="Microsoft YaHei"/>
                <w:b/>
                <w:i w:val="0"/>
                <w:color w:val="17365D"/>
                <w:sz w:val="18"/>
              </w:rPr>
              <w:t>测量方式</w:t>
            </w:r>
          </w:p>
        </w:tc>
        <w:tc>
          <w:tcPr>
            <w:tcW w:type="dxa" w:w="2340"/>
            <w:tcW w:w="2580" w:type="dxa"/>
            <w:tcMar>
              <w:top w:w="100" w:type="dxa"/>
              <w:start w:w="120" w:type="dxa"/>
              <w:bottom w:w="100" w:type="dxa"/>
              <w:end w:w="120" w:type="dxa"/>
              <w:top w:w="100" w:type="dxa"/>
              <w:start w:w="120" w:type="dxa"/>
              <w:bottom w:w="100" w:type="dxa"/>
              <w:end w:w="120" w:type="dxa"/>
            </w:tcMar>
            <w:vAlign w:val="center"/>
            <w:shd w:fill="EAF3FB"/>
            <w:tcW w:w="2580" w:type="dxa"/>
          </w:tcPr>
          <w:p>
            <w:pPr>
              <w:keepNext w:val="0"/>
              <w:spacing w:before="0" w:after="0" w:line="250" w:lineRule="auto"/>
            </w:pPr>
            <w:r>
              <w:rPr>
                <w:rFonts w:ascii="Calibri" w:hAnsi="Calibri" w:eastAsia="Microsoft YaHei"/>
                <w:b/>
                <w:i w:val="0"/>
                <w:color w:val="17365D"/>
                <w:sz w:val="18"/>
              </w:rPr>
              <w:t>未达标处理</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今日页可用内容</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缓存命中 &lt;1 秒；在线 P95 &lt;3 秒。</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RUM + API 指标。</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回退缓存通用卡。</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静态图生成</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端侧 P95 &lt;5 秒；服务端 P95 &lt;15 秒。</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generation duration。</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禁用高成本效果。</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视频生成</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P95 &lt;60 秒；失败率 &lt;3%。</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队列/编码/门禁分段。</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限流、扩容、静态降级。</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本地保存</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图片成功率 &gt;97%；视频 &gt;95%（排除用户拒权）。</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wx API 返回分类。</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优化权限引导和文件大小。</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清理</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到期对象 99.9% 在 2 小时内删除。</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存储对账。</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自动告警和补偿清理。</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可用性</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核心 API 月可用性 99.9%。</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网关与合成监控。</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熔断 AI/视频，保留通用静态卡。</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安全</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签名 URL 短期有效、全链路 TLS、对象私有、接口鉴权。</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安全测试与日志审计。</w:t>
            </w:r>
          </w:p>
        </w:tc>
        <w:tc>
          <w:tcPr>
            <w:tcW w:type="dxa" w:w="2580"/>
            <w:tcW w:w="25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发现泄漏立即撤销密钥/URL并清理。</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三十三、测试矩阵与验收用例</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900"/>
        <w:gridCol w:w="1800"/>
        <w:gridCol w:w="3240"/>
        <w:gridCol w:w="3420"/>
      </w:tblGrid>
      <w:tr>
        <w:trPr>
          <w:tblHeader/>
        </w:trPr>
        <w:tc>
          <w:tcPr>
            <w:tcW w:type="dxa" w:w="2340"/>
            <w:tcW w:w="900" w:type="dxa"/>
            <w:tcMar>
              <w:top w:w="100" w:type="dxa"/>
              <w:start w:w="120" w:type="dxa"/>
              <w:bottom w:w="100" w:type="dxa"/>
              <w:end w:w="120" w:type="dxa"/>
              <w:top w:w="100" w:type="dxa"/>
              <w:start w:w="120" w:type="dxa"/>
              <w:bottom w:w="100" w:type="dxa"/>
              <w:end w:w="120" w:type="dxa"/>
            </w:tcMar>
            <w:vAlign w:val="center"/>
            <w:shd w:fill="EAF3FB"/>
            <w:tcW w:w="900" w:type="dxa"/>
          </w:tcPr>
          <w:p>
            <w:pPr>
              <w:keepNext w:val="0"/>
              <w:spacing w:before="0" w:after="0" w:line="250" w:lineRule="auto"/>
            </w:pPr>
            <w:r>
              <w:rPr>
                <w:rFonts w:ascii="Calibri" w:hAnsi="Calibri" w:eastAsia="Microsoft YaHei"/>
                <w:b/>
                <w:i w:val="0"/>
                <w:color w:val="17365D"/>
                <w:sz w:val="18"/>
              </w:rPr>
              <w:t>编号</w:t>
            </w:r>
          </w:p>
        </w:tc>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场景</w:t>
            </w:r>
          </w:p>
        </w:tc>
        <w:tc>
          <w:tcPr>
            <w:tcW w:type="dxa" w:w="2340"/>
            <w:tcW w:w="3240" w:type="dxa"/>
            <w:tcMar>
              <w:top w:w="100" w:type="dxa"/>
              <w:start w:w="120" w:type="dxa"/>
              <w:bottom w:w="100" w:type="dxa"/>
              <w:end w:w="120" w:type="dxa"/>
              <w:top w:w="100" w:type="dxa"/>
              <w:start w:w="120" w:type="dxa"/>
              <w:bottom w:w="100" w:type="dxa"/>
              <w:end w:w="120" w:type="dxa"/>
            </w:tcMar>
            <w:vAlign w:val="center"/>
            <w:shd w:fill="EAF3FB"/>
            <w:tcW w:w="3240" w:type="dxa"/>
          </w:tcPr>
          <w:p>
            <w:pPr>
              <w:keepNext w:val="0"/>
              <w:spacing w:before="0" w:after="0" w:line="250" w:lineRule="auto"/>
            </w:pPr>
            <w:r>
              <w:rPr>
                <w:rFonts w:ascii="Calibri" w:hAnsi="Calibri" w:eastAsia="Microsoft YaHei"/>
                <w:b/>
                <w:i w:val="0"/>
                <w:color w:val="17365D"/>
                <w:sz w:val="18"/>
              </w:rPr>
              <w:t>步骤</w:t>
            </w:r>
          </w:p>
        </w:tc>
        <w:tc>
          <w:tcPr>
            <w:tcW w:type="dxa" w:w="2340"/>
            <w:tcW w:w="3420" w:type="dxa"/>
            <w:tcMar>
              <w:top w:w="100" w:type="dxa"/>
              <w:start w:w="120" w:type="dxa"/>
              <w:bottom w:w="100" w:type="dxa"/>
              <w:end w:w="120" w:type="dxa"/>
              <w:top w:w="100" w:type="dxa"/>
              <w:start w:w="120" w:type="dxa"/>
              <w:bottom w:w="100" w:type="dxa"/>
              <w:end w:w="120" w:type="dxa"/>
            </w:tcMar>
            <w:vAlign w:val="center"/>
            <w:shd w:fill="EAF3FB"/>
            <w:tcW w:w="3420" w:type="dxa"/>
          </w:tcPr>
          <w:p>
            <w:pPr>
              <w:keepNext w:val="0"/>
              <w:spacing w:before="0" w:after="0" w:line="250" w:lineRule="auto"/>
            </w:pPr>
            <w:r>
              <w:rPr>
                <w:rFonts w:ascii="Calibri" w:hAnsi="Calibri" w:eastAsia="Microsoft YaHei"/>
                <w:b/>
                <w:i w:val="0"/>
                <w:color w:val="17365D"/>
                <w:sz w:val="18"/>
              </w:rPr>
              <w:t>预期</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T-001</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新用户默认卡</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首次打开，无偏好、正常网络。</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3 秒内显示通用精品卡，无设置问卷，可直接保存/分享。</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T-002</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推荐阈值</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构造 0.44/0.45/0.69/0.70 置信度。</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按阈值策略分档；不足 3 次主动选择不得进个性默认位。</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T-003</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图片本地保存</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生成图片，首次拒绝相册权限，再授权。</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作品不丢；授权后保存成功；记录一次成功回执。</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T-004</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视频下载中断</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下载 50% 时断网。</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任务仍 ready；恢复后可重新下载；不重复生成/扣权益。</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T-005</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临时结果过期</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将 expiresAt 调到过去。</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下载按钮禁用，提示重新制作；对象不存在。</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T-006</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保存后清理</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保存成功并回执，推进 2 小时。</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对象被清理；元数据保留；不可再次下载。</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T-007</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视频失败降级</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模拟编码失败。</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给出静态图，保留文案/风格；明确视频失败。</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T-008</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文字安全区</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长文案、系统大字体、人脸靠边。</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文字不截断、不挡脸；必要时换短文案/版式。</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T-009</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版权到期</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模板音乐到期后发起生成。</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硬过滤，不能进入任务；自动换有效资产。</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T-010</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 20 张</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排序、退出、恢复、生成、批量保存。</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顺序保持；逐项显示保存结果；失败项可重试。</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T-011</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新闻更正</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已发布卡产生更正版本。</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新打开显示新版和更正标识；旧版停止新下载。</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T-012</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商城支付幂等</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重复点支付并模拟前端回调延迟。</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只生成一个有效订单；以服务端支付回调为准。</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T-013</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低端机/离线</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低内存机断网打开今日页。</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缓存卡可保存；高成本效果自动关闭。</w:t>
            </w:r>
          </w:p>
        </w:tc>
      </w:tr>
      <w:tr>
        <w:tc>
          <w:tcPr>
            <w:tcW w:type="dxa" w:w="900"/>
            <w:tcW w:w="9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T-014</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隐私埋点</w:t>
            </w:r>
          </w:p>
        </w:tc>
        <w:tc>
          <w:tcPr>
            <w:tcW w:type="dxa" w:w="3240"/>
            <w:tcW w:w="32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完成全链路并导出事件。</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无照片 URL、联系人、群名、聊天内容和本地路径。</w:t>
            </w:r>
          </w:p>
        </w:tc>
      </w:tr>
    </w:tbl>
    <w:p>
      <w:pPr>
        <w:keepNext w:val="0"/>
        <w:spacing w:before="0" w:after="60" w:line="240" w:lineRule="auto"/>
      </w:pPr>
    </w:p>
    <w:p>
      <w:pPr>
        <w:keepNext w:val="0"/>
        <w:spacing w:before="0" w:after="80" w:line="269" w:lineRule="auto"/>
      </w:pPr>
      <w:r>
        <w:rPr>
          <w:rFonts w:ascii="Calibri" w:hAnsi="Calibri" w:eastAsia="Microsoft YaHei"/>
          <w:b/>
          <w:i w:val="0"/>
          <w:color w:val="17365D"/>
          <w:sz w:val="19"/>
        </w:rPr>
        <w:t>测试设备：</w:t>
      </w:r>
      <w:r>
        <w:rPr>
          <w:rFonts w:ascii="Calibri" w:hAnsi="Calibri" w:eastAsia="Microsoft YaHei"/>
          <w:b w:val="0"/>
          <w:i w:val="0"/>
          <w:color w:val="1F2937"/>
          <w:sz w:val="19"/>
        </w:rPr>
        <w:t>至少覆盖主流 iOS/Android、低内存 Android、系统大字体、微信不同基础库版本；图片与视频保存必须真机验证，不能只在模拟器通过。</w:t>
      </w:r>
    </w:p>
    <w:p>
      <w:pPr>
        <w:pStyle w:val="Heading1"/>
        <w:keepNext/>
        <w:spacing w:before="320" w:after="140" w:line="264" w:lineRule="auto"/>
      </w:pPr>
      <w:r>
        <w:rPr>
          <w:rFonts w:ascii="Calibri" w:hAnsi="Calibri" w:eastAsia="Microsoft YaHei"/>
          <w:b/>
          <w:i w:val="0"/>
          <w:color w:val="1766A4"/>
          <w:sz w:val="32"/>
        </w:rPr>
        <w:t>三十四、开发任务拆分与依赖</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320"/>
        <w:gridCol w:w="2940"/>
        <w:gridCol w:w="3300"/>
        <w:gridCol w:w="1800"/>
      </w:tblGrid>
      <w:tr>
        <w:trPr>
          <w:tblHeader/>
        </w:trPr>
        <w:tc>
          <w:tcPr>
            <w:tcW w:type="dxa" w:w="2340"/>
            <w:tcW w:w="1320" w:type="dxa"/>
            <w:tcMar>
              <w:top w:w="100" w:type="dxa"/>
              <w:start w:w="120" w:type="dxa"/>
              <w:bottom w:w="100" w:type="dxa"/>
              <w:end w:w="120" w:type="dxa"/>
              <w:top w:w="100" w:type="dxa"/>
              <w:start w:w="120" w:type="dxa"/>
              <w:bottom w:w="100" w:type="dxa"/>
              <w:end w:w="120" w:type="dxa"/>
            </w:tcMar>
            <w:vAlign w:val="center"/>
            <w:shd w:fill="EAF3FB"/>
            <w:tcW w:w="1320" w:type="dxa"/>
          </w:tcPr>
          <w:p>
            <w:pPr>
              <w:keepNext w:val="0"/>
              <w:spacing w:before="0" w:after="0" w:line="250" w:lineRule="auto"/>
            </w:pPr>
            <w:r>
              <w:rPr>
                <w:rFonts w:ascii="Calibri" w:hAnsi="Calibri" w:eastAsia="Microsoft YaHei"/>
                <w:b/>
                <w:i w:val="0"/>
                <w:color w:val="17365D"/>
                <w:sz w:val="18"/>
              </w:rPr>
              <w:t>包</w:t>
            </w:r>
          </w:p>
        </w:tc>
        <w:tc>
          <w:tcPr>
            <w:tcW w:type="dxa" w:w="2340"/>
            <w:tcW w:w="2940" w:type="dxa"/>
            <w:tcMar>
              <w:top w:w="100" w:type="dxa"/>
              <w:start w:w="120" w:type="dxa"/>
              <w:bottom w:w="100" w:type="dxa"/>
              <w:end w:w="120" w:type="dxa"/>
              <w:top w:w="100" w:type="dxa"/>
              <w:start w:w="120" w:type="dxa"/>
              <w:bottom w:w="100" w:type="dxa"/>
              <w:end w:w="120" w:type="dxa"/>
            </w:tcMar>
            <w:vAlign w:val="center"/>
            <w:shd w:fill="EAF3FB"/>
            <w:tcW w:w="2940" w:type="dxa"/>
          </w:tcPr>
          <w:p>
            <w:pPr>
              <w:keepNext w:val="0"/>
              <w:spacing w:before="0" w:after="0" w:line="250" w:lineRule="auto"/>
            </w:pPr>
            <w:r>
              <w:rPr>
                <w:rFonts w:ascii="Calibri" w:hAnsi="Calibri" w:eastAsia="Microsoft YaHei"/>
                <w:b/>
                <w:i w:val="0"/>
                <w:color w:val="17365D"/>
                <w:sz w:val="18"/>
              </w:rPr>
              <w:t>前端任务</w:t>
            </w:r>
          </w:p>
        </w:tc>
        <w:tc>
          <w:tcPr>
            <w:tcW w:type="dxa" w:w="2340"/>
            <w:tcW w:w="3300" w:type="dxa"/>
            <w:tcMar>
              <w:top w:w="100" w:type="dxa"/>
              <w:start w:w="120" w:type="dxa"/>
              <w:bottom w:w="100" w:type="dxa"/>
              <w:end w:w="120" w:type="dxa"/>
              <w:top w:w="100" w:type="dxa"/>
              <w:start w:w="120" w:type="dxa"/>
              <w:bottom w:w="100" w:type="dxa"/>
              <w:end w:w="120" w:type="dxa"/>
            </w:tcMar>
            <w:vAlign w:val="center"/>
            <w:shd w:fill="EAF3FB"/>
            <w:tcW w:w="3300" w:type="dxa"/>
          </w:tcPr>
          <w:p>
            <w:pPr>
              <w:keepNext w:val="0"/>
              <w:spacing w:before="0" w:after="0" w:line="250" w:lineRule="auto"/>
            </w:pPr>
            <w:r>
              <w:rPr>
                <w:rFonts w:ascii="Calibri" w:hAnsi="Calibri" w:eastAsia="Microsoft YaHei"/>
                <w:b/>
                <w:i w:val="0"/>
                <w:color w:val="17365D"/>
                <w:sz w:val="18"/>
              </w:rPr>
              <w:t>服务端/后台任务</w:t>
            </w:r>
          </w:p>
        </w:tc>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完成证据</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W0 基础</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路由、组件库、身份态、请求/错误层、埋点 SDK。</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网关、用户、配置、事件、监控、CI 环境。</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小程序骨架可编译；错误态和日志可查。</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W1 今日内容</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今日页、默认卡、风格选择、预览、图片保存分享。</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内容卡、推荐 v1、配置后台、静态渲染。</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T-001/002/003/008/013。</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W2 媒体</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选图、进度、结果、本地保存、过期提示。</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上传、任务队列、对象存储、签名 URL、清理器。</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T-004/005/006/007/014。</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W3 AI 精品</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更像我、反馈动作、三候选。</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AI 编排、模型适配、质量门禁、风格画像。</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A/B 配置、门禁报告、降级可演示。</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W4 相册视频</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草稿、排序、批量生成/保存。</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视频渲染、授权音乐、批量任务。</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T-010；视频真机保存。</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W5 新闻</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新闻卡、来源、更正、保存分享。</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采集候选、编辑审核、版本发布和下架。</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T-011；审计链完整。</w:t>
            </w:r>
          </w:p>
        </w:tc>
      </w:tr>
      <w:tr>
        <w:tc>
          <w:tcPr>
            <w:tcW w:type="dxa" w:w="1320"/>
            <w:tcW w:w="1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W6 商城</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标准商城页和订单售后入口。</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商品/订单/支付/物流/退款适配。</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T-012；交易对账。</w:t>
            </w:r>
          </w:p>
        </w:tc>
      </w:tr>
    </w:tbl>
    <w:p>
      <w:pPr>
        <w:keepNext w:val="0"/>
        <w:spacing w:before="0" w:after="60" w:line="240" w:lineRule="auto"/>
      </w:pP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4500"/>
        <w:gridCol w:w="3420"/>
      </w:tblGrid>
      <w:tr>
        <w:trPr>
          <w:tblHeader/>
        </w:trPr>
        <w:tc>
          <w:tcPr>
            <w:tcW w:type="dxa" w:w="312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角色</w:t>
            </w:r>
          </w:p>
        </w:tc>
        <w:tc>
          <w:tcPr>
            <w:tcW w:type="dxa" w:w="3120"/>
            <w:tcW w:w="4500" w:type="dxa"/>
            <w:tcMar>
              <w:top w:w="100" w:type="dxa"/>
              <w:start w:w="120" w:type="dxa"/>
              <w:bottom w:w="100" w:type="dxa"/>
              <w:end w:w="120" w:type="dxa"/>
              <w:top w:w="100" w:type="dxa"/>
              <w:start w:w="120" w:type="dxa"/>
              <w:bottom w:w="100" w:type="dxa"/>
              <w:end w:w="120" w:type="dxa"/>
            </w:tcMar>
            <w:vAlign w:val="center"/>
            <w:shd w:fill="EAF3FB"/>
            <w:tcW w:w="4500" w:type="dxa"/>
          </w:tcPr>
          <w:p>
            <w:pPr>
              <w:keepNext w:val="0"/>
              <w:spacing w:before="0" w:after="0" w:line="250" w:lineRule="auto"/>
            </w:pPr>
            <w:r>
              <w:rPr>
                <w:rFonts w:ascii="Calibri" w:hAnsi="Calibri" w:eastAsia="Microsoft YaHei"/>
                <w:b/>
                <w:i w:val="0"/>
                <w:color w:val="17365D"/>
                <w:sz w:val="18"/>
              </w:rPr>
              <w:t>首个可执行任务</w:t>
            </w:r>
          </w:p>
        </w:tc>
        <w:tc>
          <w:tcPr>
            <w:tcW w:type="dxa" w:w="3120"/>
            <w:tcW w:w="3420" w:type="dxa"/>
            <w:tcMar>
              <w:top w:w="100" w:type="dxa"/>
              <w:start w:w="120" w:type="dxa"/>
              <w:bottom w:w="100" w:type="dxa"/>
              <w:end w:w="120" w:type="dxa"/>
              <w:top w:w="100" w:type="dxa"/>
              <w:start w:w="120" w:type="dxa"/>
              <w:bottom w:w="100" w:type="dxa"/>
              <w:end w:w="120" w:type="dxa"/>
            </w:tcMar>
            <w:vAlign w:val="center"/>
            <w:shd w:fill="EAF3FB"/>
            <w:tcW w:w="3420" w:type="dxa"/>
          </w:tcPr>
          <w:p>
            <w:pPr>
              <w:keepNext w:val="0"/>
              <w:spacing w:before="0" w:after="0" w:line="250" w:lineRule="auto"/>
            </w:pPr>
            <w:r>
              <w:rPr>
                <w:rFonts w:ascii="Calibri" w:hAnsi="Calibri" w:eastAsia="Microsoft YaHei"/>
                <w:b/>
                <w:i w:val="0"/>
                <w:color w:val="17365D"/>
                <w:sz w:val="18"/>
              </w:rPr>
              <w:t>阻塞条件</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产品</w:t>
            </w:r>
          </w:p>
        </w:tc>
        <w:tc>
          <w:tcPr>
            <w:tcW w:type="dxa" w:w="4500"/>
            <w:tcW w:w="4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冻结页面路由、事件字典、错误文案和首发规格。</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未决定基础库版本、后端方案或首发是否含支付。</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设计</w:t>
            </w:r>
          </w:p>
        </w:tc>
        <w:tc>
          <w:tcPr>
            <w:tcW w:type="dxa" w:w="4500"/>
            <w:tcW w:w="4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完成今日页/预览/进度/结果四页全状态和 8 套风格 DNA。</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字体、图片、动效授权来源不清。</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前端</w:t>
            </w:r>
          </w:p>
        </w:tc>
        <w:tc>
          <w:tcPr>
            <w:tcW w:type="dxa" w:w="4500"/>
            <w:tcW w:w="4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实现全局请求层、状态组件和图片本地保存 PoC。</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真机权限与基础库 API 未验证。</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服务端</w:t>
            </w:r>
          </w:p>
        </w:tc>
        <w:tc>
          <w:tcPr>
            <w:tcW w:type="dxa" w:w="4500"/>
            <w:tcW w:w="4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实现 GenerationJob 状态机、签名下载和清理器 PoC。</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对象存储、队列、渲染供应商未选。</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AI</w:t>
            </w:r>
          </w:p>
        </w:tc>
        <w:tc>
          <w:tcPr>
            <w:tcW w:type="dxa" w:w="4500"/>
            <w:tcW w:w="4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定义 generationSpec JSON Schema、文案兜底库和 QC 规则。</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没有设计产出的风格 DNA 和安全区规范。</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测试</w:t>
            </w:r>
          </w:p>
        </w:tc>
        <w:tc>
          <w:tcPr>
            <w:tcW w:type="dxa" w:w="4500"/>
            <w:tcW w:w="45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建立 T-001 至 T-014 用例和真机矩阵。</w:t>
            </w:r>
          </w:p>
        </w:tc>
        <w:tc>
          <w:tcPr>
            <w:tcW w:type="dxa" w:w="3420"/>
            <w:tcW w:w="34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测试账号、环境、授权素材和模拟错误能力缺失。</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三十五、上线、灰度、监控与回退</w:t>
      </w:r>
    </w:p>
    <w:tbl>
      <w:tblPr>
        <w:tblStyle w:val="TableGrid"/>
        <w:tblW w:type="dxa" w:w="936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2640"/>
        <w:gridCol w:w="3300"/>
        <w:gridCol w:w="1980"/>
      </w:tblGrid>
      <w:tr>
        <w:trPr>
          <w:tblHeader/>
        </w:trPr>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阶段</w:t>
            </w:r>
          </w:p>
        </w:tc>
        <w:tc>
          <w:tcPr>
            <w:tcW w:type="dxa" w:w="2340"/>
            <w:tcW w:w="2640" w:type="dxa"/>
            <w:tcMar>
              <w:top w:w="100" w:type="dxa"/>
              <w:start w:w="120" w:type="dxa"/>
              <w:bottom w:w="100" w:type="dxa"/>
              <w:end w:w="120" w:type="dxa"/>
              <w:top w:w="100" w:type="dxa"/>
              <w:start w:w="120" w:type="dxa"/>
              <w:bottom w:w="100" w:type="dxa"/>
              <w:end w:w="120" w:type="dxa"/>
            </w:tcMar>
            <w:vAlign w:val="center"/>
            <w:shd w:fill="EAF3FB"/>
            <w:tcW w:w="2640" w:type="dxa"/>
          </w:tcPr>
          <w:p>
            <w:pPr>
              <w:keepNext w:val="0"/>
              <w:spacing w:before="0" w:after="0" w:line="250" w:lineRule="auto"/>
            </w:pPr>
            <w:r>
              <w:rPr>
                <w:rFonts w:ascii="Calibri" w:hAnsi="Calibri" w:eastAsia="Microsoft YaHei"/>
                <w:b/>
                <w:i w:val="0"/>
                <w:color w:val="17365D"/>
                <w:sz w:val="18"/>
              </w:rPr>
              <w:t>范围</w:t>
            </w:r>
          </w:p>
        </w:tc>
        <w:tc>
          <w:tcPr>
            <w:tcW w:type="dxa" w:w="2340"/>
            <w:tcW w:w="3300" w:type="dxa"/>
            <w:tcMar>
              <w:top w:w="100" w:type="dxa"/>
              <w:start w:w="120" w:type="dxa"/>
              <w:bottom w:w="100" w:type="dxa"/>
              <w:end w:w="120" w:type="dxa"/>
              <w:top w:w="100" w:type="dxa"/>
              <w:start w:w="120" w:type="dxa"/>
              <w:bottom w:w="100" w:type="dxa"/>
              <w:end w:w="120" w:type="dxa"/>
            </w:tcMar>
            <w:vAlign w:val="center"/>
            <w:shd w:fill="EAF3FB"/>
            <w:tcW w:w="3300" w:type="dxa"/>
          </w:tcPr>
          <w:p>
            <w:pPr>
              <w:keepNext w:val="0"/>
              <w:spacing w:before="0" w:after="0" w:line="250" w:lineRule="auto"/>
            </w:pPr>
            <w:r>
              <w:rPr>
                <w:rFonts w:ascii="Calibri" w:hAnsi="Calibri" w:eastAsia="Microsoft YaHei"/>
                <w:b/>
                <w:i w:val="0"/>
                <w:color w:val="17365D"/>
                <w:sz w:val="18"/>
              </w:rPr>
              <w:t>观察</w:t>
            </w:r>
          </w:p>
        </w:tc>
        <w:tc>
          <w:tcPr>
            <w:tcW w:type="dxa" w:w="2340"/>
            <w:tcW w:w="1980" w:type="dxa"/>
            <w:tcMar>
              <w:top w:w="100" w:type="dxa"/>
              <w:start w:w="120" w:type="dxa"/>
              <w:bottom w:w="100" w:type="dxa"/>
              <w:end w:w="120" w:type="dxa"/>
              <w:top w:w="100" w:type="dxa"/>
              <w:start w:w="120" w:type="dxa"/>
              <w:bottom w:w="100" w:type="dxa"/>
              <w:end w:w="120" w:type="dxa"/>
            </w:tcMar>
            <w:vAlign w:val="center"/>
            <w:shd w:fill="EAF3FB"/>
            <w:tcW w:w="1980" w:type="dxa"/>
          </w:tcPr>
          <w:p>
            <w:pPr>
              <w:keepNext w:val="0"/>
              <w:spacing w:before="0" w:after="0" w:line="250" w:lineRule="auto"/>
            </w:pPr>
            <w:r>
              <w:rPr>
                <w:rFonts w:ascii="Calibri" w:hAnsi="Calibri" w:eastAsia="Microsoft YaHei"/>
                <w:b/>
                <w:i w:val="0"/>
                <w:color w:val="17365D"/>
                <w:sz w:val="18"/>
              </w:rPr>
              <w:t>回退</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内部测试</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员工/测试账号。</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权限、生成、保存、清理、版权门禁。</w:t>
            </w:r>
          </w:p>
        </w:tc>
        <w:tc>
          <w:tcPr>
            <w:tcW w:type="dxa" w:w="1980"/>
            <w:tcW w:w="19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关闭视频/AI，仅保留通用静态卡。</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1% 灰度</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真实用户随机分桶。</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生成成功、本地保存、崩溃、投诉、存储增长。</w:t>
            </w:r>
          </w:p>
        </w:tc>
        <w:tc>
          <w:tcPr>
            <w:tcW w:type="dxa" w:w="1980"/>
            <w:tcW w:w="19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远程配置关闭个性化/视频/新闻。</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10% 灰度</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按设备性能和版本分层。</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D1、完成率、换图率、临时文件清理。</w:t>
            </w:r>
          </w:p>
        </w:tc>
        <w:tc>
          <w:tcPr>
            <w:tcW w:type="dxa" w:w="1980"/>
            <w:tcW w:w="19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权重回到通用默认；限流 AI。</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全量</w:t>
            </w:r>
          </w:p>
        </w:tc>
        <w:tc>
          <w:tcPr>
            <w:tcW w:type="dxa" w:w="2640"/>
            <w:tcW w:w="26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核心链路稳定后。</w:t>
            </w:r>
          </w:p>
        </w:tc>
        <w:tc>
          <w:tcPr>
            <w:tcW w:type="dxa" w:w="3300"/>
            <w:tcW w:w="33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成本/DAU、P95、投诉、新闻更正、商城售后。</w:t>
            </w:r>
          </w:p>
        </w:tc>
        <w:tc>
          <w:tcPr>
            <w:tcW w:type="dxa" w:w="1980"/>
            <w:tcW w:w="19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保留静态卡和本地保存最小服务。</w:t>
            </w:r>
          </w:p>
        </w:tc>
      </w:tr>
    </w:tbl>
    <w:p>
      <w:pPr>
        <w:keepNext w:val="0"/>
        <w:spacing w:before="0" w:after="60" w:line="240" w:lineRule="auto"/>
      </w:pPr>
    </w:p>
    <w:p>
      <w:pPr>
        <w:keepNext w:val="0"/>
        <w:spacing w:before="0" w:after="80" w:line="269" w:lineRule="auto"/>
      </w:pPr>
      <w:r>
        <w:rPr>
          <w:rFonts w:ascii="Calibri" w:hAnsi="Calibri" w:eastAsia="Microsoft YaHei"/>
          <w:b/>
          <w:i w:val="0"/>
          <w:color w:val="17365D"/>
          <w:sz w:val="19"/>
        </w:rPr>
        <w:t>发布门禁：</w:t>
      </w:r>
      <w:r>
        <w:rPr>
          <w:rFonts w:ascii="Calibri" w:hAnsi="Calibri" w:eastAsia="Microsoft YaHei"/>
          <w:b w:val="0"/>
          <w:i w:val="0"/>
          <w:color w:val="1F2937"/>
          <w:sz w:val="19"/>
        </w:rPr>
        <w:t>T-001 至 T-014 通过；对象存储清理对账连续 7 天无超阈值孤儿对象；图片/视频真机保存通过；授权台账无缺项；核心告警与开关演练完成。</w:t>
      </w:r>
    </w:p>
    <w:tbl>
      <w:tblPr>
        <w:tblStyle w:val="TableGrid"/>
        <w:tblW w:type="dxa" w:w="936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EDF7F0"/>
          </w:tcPr>
          <w:p>
            <w:pPr>
              <w:keepNext w:val="0"/>
              <w:spacing w:before="0" w:after="40" w:line="269" w:lineRule="auto"/>
            </w:pPr>
            <w:r>
              <w:rPr>
                <w:rFonts w:ascii="Calibri" w:hAnsi="Calibri" w:eastAsia="Microsoft YaHei"/>
                <w:b/>
                <w:i w:val="0"/>
                <w:color w:val="17365D"/>
                <w:sz w:val="20"/>
              </w:rPr>
              <w:t>3.0 最终开发原则</w:t>
            </w:r>
          </w:p>
          <w:p>
            <w:pPr>
              <w:keepNext w:val="0"/>
              <w:spacing w:before="0" w:after="0" w:line="269" w:lineRule="auto"/>
            </w:pPr>
            <w:r>
              <w:rPr>
                <w:rFonts w:ascii="Calibri" w:hAnsi="Calibri" w:eastAsia="Microsoft YaHei"/>
                <w:b w:val="0"/>
                <w:i w:val="0"/>
                <w:color w:val="1F2937"/>
                <w:sz w:val="19"/>
              </w:rPr>
              <w:t>默认内容优先、用户只做简单选择；图片和视频最终保存到用户本地；云端只短期生成中转；任何 AI、视频、新闻或商城能力失败，都不能破坏“快速得到一张可保存的精品内容”这一最小闭环。</w:t>
            </w:r>
          </w:p>
        </w:tc>
      </w:tr>
    </w:tbl>
    <w:p>
      <w:pPr>
        <w:keepNext w:val="0"/>
        <w:spacing w:before="0" w:after="60" w:line="240" w:lineRule="auto"/>
      </w:pPr>
    </w:p>
    <w:p>
      <w:r>
        <w:br w:type="page"/>
      </w:r>
    </w:p>
    <w:p>
      <w:pPr>
        <w:pStyle w:val="Heading1"/>
        <w:keepNext/>
        <w:spacing w:before="320" w:after="140" w:line="264" w:lineRule="auto"/>
      </w:pPr>
      <w:r>
        <w:rPr>
          <w:rFonts w:ascii="Calibri" w:hAnsi="Calibri" w:eastAsia="Microsoft YaHei"/>
          <w:b/>
          <w:i w:val="0"/>
          <w:color w:val="1766A4"/>
          <w:sz w:val="32"/>
        </w:rPr>
        <w:t>三十六、竞品/产品类别对标与取舍</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FFF5DA"/>
          </w:tcPr>
          <w:p>
            <w:pPr>
              <w:keepNext w:val="0"/>
              <w:spacing w:before="0" w:after="40" w:line="269" w:lineRule="auto"/>
            </w:pPr>
            <w:r>
              <w:rPr>
                <w:rFonts w:ascii="Calibri" w:hAnsi="Calibri" w:eastAsia="Microsoft YaHei"/>
                <w:b/>
                <w:i w:val="0"/>
                <w:color w:val="17365D"/>
                <w:sz w:val="20"/>
              </w:rPr>
              <w:t>对标口径</w:t>
            </w:r>
          </w:p>
          <w:p>
            <w:pPr>
              <w:keepNext w:val="0"/>
              <w:spacing w:before="0" w:after="0" w:line="269" w:lineRule="auto"/>
            </w:pPr>
            <w:r>
              <w:rPr>
                <w:rFonts w:ascii="Calibri" w:hAnsi="Calibri" w:eastAsia="Microsoft YaHei"/>
                <w:b w:val="0"/>
                <w:i w:val="0"/>
                <w:color w:val="1F2937"/>
                <w:sz w:val="19"/>
              </w:rPr>
              <w:t>以下对标用于产品和交互决策，比较的是公开可见的功能类别与使用路径，不把不同赛道的公开数据包装成‘早安祝福图小程序’单品收入或 DAU。2025-2026 年公开渠道暂未发现可核验的同品类单品利润表、DAU 和订单数据；上线后必须用自己的埋点验证。</w:t>
            </w:r>
          </w:p>
        </w:tc>
      </w:tr>
    </w:tbl>
    <w:p>
      <w:pPr>
        <w:keepNext w:val="0"/>
        <w:spacing w:before="0" w:after="60" w:line="240" w:lineRule="auto"/>
      </w:pPr>
    </w:p>
    <w:p>
      <w:pPr>
        <w:keepNext w:val="0"/>
        <w:spacing w:before="0" w:after="80" w:line="269" w:lineRule="auto"/>
      </w:pPr>
      <w:r>
        <w:rPr>
          <w:rFonts w:ascii="Calibri" w:hAnsi="Calibri" w:eastAsia="Microsoft YaHei"/>
          <w:b w:val="0"/>
          <w:i w:val="0"/>
          <w:color w:val="1F2937"/>
          <w:sz w:val="19"/>
        </w:rPr>
        <w:t>核心判断：平安表情应当占据‘每日关系表达’这一窄场景，而不是与美图、剪辑、设计工具比拼功能数量。首屏直接给出一张今天可发的精品内容，用户只做换一张、换一句、用我的照片、发给谁等低成本选择。</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800"/>
        <w:gridCol w:w="2520"/>
        <w:gridCol w:w="2520"/>
        <w:gridCol w:w="2520"/>
      </w:tblGrid>
      <w:tr>
        <w:trPr>
          <w:tblHeader/>
        </w:trPr>
        <w:tc>
          <w:tcPr>
            <w:tcW w:type="dxa" w:w="2340"/>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参考类别</w:t>
            </w:r>
          </w:p>
        </w:tc>
        <w:tc>
          <w:tcPr>
            <w:tcW w:type="dxa" w:w="2340"/>
            <w:tcW w:w="2520" w:type="dxa"/>
            <w:tcMar>
              <w:top w:w="100" w:type="dxa"/>
              <w:start w:w="120" w:type="dxa"/>
              <w:bottom w:w="100" w:type="dxa"/>
              <w:end w:w="120" w:type="dxa"/>
              <w:top w:w="100" w:type="dxa"/>
              <w:start w:w="120" w:type="dxa"/>
              <w:bottom w:w="100" w:type="dxa"/>
              <w:end w:w="120" w:type="dxa"/>
            </w:tcMar>
            <w:vAlign w:val="center"/>
            <w:shd w:fill="EAF3FB"/>
            <w:tcW w:w="2520" w:type="dxa"/>
          </w:tcPr>
          <w:p>
            <w:pPr>
              <w:keepNext w:val="0"/>
              <w:spacing w:before="0" w:after="0" w:line="250" w:lineRule="auto"/>
            </w:pPr>
            <w:r>
              <w:rPr>
                <w:rFonts w:ascii="Calibri" w:hAnsi="Calibri" w:eastAsia="Microsoft YaHei"/>
                <w:b/>
                <w:i w:val="0"/>
                <w:color w:val="17365D"/>
                <w:sz w:val="18"/>
              </w:rPr>
              <w:t>可借鉴的成熟能力</w:t>
            </w:r>
          </w:p>
        </w:tc>
        <w:tc>
          <w:tcPr>
            <w:tcW w:type="dxa" w:w="2340"/>
            <w:tcW w:w="2520" w:type="dxa"/>
            <w:tcMar>
              <w:top w:w="100" w:type="dxa"/>
              <w:start w:w="120" w:type="dxa"/>
              <w:bottom w:w="100" w:type="dxa"/>
              <w:end w:w="120" w:type="dxa"/>
              <w:top w:w="100" w:type="dxa"/>
              <w:start w:w="120" w:type="dxa"/>
              <w:bottom w:w="100" w:type="dxa"/>
              <w:end w:w="120" w:type="dxa"/>
            </w:tcMar>
            <w:vAlign w:val="center"/>
            <w:shd w:fill="EAF3FB"/>
            <w:tcW w:w="2520" w:type="dxa"/>
          </w:tcPr>
          <w:p>
            <w:pPr>
              <w:keepNext w:val="0"/>
              <w:spacing w:before="0" w:after="0" w:line="250" w:lineRule="auto"/>
            </w:pPr>
            <w:r>
              <w:rPr>
                <w:rFonts w:ascii="Calibri" w:hAnsi="Calibri" w:eastAsia="Microsoft YaHei"/>
                <w:b/>
                <w:i w:val="0"/>
                <w:color w:val="17365D"/>
                <w:sz w:val="18"/>
              </w:rPr>
              <w:t>不宜照搬的部分</w:t>
            </w:r>
          </w:p>
        </w:tc>
        <w:tc>
          <w:tcPr>
            <w:tcW w:type="dxa" w:w="2340"/>
            <w:tcW w:w="2520" w:type="dxa"/>
            <w:tcMar>
              <w:top w:w="100" w:type="dxa"/>
              <w:start w:w="120" w:type="dxa"/>
              <w:bottom w:w="100" w:type="dxa"/>
              <w:end w:w="120" w:type="dxa"/>
              <w:top w:w="100" w:type="dxa"/>
              <w:start w:w="120" w:type="dxa"/>
              <w:bottom w:w="100" w:type="dxa"/>
              <w:end w:w="120" w:type="dxa"/>
            </w:tcMar>
            <w:vAlign w:val="center"/>
            <w:shd w:fill="EAF3FB"/>
            <w:tcW w:w="2520" w:type="dxa"/>
          </w:tcPr>
          <w:p>
            <w:pPr>
              <w:keepNext w:val="0"/>
              <w:spacing w:before="0" w:after="0" w:line="250" w:lineRule="auto"/>
            </w:pPr>
            <w:r>
              <w:rPr>
                <w:rFonts w:ascii="Calibri" w:hAnsi="Calibri" w:eastAsia="Microsoft YaHei"/>
                <w:b/>
                <w:i w:val="0"/>
                <w:color w:val="17365D"/>
                <w:sz w:val="18"/>
              </w:rPr>
              <w:t>平安表情的取舍</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微信原生相册/表情</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入口熟悉、保存和转发路径短、几乎零学习成本</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缺少个人风格、关系语气和每日内容供给</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沿用微信原生保存/分享习惯，补上默认推荐与精品表达</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美图秀秀/醒图</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人像美化、AI 修图、滤镜和模板质量成熟</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工具多、参数多，用户需要学习和试错，不围绕‘今天发给谁’</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只取必要的自动裁剪、轻美化和风格迁移；隐藏参数，保留少量选择</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剪映</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视频模板、配乐、预览和导出链路完整</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时间线、轨道和参数复杂；音乐授权和导出成本高</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首发限定 6-12 秒、预渲染边框动效和授权音乐，静态图始终可用</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美篇/小年糕/相册类</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相册沉淀、图文故事、批量分享和家庭记忆</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更偏相册发布或内容社区，缺少每日默认表达</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采用相册草稿和批量保存，首屏仍以单张表达为主</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Canva/稿定设计</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模板体系、版式规则、素材管理和商业化结构</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面向设计任务，设置和选择负担高，银发用户容易迷失</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把版式规则放在后台，用户端只看到 3-6 个完整成品候选</w:t>
            </w:r>
          </w:p>
        </w:tc>
      </w:tr>
      <w:tr>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平安表情</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默认一张、简单选择、AI 精品风格、照片/相册/单页/视频完整分享</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不能退化成无限模板库或复杂编辑器</w:t>
            </w:r>
          </w:p>
        </w:tc>
        <w:tc>
          <w:tcPr>
            <w:tcW w:type="dxa" w:w="2520"/>
            <w:tcW w:w="25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以‘每天有一张像自己、适合关系、体面可发’作为产品边界</w:t>
            </w:r>
          </w:p>
        </w:tc>
      </w:tr>
    </w:tbl>
    <w:p>
      <w:pPr>
        <w:keepNext w:val="0"/>
        <w:spacing w:before="0" w:after="60" w:line="240" w:lineRule="auto"/>
      </w:pPr>
    </w:p>
    <w:p>
      <w:pPr>
        <w:pStyle w:val="Heading2"/>
        <w:keepNext/>
        <w:spacing w:before="200" w:after="100" w:line="264" w:lineRule="auto"/>
      </w:pPr>
      <w:r>
        <w:rPr>
          <w:rFonts w:ascii="Calibri" w:hAnsi="Calibri" w:eastAsia="Microsoft YaHei"/>
          <w:b/>
          <w:i w:val="0"/>
          <w:color w:val="1766A4"/>
          <w:sz w:val="25"/>
        </w:rPr>
        <w:t>三十六点一、竞品借鉴转化为验收指标</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00"/>
        <w:gridCol w:w="4320"/>
        <w:gridCol w:w="2940"/>
      </w:tblGrid>
      <w:tr>
        <w:trPr>
          <w:tblHeader/>
        </w:trPr>
        <w:tc>
          <w:tcPr>
            <w:tcW w:type="dxa" w:w="3120"/>
            <w:tcW w:w="2100" w:type="dxa"/>
            <w:tcMar>
              <w:top w:w="100" w:type="dxa"/>
              <w:start w:w="120" w:type="dxa"/>
              <w:bottom w:w="100" w:type="dxa"/>
              <w:end w:w="120" w:type="dxa"/>
              <w:top w:w="100" w:type="dxa"/>
              <w:start w:w="120" w:type="dxa"/>
              <w:bottom w:w="100" w:type="dxa"/>
              <w:end w:w="120" w:type="dxa"/>
            </w:tcMar>
            <w:vAlign w:val="center"/>
            <w:shd w:fill="EAF3FB"/>
            <w:tcW w:w="2100" w:type="dxa"/>
          </w:tcPr>
          <w:p>
            <w:pPr>
              <w:keepNext w:val="0"/>
              <w:spacing w:before="0" w:after="0" w:line="250" w:lineRule="auto"/>
            </w:pPr>
            <w:r>
              <w:rPr>
                <w:rFonts w:ascii="Calibri" w:hAnsi="Calibri" w:eastAsia="Microsoft YaHei"/>
                <w:b/>
                <w:i w:val="0"/>
                <w:color w:val="17365D"/>
                <w:sz w:val="18"/>
              </w:rPr>
              <w:t>借鉴点</w:t>
            </w:r>
          </w:p>
        </w:tc>
        <w:tc>
          <w:tcPr>
            <w:tcW w:type="dxa" w:w="3120"/>
            <w:tcW w:w="4320" w:type="dxa"/>
            <w:tcMar>
              <w:top w:w="100" w:type="dxa"/>
              <w:start w:w="120" w:type="dxa"/>
              <w:bottom w:w="100" w:type="dxa"/>
              <w:end w:w="120" w:type="dxa"/>
              <w:top w:w="100" w:type="dxa"/>
              <w:start w:w="120" w:type="dxa"/>
              <w:bottom w:w="100" w:type="dxa"/>
              <w:end w:w="120" w:type="dxa"/>
            </w:tcMar>
            <w:vAlign w:val="center"/>
            <w:shd w:fill="EAF3FB"/>
            <w:tcW w:w="4320" w:type="dxa"/>
          </w:tcPr>
          <w:p>
            <w:pPr>
              <w:keepNext w:val="0"/>
              <w:spacing w:before="0" w:after="0" w:line="250" w:lineRule="auto"/>
            </w:pPr>
            <w:r>
              <w:rPr>
                <w:rFonts w:ascii="Calibri" w:hAnsi="Calibri" w:eastAsia="Microsoft YaHei"/>
                <w:b/>
                <w:i w:val="0"/>
                <w:color w:val="17365D"/>
                <w:sz w:val="18"/>
              </w:rPr>
              <w:t>产品化动作</w:t>
            </w:r>
          </w:p>
        </w:tc>
        <w:tc>
          <w:tcPr>
            <w:tcW w:type="dxa" w:w="3120"/>
            <w:tcW w:w="2940" w:type="dxa"/>
            <w:tcMar>
              <w:top w:w="100" w:type="dxa"/>
              <w:start w:w="120" w:type="dxa"/>
              <w:bottom w:w="100" w:type="dxa"/>
              <w:end w:w="120" w:type="dxa"/>
              <w:top w:w="100" w:type="dxa"/>
              <w:start w:w="120" w:type="dxa"/>
              <w:bottom w:w="100" w:type="dxa"/>
              <w:end w:w="120" w:type="dxa"/>
            </w:tcMar>
            <w:vAlign w:val="center"/>
            <w:shd w:fill="EAF3FB"/>
            <w:tcW w:w="2940" w:type="dxa"/>
          </w:tcPr>
          <w:p>
            <w:pPr>
              <w:keepNext w:val="0"/>
              <w:spacing w:before="0" w:after="0" w:line="250" w:lineRule="auto"/>
            </w:pPr>
            <w:r>
              <w:rPr>
                <w:rFonts w:ascii="Calibri" w:hAnsi="Calibri" w:eastAsia="Microsoft YaHei"/>
                <w:b/>
                <w:i w:val="0"/>
                <w:color w:val="17365D"/>
                <w:sz w:val="18"/>
              </w:rPr>
              <w:t>首发验收指标</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零学习成本</w:t>
            </w:r>
          </w:p>
        </w:tc>
        <w:tc>
          <w:tcPr>
            <w:tcW w:type="dxa" w:w="4320"/>
            <w:tcW w:w="4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首屏直接展示默认卡；主按钮固定为保存/分享；复杂能力放二级页</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新用户首次打开 3 秒内看到可分享卡；无需填写问卷</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成熟修图质量</w:t>
            </w:r>
          </w:p>
        </w:tc>
        <w:tc>
          <w:tcPr>
            <w:tcW w:type="dxa" w:w="4320"/>
            <w:tcW w:w="4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统一人脸/主体检测、裁剪安全区和字体层渲染；AI 失败回退静态卡</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文字截断率 &lt;1%；人脸遮挡率 &lt;1%；失败仍可保存</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视频完整链路</w:t>
            </w:r>
          </w:p>
        </w:tc>
        <w:tc>
          <w:tcPr>
            <w:tcW w:type="dxa" w:w="4320"/>
            <w:tcW w:w="4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预览、生成、保存、分享四状态；默认静音；输出失败降级静态图</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视频保存成功率 &gt;95%；P95 生成 &lt;60 秒；静态降级可用率 100%</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相册沉淀</w:t>
            </w:r>
          </w:p>
        </w:tc>
        <w:tc>
          <w:tcPr>
            <w:tcW w:type="dxa" w:w="4320"/>
            <w:tcW w:w="4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本地优先草稿、20 张首发上限、批量保存结果逐项回执</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20 张相册顺序不丢失；失败项可单独重试</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电商转化</w:t>
            </w:r>
          </w:p>
        </w:tc>
        <w:tc>
          <w:tcPr>
            <w:tcW w:type="dxa" w:w="4320"/>
            <w:tcW w:w="432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商城独立数据域，内容完成后弱推荐，不拦截保存/分享</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7"/>
              </w:rPr>
              <w:t>商城入口点击不降低内容保存率；订单幂等和售后可追踪</w:t>
            </w:r>
          </w:p>
        </w:tc>
      </w:tr>
    </w:tbl>
    <w:p>
      <w:pPr>
        <w:keepNext w:val="0"/>
        <w:spacing w:before="0" w:after="60" w:line="240" w:lineRule="auto"/>
      </w:pPr>
    </w:p>
    <w:p>
      <w:pPr>
        <w:pStyle w:val="Heading1"/>
        <w:keepNext/>
        <w:spacing w:before="320" w:after="140" w:line="264" w:lineRule="auto"/>
      </w:pPr>
      <w:r>
        <w:rPr>
          <w:rFonts w:ascii="Calibri" w:hAnsi="Calibri" w:eastAsia="Microsoft YaHei"/>
          <w:b/>
          <w:i w:val="0"/>
          <w:color w:val="1766A4"/>
          <w:sz w:val="32"/>
        </w:rPr>
        <w:t>三十七、GitHub 开源轮子对标</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EDF7F0"/>
          </w:tcPr>
          <w:p>
            <w:pPr>
              <w:keepNext w:val="0"/>
              <w:spacing w:before="0" w:after="40" w:line="269" w:lineRule="auto"/>
            </w:pPr>
            <w:r>
              <w:rPr>
                <w:rFonts w:ascii="Calibri" w:hAnsi="Calibri" w:eastAsia="Microsoft YaHei"/>
                <w:b/>
                <w:i w:val="0"/>
                <w:color w:val="17365D"/>
                <w:sz w:val="20"/>
              </w:rPr>
              <w:t>使用边界</w:t>
            </w:r>
          </w:p>
          <w:p>
            <w:pPr>
              <w:keepNext w:val="0"/>
              <w:spacing w:before="0" w:after="0" w:line="269" w:lineRule="auto"/>
            </w:pPr>
            <w:r>
              <w:rPr>
                <w:rFonts w:ascii="Calibri" w:hAnsi="Calibri" w:eastAsia="Microsoft YaHei"/>
                <w:b w:val="0"/>
                <w:i w:val="0"/>
                <w:color w:val="1F2937"/>
                <w:sz w:val="19"/>
              </w:rPr>
              <w:t>开源库解决渲染、转码和工程效率，不能替代我们的内容版权、视觉资产、字体授权和 AI 质量门禁。每个依赖在锁定提交时复核 LICENSE、依赖链、漏洞和商业使用限制，并生成 SBOM。</w:t>
            </w:r>
          </w:p>
        </w:tc>
      </w:tr>
    </w:tbl>
    <w:p>
      <w:pPr>
        <w:keepNext w:val="0"/>
        <w:spacing w:before="0" w:after="60" w:line="240" w:lineRule="auto"/>
      </w:pP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00"/>
        <w:gridCol w:w="1440"/>
        <w:gridCol w:w="2100"/>
        <w:gridCol w:w="1440"/>
        <w:gridCol w:w="1440"/>
        <w:gridCol w:w="840"/>
      </w:tblGrid>
      <w:tr>
        <w:trPr>
          <w:tblHeader/>
        </w:trPr>
        <w:tc>
          <w:tcPr>
            <w:tcW w:type="dxa" w:w="1560"/>
            <w:tcW w:w="2100" w:type="dxa"/>
            <w:tcMar>
              <w:top w:w="100" w:type="dxa"/>
              <w:start w:w="120" w:type="dxa"/>
              <w:bottom w:w="100" w:type="dxa"/>
              <w:end w:w="120" w:type="dxa"/>
              <w:top w:w="100" w:type="dxa"/>
              <w:start w:w="120" w:type="dxa"/>
              <w:bottom w:w="100" w:type="dxa"/>
              <w:end w:w="120" w:type="dxa"/>
            </w:tcMar>
            <w:vAlign w:val="center"/>
            <w:shd w:fill="EAF3FB"/>
            <w:tcW w:w="2100" w:type="dxa"/>
          </w:tcPr>
          <w:p>
            <w:pPr>
              <w:keepNext w:val="0"/>
              <w:spacing w:before="0" w:after="0" w:line="250" w:lineRule="auto"/>
            </w:pPr>
            <w:r>
              <w:rPr>
                <w:rFonts w:ascii="Calibri" w:hAnsi="Calibri" w:eastAsia="Microsoft YaHei"/>
                <w:b/>
                <w:i w:val="0"/>
                <w:color w:val="17365D"/>
                <w:sz w:val="18"/>
              </w:rPr>
              <w:t>仓库/项目</w:t>
            </w:r>
          </w:p>
        </w:tc>
        <w:tc>
          <w:tcPr>
            <w:tcW w:type="dxa" w:w="156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可解决的问题</w:t>
            </w:r>
          </w:p>
        </w:tc>
        <w:tc>
          <w:tcPr>
            <w:tcW w:type="dxa" w:w="1560"/>
            <w:tcW w:w="2100" w:type="dxa"/>
            <w:tcMar>
              <w:top w:w="100" w:type="dxa"/>
              <w:start w:w="120" w:type="dxa"/>
              <w:bottom w:w="100" w:type="dxa"/>
              <w:end w:w="120" w:type="dxa"/>
              <w:top w:w="100" w:type="dxa"/>
              <w:start w:w="120" w:type="dxa"/>
              <w:bottom w:w="100" w:type="dxa"/>
              <w:end w:w="120" w:type="dxa"/>
            </w:tcMar>
            <w:vAlign w:val="center"/>
            <w:shd w:fill="EAF3FB"/>
            <w:tcW w:w="2100" w:type="dxa"/>
          </w:tcPr>
          <w:p>
            <w:pPr>
              <w:keepNext w:val="0"/>
              <w:spacing w:before="0" w:after="0" w:line="250" w:lineRule="auto"/>
            </w:pPr>
            <w:r>
              <w:rPr>
                <w:rFonts w:ascii="Calibri" w:hAnsi="Calibri" w:eastAsia="Microsoft YaHei"/>
                <w:b/>
                <w:i w:val="0"/>
                <w:color w:val="17365D"/>
                <w:sz w:val="18"/>
              </w:rPr>
              <w:t>技术栈与维护信号</w:t>
            </w:r>
          </w:p>
        </w:tc>
        <w:tc>
          <w:tcPr>
            <w:tcW w:type="dxa" w:w="156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优点</w:t>
            </w:r>
          </w:p>
        </w:tc>
        <w:tc>
          <w:tcPr>
            <w:tcW w:type="dxa" w:w="156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局限</w:t>
            </w:r>
          </w:p>
        </w:tc>
        <w:tc>
          <w:tcPr>
            <w:tcW w:type="dxa" w:w="1560"/>
            <w:tcW w:w="840" w:type="dxa"/>
            <w:tcMar>
              <w:top w:w="100" w:type="dxa"/>
              <w:start w:w="120" w:type="dxa"/>
              <w:bottom w:w="100" w:type="dxa"/>
              <w:end w:w="120" w:type="dxa"/>
              <w:top w:w="100" w:type="dxa"/>
              <w:start w:w="120" w:type="dxa"/>
              <w:bottom w:w="100" w:type="dxa"/>
              <w:end w:w="120" w:type="dxa"/>
            </w:tcMar>
            <w:vAlign w:val="center"/>
            <w:shd w:fill="EAF3FB"/>
            <w:tcW w:w="840" w:type="dxa"/>
          </w:tcPr>
          <w:p>
            <w:pPr>
              <w:keepNext w:val="0"/>
              <w:spacing w:before="0" w:after="0" w:line="250" w:lineRule="auto"/>
            </w:pPr>
            <w:r>
              <w:rPr>
                <w:rFonts w:ascii="Calibri" w:hAnsi="Calibri" w:eastAsia="Microsoft YaHei"/>
                <w:b/>
                <w:i w:val="0"/>
                <w:color w:val="17365D"/>
                <w:sz w:val="18"/>
              </w:rPr>
              <w:t>本项目决定</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wechat-miniprogram/lottie-miniprogram</w:t>
              <w:br/>
              <w:t>https://github.com/wechat-miniprogram/lottie-miniprogram</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小程序端播放边框、花瓣、光晕等 Lottie 动效</w:t>
            </w:r>
          </w:p>
        </w:tc>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JavaScript + Canvas 2D；MIT；页面显示 432 stars、52 forks；更新时间 2024-05-07；基础库 &gt;=2.8.0</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微信适配直接；预览成本低；退出页面可销毁动画</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不支持 expressions；path 只支持网络地址；不提供我们的视觉资产；不能单独承担复杂视频导出</w:t>
            </w:r>
          </w:p>
        </w:tc>
        <w:tc>
          <w:tcPr>
            <w:tcW w:type="dxa" w:w="840"/>
            <w:tcW w:w="8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采用作端侧预览运行时；素材单独做版权台账；服务端视频不直接渲染任意 Lottie</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Automattic/node-canvas</w:t>
              <w:br/>
              <w:t>https://github.com/Automattic/node-canvas</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服务端合成静态图片、字体层和 PNG/JPEG</w:t>
            </w:r>
          </w:p>
        </w:tc>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Node.js + Cairo；README 显示 v3 可用，v4 预发布需要 Node 22；仓库许可证和 native 依赖在锁版本时复核</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支持 createCanvas、loadImage、PNG/JPEG 输出和字体注册；适合中文真实字体层</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依赖 Cairo/native 环境；字体和图片加载需做资源隔离；不适合直接承担 AI 推理</w:t>
            </w:r>
          </w:p>
        </w:tc>
        <w:tc>
          <w:tcPr>
            <w:tcW w:type="dxa" w:w="840"/>
            <w:tcW w:w="8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采用 PoC 做文字/图层合成；先在目标运行时验证字体、Cairo 构建和并发稳定性</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lovell/sharp</w:t>
              <w:br/>
              <w:t>https://github.com/lovell/sharp</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缩放、压缩、缩略图、格式转换和上传前处理</w:t>
            </w:r>
          </w:p>
        </w:tc>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Node.js 原生图像处理；许可证、版本和预编译二进制在锁版本时复核</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高性能、适合批量图片管线；可降低对象存储与传输成本</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native 依赖和格式差异需压测；不是排版引擎</w:t>
            </w:r>
          </w:p>
        </w:tc>
        <w:tc>
          <w:tcPr>
            <w:tcW w:type="dxa" w:w="840"/>
            <w:tcW w:w="8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采用作图片处理层；与 node-canvas 分工，sharp 负责像素管线，canvas 负责文字/版式</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FFmpeg/FFmpeg</w:t>
              <w:br/>
              <w:t>https://github.com/FFmpeg/FFmpeg</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视频合成、转码、音频混流、封装 MP4</w:t>
            </w:r>
          </w:p>
        </w:tc>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C/C++ 工具链；构建可为 LGPL 或含 GPL 组件，必须按实际编译参数审计</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生态成熟；可实现边框动效、背景音乐、H.264/AAC 输出和降级</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编码器、专利、构建许可证和 CPU 成本需要单独治理；任意模板渲染复杂</w:t>
            </w:r>
          </w:p>
        </w:tc>
        <w:tc>
          <w:tcPr>
            <w:tcW w:type="dxa" w:w="840"/>
            <w:tcW w:w="8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采用服务端 worker；MVP 只允许白名单预渲染覆盖素材和授权音乐；锁定编码参数</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huggingface/diffusers</w:t>
              <w:br/>
              <w:t>https://github.com/huggingface/diffusers</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受控 AI 图像生成/风格迁移的研发编排参考</w:t>
            </w:r>
          </w:p>
        </w:tc>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Python/PyTorch；模型、权重和许可证必须逐项核验</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模型适配面广；便于后续自托管实验和风格 DNA 验证</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GPU 成本、模型权利、推理时延和中文文字质量不适合首发直接暴露</w:t>
            </w:r>
          </w:p>
        </w:tc>
        <w:tc>
          <w:tcPr>
            <w:tcW w:type="dxa" w:w="840"/>
            <w:tcW w:w="8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只作为后续自托管/研发参考；MVP 通过 AI Adapter 调用已审核模型能力</w:t>
            </w:r>
          </w:p>
        </w:tc>
      </w:tr>
      <w:tr>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ComfyUI</w:t>
              <w:br/>
              <w:t>https://github.com/comfyanonymous/ComfyUI</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节点式 AI 工作流打样、风格管线验证</w:t>
            </w:r>
          </w:p>
        </w:tc>
        <w:tc>
          <w:tcPr>
            <w:tcW w:type="dxa" w:w="2100"/>
            <w:tcW w:w="21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Python/节点工作流；许可证、模型权利和扩展依赖需逐项核验</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便于快速试验裁剪、风格、放大和控制网组合</w:t>
            </w:r>
          </w:p>
        </w:tc>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不建议直接作为生产服务；工作流版本、插件安全、GPU 成本和稳定性治理复杂</w:t>
            </w:r>
          </w:p>
        </w:tc>
        <w:tc>
          <w:tcPr>
            <w:tcW w:type="dxa" w:w="840"/>
            <w:tcW w:w="8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5"/>
              </w:rPr>
              <w:t>仅限内部研发和离线验收；生产使用独立的受控 API/队列和固定工作流</w:t>
            </w:r>
          </w:p>
        </w:tc>
      </w:tr>
    </w:tbl>
    <w:p>
      <w:pPr>
        <w:keepNext w:val="0"/>
        <w:spacing w:before="0" w:after="60" w:line="240" w:lineRule="auto"/>
      </w:pPr>
    </w:p>
    <w:p>
      <w:pPr>
        <w:keepNext w:val="0"/>
        <w:spacing w:before="0" w:after="80" w:line="269" w:lineRule="auto"/>
      </w:pPr>
      <w:r>
        <w:rPr>
          <w:rFonts w:ascii="Calibri" w:hAnsi="Calibri" w:eastAsia="Microsoft YaHei"/>
          <w:b w:val="0"/>
          <w:i w:val="0"/>
          <w:color w:val="1F2937"/>
          <w:sz w:val="19"/>
        </w:rPr>
        <w:t>轮子评估结论：成熟工程库优先采用，AI 工作流平台只用于验证。对于许可证未在本版本锁定提交上复核的项目，文档不把许可证写成最终合规结论；上线前必须完成依赖清单、许可证扫描、漏洞扫描和商业使用审查。</w:t>
      </w:r>
    </w:p>
    <w:p>
      <w:pPr>
        <w:pStyle w:val="Heading1"/>
        <w:keepNext/>
        <w:spacing w:before="320" w:after="140" w:line="264" w:lineRule="auto"/>
      </w:pPr>
      <w:r>
        <w:rPr>
          <w:rFonts w:ascii="Calibri" w:hAnsi="Calibri" w:eastAsia="Microsoft YaHei"/>
          <w:b/>
          <w:i w:val="0"/>
          <w:color w:val="1766A4"/>
          <w:sz w:val="32"/>
        </w:rPr>
        <w:t>三十八、推荐实现方案</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2940"/>
        <w:gridCol w:w="2700"/>
        <w:gridCol w:w="2280"/>
      </w:tblGrid>
      <w:tr>
        <w:trPr>
          <w:tblHeader/>
        </w:trPr>
        <w:tc>
          <w:tcPr>
            <w:tcW w:type="dxa" w:w="2340"/>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层级</w:t>
            </w:r>
          </w:p>
        </w:tc>
        <w:tc>
          <w:tcPr>
            <w:tcW w:type="dxa" w:w="2340"/>
            <w:tcW w:w="2940" w:type="dxa"/>
            <w:tcMar>
              <w:top w:w="100" w:type="dxa"/>
              <w:start w:w="120" w:type="dxa"/>
              <w:bottom w:w="100" w:type="dxa"/>
              <w:end w:w="120" w:type="dxa"/>
              <w:top w:w="100" w:type="dxa"/>
              <w:start w:w="120" w:type="dxa"/>
              <w:bottom w:w="100" w:type="dxa"/>
              <w:end w:w="120" w:type="dxa"/>
            </w:tcMar>
            <w:vAlign w:val="center"/>
            <w:shd w:fill="EAF3FB"/>
            <w:tcW w:w="2940" w:type="dxa"/>
          </w:tcPr>
          <w:p>
            <w:pPr>
              <w:keepNext w:val="0"/>
              <w:spacing w:before="0" w:after="0" w:line="250" w:lineRule="auto"/>
            </w:pPr>
            <w:r>
              <w:rPr>
                <w:rFonts w:ascii="Calibri" w:hAnsi="Calibri" w:eastAsia="Microsoft YaHei"/>
                <w:b/>
                <w:i w:val="0"/>
                <w:color w:val="17365D"/>
                <w:sz w:val="18"/>
              </w:rPr>
              <w:t>推荐实现</w:t>
            </w:r>
          </w:p>
        </w:tc>
        <w:tc>
          <w:tcPr>
            <w:tcW w:type="dxa" w:w="2340"/>
            <w:tcW w:w="2700" w:type="dxa"/>
            <w:tcMar>
              <w:top w:w="100" w:type="dxa"/>
              <w:start w:w="120" w:type="dxa"/>
              <w:bottom w:w="100" w:type="dxa"/>
              <w:end w:w="120" w:type="dxa"/>
              <w:top w:w="100" w:type="dxa"/>
              <w:start w:w="120" w:type="dxa"/>
              <w:bottom w:w="100" w:type="dxa"/>
              <w:end w:w="120" w:type="dxa"/>
            </w:tcMar>
            <w:vAlign w:val="center"/>
            <w:shd w:fill="EAF3FB"/>
            <w:tcW w:w="2700" w:type="dxa"/>
          </w:tcPr>
          <w:p>
            <w:pPr>
              <w:keepNext w:val="0"/>
              <w:spacing w:before="0" w:after="0" w:line="250" w:lineRule="auto"/>
            </w:pPr>
            <w:r>
              <w:rPr>
                <w:rFonts w:ascii="Calibri" w:hAnsi="Calibri" w:eastAsia="Microsoft YaHei"/>
                <w:b/>
                <w:i w:val="0"/>
                <w:color w:val="17365D"/>
                <w:sz w:val="18"/>
              </w:rPr>
              <w:t>首发范围</w:t>
            </w:r>
          </w:p>
        </w:tc>
        <w:tc>
          <w:tcPr>
            <w:tcW w:type="dxa" w:w="2340"/>
            <w:tcW w:w="2280" w:type="dxa"/>
            <w:tcMar>
              <w:top w:w="100" w:type="dxa"/>
              <w:start w:w="120" w:type="dxa"/>
              <w:bottom w:w="100" w:type="dxa"/>
              <w:end w:w="120" w:type="dxa"/>
              <w:top w:w="100" w:type="dxa"/>
              <w:start w:w="120" w:type="dxa"/>
              <w:bottom w:w="100" w:type="dxa"/>
              <w:end w:w="120" w:type="dxa"/>
            </w:tcMar>
            <w:vAlign w:val="center"/>
            <w:shd w:fill="EAF3FB"/>
            <w:tcW w:w="2280" w:type="dxa"/>
          </w:tcPr>
          <w:p>
            <w:pPr>
              <w:keepNext w:val="0"/>
              <w:spacing w:before="0" w:after="0" w:line="250" w:lineRule="auto"/>
            </w:pPr>
            <w:r>
              <w:rPr>
                <w:rFonts w:ascii="Calibri" w:hAnsi="Calibri" w:eastAsia="Microsoft YaHei"/>
                <w:b/>
                <w:i w:val="0"/>
                <w:color w:val="17365D"/>
                <w:sz w:val="18"/>
              </w:rPr>
              <w:t>关键约束</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小程序端</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原生微信小程序 + TypeScript；WXML/WXSS；统一请求、状态、埋点和保存回执层</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今日页、风格选择、照片/相册、预览、结果、新闻、商城入口</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默认优先；按钮固定；大字、低对比度避免；不暴露模型参数</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动效预览</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lottie-miniprogram + Canvas 2D</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白名单边框、花瓣、光晕、轻微呼吸动效</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进入/退出销毁实例；path 和基础库限制纳入兼容测试</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BFF/API</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Node.js + TypeScript；AI Adapter、Render Adapter、Content/Recommendation API</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统一鉴权、幂等、错误码、签名 URL、任务查询</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模型供应商可替换；不把供应商密钥放小程序端</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静态图片</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node-canvas 文字/图层合成 + sharp 缩放压缩缩略图</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默认卡、照片卡、新闻卡、相册单页</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中文由真实字体层渲染；人脸安全区和可读性门禁优先</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视频 worker</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队列 + FFmpeg；预渲染边框/光晕覆盖素材 + 授权音乐</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6-12 秒 MP4/H.264/AAC；默认静音；静态图兜底</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不首发支持任意 Lottie 转视频；限制分辨率、时长、并发和音频白名单</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AI 层</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AI Adapter + 风格 DNA + 文案/关系语气/构图/裁剪推荐</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受控候选和三档结果：通用精品、像我、轻变化</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不做自由 Prompt；不让图生模型直接生成中文；失败回退静态精品</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数据与存储</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关系型数据库 + Redis/队列 + 私有对象存储 + 短期签名 URL</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偏好、内容版本、任务、资产授权、订单和审计链</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临时媒体与订单域隔离；按 expiresAt 清理；客户端保存为最终交付</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运营后台</w:t>
            </w:r>
          </w:p>
        </w:tc>
        <w:tc>
          <w:tcPr>
            <w:tcW w:type="dxa" w:w="2940"/>
            <w:tcW w:w="29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风格 DNA、内容日历、权重/阈值、权利台账、新闻审核、质量门禁、回滚开关</w:t>
            </w:r>
          </w:p>
        </w:tc>
        <w:tc>
          <w:tcPr>
            <w:tcW w:type="dxa" w:w="2700"/>
            <w:tcW w:w="27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每天内容、节气节日、新闻、素材和灰度策略</w:t>
            </w:r>
          </w:p>
        </w:tc>
        <w:tc>
          <w:tcPr>
            <w:tcW w:type="dxa" w:w="2280"/>
            <w:tcW w:w="22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一键下架；版权到期自动阻断；保留版本和审核证据</w:t>
            </w:r>
          </w:p>
        </w:tc>
      </w:tr>
    </w:tbl>
    <w:p>
      <w:pPr>
        <w:keepNext w:val="0"/>
        <w:spacing w:before="0" w:after="60" w:line="240" w:lineRule="auto"/>
      </w:pPr>
    </w:p>
    <w:p>
      <w:pPr>
        <w:pStyle w:val="Heading2"/>
        <w:keepNext/>
        <w:spacing w:before="200" w:after="100" w:line="264" w:lineRule="auto"/>
      </w:pPr>
      <w:r>
        <w:rPr>
          <w:rFonts w:ascii="Calibri" w:hAnsi="Calibri" w:eastAsia="Microsoft YaHei"/>
          <w:b/>
          <w:i w:val="0"/>
          <w:color w:val="1766A4"/>
          <w:sz w:val="25"/>
        </w:rPr>
        <w:t>三十八点一、首发技术链路</w:t>
      </w:r>
    </w:p>
    <w:p>
      <w:pPr>
        <w:keepNext w:val="0"/>
        <w:spacing w:before="0" w:after="80" w:line="269" w:lineRule="auto"/>
      </w:pPr>
      <w:r>
        <w:rPr>
          <w:rFonts w:ascii="Calibri" w:hAnsi="Calibri" w:eastAsia="Microsoft YaHei"/>
          <w:b w:val="0"/>
          <w:i w:val="0"/>
          <w:color w:val="1F2937"/>
          <w:sz w:val="19"/>
        </w:rPr>
        <w:t>静态图链路：用户进入今日页 -&gt; BFF 返回默认候选 -&gt; 用户选择照片/关系/换一句 -&gt; generationSpec 校验 -&gt; node-canvas 合成文字与图层 -&gt; sharp 输出多尺寸 -&gt; 私有对象存储 -&gt; 短期签名 URL -&gt; 小程序预览 -&gt; 用户保存或分享 -&gt; 记录回执。</w:t>
      </w:r>
    </w:p>
    <w:p>
      <w:pPr>
        <w:keepNext w:val="0"/>
        <w:spacing w:before="0" w:after="80" w:line="269" w:lineRule="auto"/>
      </w:pPr>
      <w:r>
        <w:rPr>
          <w:rFonts w:ascii="Calibri" w:hAnsi="Calibri" w:eastAsia="Microsoft YaHei"/>
          <w:b w:val="0"/>
          <w:i w:val="0"/>
          <w:color w:val="1F2937"/>
          <w:sz w:val="19"/>
        </w:rPr>
        <w:t>视频链路：用户在图片结果页点击‘做成视频’ -&gt; 校验边框动效与音乐权利 -&gt; 创建异步任务 -&gt; worker 使用 FFmpeg 合成 -&gt; 编码质量检查 -&gt; 生成视频和静态封面 -&gt; 结果页轮询/订阅 -&gt; 真机保存或分享。任何阶段失败都返回原静态图片，不阻塞保存。</w:t>
      </w:r>
    </w:p>
    <w:p>
      <w:pPr>
        <w:keepNext w:val="0"/>
        <w:spacing w:before="0" w:after="80" w:line="269" w:lineRule="auto"/>
      </w:pPr>
      <w:r>
        <w:rPr>
          <w:rFonts w:ascii="Calibri" w:hAnsi="Calibri" w:eastAsia="Microsoft YaHei"/>
          <w:b w:val="0"/>
          <w:i w:val="0"/>
          <w:color w:val="1F2937"/>
          <w:sz w:val="19"/>
        </w:rPr>
        <w:t>AI 链路：先由规则和内容池选出安全候选，再调用 AI 做文案润色、关系语气、裁剪和受控风格变体；质量门禁检查敏感词、事实、文字边界、人脸和版权；不通过时使用同场景静态精品卡。</w:t>
      </w:r>
    </w:p>
    <w:p>
      <w:pPr>
        <w:pStyle w:val="Heading1"/>
        <w:keepNext/>
        <w:spacing w:before="320" w:after="140" w:line="264" w:lineRule="auto"/>
      </w:pPr>
      <w:r>
        <w:rPr>
          <w:rFonts w:ascii="Calibri" w:hAnsi="Calibri" w:eastAsia="Microsoft YaHei"/>
          <w:b/>
          <w:i w:val="0"/>
          <w:color w:val="1766A4"/>
          <w:sz w:val="32"/>
        </w:rPr>
        <w:t>三十九、轮子取舍和实施顺序</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2880"/>
        <w:gridCol w:w="1800"/>
        <w:gridCol w:w="2160"/>
        <w:gridCol w:w="1080"/>
      </w:tblGrid>
      <w:tr>
        <w:trPr>
          <w:tblHeader/>
        </w:trPr>
        <w:tc>
          <w:tcPr>
            <w:tcW w:type="dxa" w:w="1872"/>
            <w:tcW w:w="1440" w:type="dxa"/>
            <w:tcMar>
              <w:top w:w="100" w:type="dxa"/>
              <w:start w:w="120" w:type="dxa"/>
              <w:bottom w:w="100" w:type="dxa"/>
              <w:end w:w="120" w:type="dxa"/>
              <w:top w:w="100" w:type="dxa"/>
              <w:start w:w="120" w:type="dxa"/>
              <w:bottom w:w="100" w:type="dxa"/>
              <w:end w:w="120" w:type="dxa"/>
            </w:tcMar>
            <w:vAlign w:val="center"/>
            <w:shd w:fill="EAF3FB"/>
            <w:tcW w:w="1440" w:type="dxa"/>
          </w:tcPr>
          <w:p>
            <w:pPr>
              <w:keepNext w:val="0"/>
              <w:spacing w:before="0" w:after="0" w:line="250" w:lineRule="auto"/>
            </w:pPr>
            <w:r>
              <w:rPr>
                <w:rFonts w:ascii="Calibri" w:hAnsi="Calibri" w:eastAsia="Microsoft YaHei"/>
                <w:b/>
                <w:i w:val="0"/>
                <w:color w:val="17365D"/>
                <w:sz w:val="18"/>
              </w:rPr>
              <w:t>阶段</w:t>
            </w:r>
          </w:p>
        </w:tc>
        <w:tc>
          <w:tcPr>
            <w:tcW w:type="dxa" w:w="1872"/>
            <w:tcW w:w="2880" w:type="dxa"/>
            <w:tcMar>
              <w:top w:w="100" w:type="dxa"/>
              <w:start w:w="120" w:type="dxa"/>
              <w:bottom w:w="100" w:type="dxa"/>
              <w:end w:w="120" w:type="dxa"/>
              <w:top w:w="100" w:type="dxa"/>
              <w:start w:w="120" w:type="dxa"/>
              <w:bottom w:w="100" w:type="dxa"/>
              <w:end w:w="120" w:type="dxa"/>
            </w:tcMar>
            <w:vAlign w:val="center"/>
            <w:shd w:fill="EAF3FB"/>
            <w:tcW w:w="2880" w:type="dxa"/>
          </w:tcPr>
          <w:p>
            <w:pPr>
              <w:keepNext w:val="0"/>
              <w:spacing w:before="0" w:after="0" w:line="250" w:lineRule="auto"/>
            </w:pPr>
            <w:r>
              <w:rPr>
                <w:rFonts w:ascii="Calibri" w:hAnsi="Calibri" w:eastAsia="Microsoft YaHei"/>
                <w:b/>
                <w:i w:val="0"/>
                <w:color w:val="17365D"/>
                <w:sz w:val="18"/>
              </w:rPr>
              <w:t>实施内容</w:t>
            </w:r>
          </w:p>
        </w:tc>
        <w:tc>
          <w:tcPr>
            <w:tcW w:type="dxa" w:w="1872"/>
            <w:tcW w:w="1800" w:type="dxa"/>
            <w:tcMar>
              <w:top w:w="100" w:type="dxa"/>
              <w:start w:w="120" w:type="dxa"/>
              <w:bottom w:w="100" w:type="dxa"/>
              <w:end w:w="120" w:type="dxa"/>
              <w:top w:w="100" w:type="dxa"/>
              <w:start w:w="120" w:type="dxa"/>
              <w:bottom w:w="100" w:type="dxa"/>
              <w:end w:w="120" w:type="dxa"/>
            </w:tcMar>
            <w:vAlign w:val="center"/>
            <w:shd w:fill="EAF3FB"/>
            <w:tcW w:w="1800" w:type="dxa"/>
          </w:tcPr>
          <w:p>
            <w:pPr>
              <w:keepNext w:val="0"/>
              <w:spacing w:before="0" w:after="0" w:line="250" w:lineRule="auto"/>
            </w:pPr>
            <w:r>
              <w:rPr>
                <w:rFonts w:ascii="Calibri" w:hAnsi="Calibri" w:eastAsia="Microsoft YaHei"/>
                <w:b/>
                <w:i w:val="0"/>
                <w:color w:val="17365D"/>
                <w:sz w:val="18"/>
              </w:rPr>
              <w:t>采用轮子</w:t>
            </w:r>
          </w:p>
        </w:tc>
        <w:tc>
          <w:tcPr>
            <w:tcW w:type="dxa" w:w="1872"/>
            <w:tcW w:w="2160" w:type="dxa"/>
            <w:tcMar>
              <w:top w:w="100" w:type="dxa"/>
              <w:start w:w="120" w:type="dxa"/>
              <w:bottom w:w="100" w:type="dxa"/>
              <w:end w:w="120" w:type="dxa"/>
              <w:top w:w="100" w:type="dxa"/>
              <w:start w:w="120" w:type="dxa"/>
              <w:bottom w:w="100" w:type="dxa"/>
              <w:end w:w="120" w:type="dxa"/>
            </w:tcMar>
            <w:vAlign w:val="center"/>
            <w:shd w:fill="EAF3FB"/>
            <w:tcW w:w="2160" w:type="dxa"/>
          </w:tcPr>
          <w:p>
            <w:pPr>
              <w:keepNext w:val="0"/>
              <w:spacing w:before="0" w:after="0" w:line="250" w:lineRule="auto"/>
            </w:pPr>
            <w:r>
              <w:rPr>
                <w:rFonts w:ascii="Calibri" w:hAnsi="Calibri" w:eastAsia="Microsoft YaHei"/>
                <w:b/>
                <w:i w:val="0"/>
                <w:color w:val="17365D"/>
                <w:sz w:val="18"/>
              </w:rPr>
              <w:t>完成证据</w:t>
            </w:r>
          </w:p>
        </w:tc>
        <w:tc>
          <w:tcPr>
            <w:tcW w:type="dxa" w:w="1872"/>
            <w:tcW w:w="1080" w:type="dxa"/>
            <w:tcMar>
              <w:top w:w="100" w:type="dxa"/>
              <w:start w:w="120" w:type="dxa"/>
              <w:bottom w:w="100" w:type="dxa"/>
              <w:end w:w="120" w:type="dxa"/>
              <w:top w:w="100" w:type="dxa"/>
              <w:start w:w="120" w:type="dxa"/>
              <w:bottom w:w="100" w:type="dxa"/>
              <w:end w:w="120" w:type="dxa"/>
            </w:tcMar>
            <w:vAlign w:val="center"/>
            <w:shd w:fill="EAF3FB"/>
            <w:tcW w:w="1080" w:type="dxa"/>
          </w:tcPr>
          <w:p>
            <w:pPr>
              <w:keepNext w:val="0"/>
              <w:spacing w:before="0" w:after="0" w:line="250" w:lineRule="auto"/>
            </w:pPr>
            <w:r>
              <w:rPr>
                <w:rFonts w:ascii="Calibri" w:hAnsi="Calibri" w:eastAsia="Microsoft YaHei"/>
                <w:b/>
                <w:i w:val="0"/>
                <w:color w:val="17365D"/>
                <w:sz w:val="18"/>
              </w:rPr>
              <w:t>不做事项</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MVP-1 静态表达</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今日默认卡、节气节日、照片单张、真实字体层、保存/分享</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node-canvas、sharp</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Golden Image；真机保存；文字可读性和回退测试</w:t>
            </w:r>
          </w:p>
        </w:tc>
        <w:tc>
          <w:tcPr>
            <w:tcW w:type="dxa" w:w="1080"/>
            <w:tcW w:w="10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不做自由 Prompt、复杂编辑器、云端永久作品库</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MVP-2 相册与新闻</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本地优先相册草稿、批量生成/保存、昨日新闻一图卡和审核链</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node-canvas、sharp</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20 张相册顺序和逐项回执；新闻版本/纠错/下架演练</w:t>
            </w:r>
          </w:p>
        </w:tc>
        <w:tc>
          <w:tcPr>
            <w:tcW w:type="dxa" w:w="1080"/>
            <w:tcW w:w="10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不让新闻入口挤占今日主任务；不展示无来源新闻</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MVP-3 视频</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边框动效预览、授权音乐、6-12 秒视频、静态降级</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lottie-miniprogram、FFmpeg</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真机 MP4 保存；编码参数和授权台账；失败降级演练</w:t>
            </w:r>
          </w:p>
        </w:tc>
        <w:tc>
          <w:tcPr>
            <w:tcW w:type="dxa" w:w="1080"/>
            <w:tcW w:w="10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不首发渲染任意 Lottie；不上传用户通讯录或群信息</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Beta AI 精品</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风格 DNA、关系语气、受控底图变体和个性化默认</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AI Adapter；可选 diffusers/ComfyUI 做内部研发</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质量门禁、成本/时延、保存/分享 A/B 实验</w:t>
            </w:r>
          </w:p>
        </w:tc>
        <w:tc>
          <w:tcPr>
            <w:tcW w:type="dxa" w:w="1080"/>
            <w:tcW w:w="10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不把模型输出直接作为最终中文字图；不以随机变化替代质量</w:t>
            </w:r>
          </w:p>
        </w:tc>
      </w:tr>
      <w:tr>
        <w:tc>
          <w:tcPr>
            <w:tcW w:type="dxa" w:w="1440"/>
            <w:tcW w:w="144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商业化扩展</w:t>
            </w:r>
          </w:p>
        </w:tc>
        <w:tc>
          <w:tcPr>
            <w:tcW w:type="dxa" w:w="2880"/>
            <w:tcW w:w="28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商城、主题包、边框/音乐授权内容、会员或单次付费</w:t>
            </w:r>
          </w:p>
        </w:tc>
        <w:tc>
          <w:tcPr>
            <w:tcW w:type="dxa" w:w="1800"/>
            <w:tcW w:w="180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标准微信小程序电商能力；渲染链路不与订单耦合</w:t>
            </w:r>
          </w:p>
        </w:tc>
        <w:tc>
          <w:tcPr>
            <w:tcW w:type="dxa" w:w="2160"/>
            <w:tcW w:w="216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支付幂等、售后、版权到期阻断、内容完成率无明显下降</w:t>
            </w:r>
          </w:p>
        </w:tc>
        <w:tc>
          <w:tcPr>
            <w:tcW w:type="dxa" w:w="1080"/>
            <w:tcW w:w="1080" w:type="dxa"/>
            <w:tcMar>
              <w:top w:w="100" w:type="dxa"/>
              <w:start w:w="120" w:type="dxa"/>
              <w:bottom w:w="100" w:type="dxa"/>
              <w:end w:w="120" w:type="dxa"/>
            </w:tcMar>
            <w:vAlign w:val="center"/>
          </w:tcPr>
          <w:p>
            <w:pPr>
              <w:keepNext w:val="0"/>
              <w:spacing w:before="0" w:after="0" w:line="254" w:lineRule="auto"/>
            </w:pPr>
            <w:r>
              <w:rPr>
                <w:rFonts w:ascii="Calibri" w:hAnsi="Calibri" w:eastAsia="Microsoft YaHei"/>
                <w:b w:val="0"/>
                <w:i w:val="0"/>
                <w:color w:val="1F2937"/>
                <w:sz w:val="16"/>
              </w:rPr>
              <w:t>不以付费墙阻断默认卡保存和分享</w:t>
            </w:r>
          </w:p>
        </w:tc>
      </w:tr>
    </w:tbl>
    <w:p>
      <w:pPr>
        <w:keepNext w:val="0"/>
        <w:spacing w:before="0" w:after="60" w:line="240" w:lineRule="auto"/>
      </w:pPr>
    </w:p>
    <w:p>
      <w:pPr>
        <w:pStyle w:val="Heading2"/>
        <w:keepNext/>
        <w:spacing w:before="200" w:after="100" w:line="264" w:lineRule="auto"/>
      </w:pPr>
      <w:r>
        <w:rPr>
          <w:rFonts w:ascii="Calibri" w:hAnsi="Calibri" w:eastAsia="Microsoft YaHei"/>
          <w:b/>
          <w:i w:val="0"/>
          <w:color w:val="1766A4"/>
          <w:sz w:val="25"/>
        </w:rPr>
        <w:t>三十九点一、上线前必须完成的治理清单</w:t>
      </w:r>
    </w:p>
    <w:p>
      <w:pPr>
        <w:pStyle w:val="ListBullet"/>
        <w:keepNext w:val="0"/>
        <w:spacing w:before="0" w:after="40" w:line="259" w:lineRule="auto"/>
      </w:pPr>
      <w:r>
        <w:rPr>
          <w:rFonts w:ascii="Calibri" w:hAnsi="Calibri" w:eastAsia="Microsoft YaHei"/>
          <w:b w:val="0"/>
          <w:i w:val="0"/>
          <w:color w:val="1F2937"/>
          <w:sz w:val="19"/>
        </w:rPr>
        <w:t>每个开源依赖锁定版本/提交，生成 SBOM，完成许可证、漏洞和商业使用审查；构建产物记录 FFmpeg 的 LGPL/GPL 选项。</w:t>
      </w:r>
    </w:p>
    <w:p>
      <w:pPr>
        <w:pStyle w:val="ListBullet"/>
        <w:keepNext w:val="0"/>
        <w:spacing w:before="0" w:after="40" w:line="259" w:lineRule="auto"/>
      </w:pPr>
      <w:r>
        <w:rPr>
          <w:rFonts w:ascii="Calibri" w:hAnsi="Calibri" w:eastAsia="Microsoft YaHei"/>
          <w:b w:val="0"/>
          <w:i w:val="0"/>
          <w:color w:val="1F2937"/>
          <w:sz w:val="19"/>
        </w:rPr>
        <w:t>边框、字体、音乐、底图、模型权重和新闻图片分别建立权利台账，记录地域、用途、期限、允许输出和撤回动作。</w:t>
      </w:r>
    </w:p>
    <w:p>
      <w:pPr>
        <w:pStyle w:val="ListBullet"/>
        <w:keepNext w:val="0"/>
        <w:spacing w:before="0" w:after="40" w:line="259" w:lineRule="auto"/>
      </w:pPr>
      <w:r>
        <w:rPr>
          <w:rFonts w:ascii="Calibri" w:hAnsi="Calibri" w:eastAsia="Microsoft YaHei"/>
          <w:b w:val="0"/>
          <w:i w:val="0"/>
          <w:color w:val="1F2937"/>
          <w:sz w:val="19"/>
        </w:rPr>
        <w:t>所有 AI 和视频任务都有超时、限流、取消、重试上限和静态回退；不因第三方故障阻断‘得到一张可保存图片’。</w:t>
      </w:r>
    </w:p>
    <w:p>
      <w:pPr>
        <w:pStyle w:val="ListBullet"/>
        <w:keepNext w:val="0"/>
        <w:spacing w:before="0" w:after="40" w:line="259" w:lineRule="auto"/>
      </w:pPr>
      <w:r>
        <w:rPr>
          <w:rFonts w:ascii="Calibri" w:hAnsi="Calibri" w:eastAsia="Microsoft YaHei"/>
          <w:b w:val="0"/>
          <w:i w:val="0"/>
          <w:color w:val="1F2937"/>
          <w:sz w:val="19"/>
        </w:rPr>
        <w:t>用 Golden Image、低端 Android、系统大字体、断网、拒绝相册权限、版权到期和临时文件清理做回归。</w:t>
      </w:r>
    </w:p>
    <w:p>
      <w:pPr>
        <w:pStyle w:val="ListBullet"/>
        <w:keepNext w:val="0"/>
        <w:spacing w:before="0" w:after="40" w:line="259" w:lineRule="auto"/>
      </w:pPr>
      <w:r>
        <w:rPr>
          <w:rFonts w:ascii="Calibri" w:hAnsi="Calibri" w:eastAsia="Microsoft YaHei"/>
          <w:b w:val="0"/>
          <w:i w:val="0"/>
          <w:color w:val="1F2937"/>
          <w:sz w:val="19"/>
        </w:rPr>
        <w:t>以曝光、预览、保存、分享、次日回访、七日留存和投诉率判断功能去留；不以生成次数单独判断成功。</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9360"/>
            <w:tcW w:w="9360" w:type="dxa"/>
            <w:tcMar>
              <w:top w:w="100" w:type="dxa"/>
              <w:start w:w="120" w:type="dxa"/>
              <w:bottom w:w="100" w:type="dxa"/>
              <w:end w:w="120" w:type="dxa"/>
            </w:tcMar>
            <w:vAlign w:val="center"/>
            <w:shd w:fill="EDF7F0"/>
          </w:tcPr>
          <w:p>
            <w:pPr>
              <w:keepNext w:val="0"/>
              <w:spacing w:before="0" w:after="40" w:line="269" w:lineRule="auto"/>
            </w:pPr>
            <w:r>
              <w:rPr>
                <w:rFonts w:ascii="Calibri" w:hAnsi="Calibri" w:eastAsia="Microsoft YaHei"/>
                <w:b/>
                <w:i w:val="0"/>
                <w:color w:val="17365D"/>
                <w:sz w:val="20"/>
              </w:rPr>
              <w:t>3.1 决策结论</w:t>
            </w:r>
          </w:p>
          <w:p>
            <w:pPr>
              <w:keepNext w:val="0"/>
              <w:spacing w:before="0" w:after="0" w:line="269" w:lineRule="auto"/>
            </w:pPr>
            <w:r>
              <w:rPr>
                <w:rFonts w:ascii="Calibri" w:hAnsi="Calibri" w:eastAsia="Microsoft YaHei"/>
                <w:b w:val="0"/>
                <w:i w:val="0"/>
                <w:color w:val="1F2937"/>
                <w:sz w:val="19"/>
              </w:rPr>
              <w:t>先用成熟轮子把‘一张可保存、可分享、文字清楚、版权可追溯’做稳，再用 AI 提升风格和关系表达，最后扩展视频和商城。产品差异化来自内容日历、银发友好交互、个人风格 DNA 和可持续版权资产，而不是依赖某一个开源库或模型。</w:t>
            </w:r>
          </w:p>
        </w:tc>
      </w:tr>
    </w:tbl>
    <w:p>
      <w:pPr>
        <w:keepNext w:val="0"/>
        <w:spacing w:before="0" w:after="60" w:line="240" w:lineRule="auto"/>
      </w:pPr>
    </w:p>
    <w:sectPr w:rsidR="00FC693F" w:rsidRPr="0006063C" w:rsidSect="00034616">
      <w:headerReference w:type="default" ns2:id="rId9"/>
      <w:footerReference w:type="default" ns2: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b w:val="0"/>
        <w:i w:val="0"/>
        <w:color w:val="6B7280"/>
        <w:sz w:val="18"/>
      </w:rPr>
      <w:t xml:space="preserve">内部开发策划案 | 第 </w:t>
    </w:r>
    <w:r>
      <w:rPr>
        <w:rFonts w:ascii="Calibri" w:hAnsi="Calibri" w:eastAsia="Microsoft YaHei"/>
        <w:b w:val="0"/>
        <w:i w:val="0"/>
        <w:color w:val="6B7280"/>
        <w:sz w:val="18"/>
      </w:rPr>
      <w:fldChar w:fldCharType="begin"/>
      <w:instrText xml:space="preserve"> PAGE </w:instrText>
      <w:fldChar w:fldCharType="end"/>
    </w:r>
    <w:r>
      <w:rPr>
        <w:rFonts w:ascii="Calibri" w:hAnsi="Calibri" w:eastAsia="Microsoft YaHei"/>
        <w:b w:val="0"/>
        <w:i w:val="0"/>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eastAsia="Microsoft YaHei"/>
        <w:b w:val="0"/>
        <w:i w:val="0"/>
        <w:color w:val="6B7280"/>
        <w:sz w:val="18"/>
      </w:rPr>
      <w:t>平安表情 | AI 精品开发详细开发规格书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1766A4"/>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1766A4"/>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