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A879" w14:textId="108E0355" w:rsidR="00BF75C0" w:rsidRPr="001A0F05" w:rsidRDefault="0078725E" w:rsidP="001A0F05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DecisionTree</w:t>
      </w:r>
      <w:r w:rsidR="00B2066C" w:rsidRPr="001A0F05">
        <w:rPr>
          <w:b/>
          <w:bCs/>
          <w:sz w:val="32"/>
          <w:szCs w:val="32"/>
        </w:rPr>
        <w:t>Classifier</w:t>
      </w:r>
      <w:proofErr w:type="spellEnd"/>
    </w:p>
    <w:p w14:paraId="18FBDD00" w14:textId="4EA4C391" w:rsidR="001A0F05" w:rsidRDefault="001A0F05">
      <w:pPr>
        <w:rPr>
          <w:u w:val="single"/>
        </w:rPr>
      </w:pPr>
      <w:r w:rsidRPr="00895955">
        <w:rPr>
          <w:u w:val="single"/>
        </w:rPr>
        <w:t xml:space="preserve">Classification Report: </w:t>
      </w:r>
    </w:p>
    <w:p w14:paraId="4BB8714F" w14:textId="77777777" w:rsidR="0078725E" w:rsidRPr="00895955" w:rsidRDefault="0078725E">
      <w:pPr>
        <w:rPr>
          <w:u w:val="single"/>
        </w:rPr>
      </w:pPr>
    </w:p>
    <w:tbl>
      <w:tblPr>
        <w:tblW w:w="5312" w:type="dxa"/>
        <w:tblInd w:w="1327" w:type="dxa"/>
        <w:tblLook w:val="04A0" w:firstRow="1" w:lastRow="0" w:firstColumn="1" w:lastColumn="0" w:noHBand="0" w:noVBand="1"/>
      </w:tblPr>
      <w:tblGrid>
        <w:gridCol w:w="1360"/>
        <w:gridCol w:w="1072"/>
        <w:gridCol w:w="960"/>
        <w:gridCol w:w="960"/>
        <w:gridCol w:w="960"/>
      </w:tblGrid>
      <w:tr w:rsidR="0078725E" w:rsidRPr="0078725E" w14:paraId="388C27F0" w14:textId="77777777" w:rsidTr="0078725E">
        <w:trPr>
          <w:trHeight w:val="315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71250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output 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669F8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1FF1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recall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23A04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f1-score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880A6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support</w:t>
            </w:r>
          </w:p>
        </w:tc>
      </w:tr>
      <w:tr w:rsidR="0078725E" w:rsidRPr="0078725E" w14:paraId="03E200BC" w14:textId="77777777" w:rsidTr="0078725E">
        <w:trPr>
          <w:trHeight w:val="315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EE89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017F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62534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DFAFB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246C6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78725E" w:rsidRPr="0078725E" w14:paraId="5F992B19" w14:textId="77777777" w:rsidTr="0078725E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2E7DE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5F2A2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1987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22072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36513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</w:tr>
      <w:tr w:rsidR="0078725E" w:rsidRPr="0078725E" w14:paraId="6A5FD441" w14:textId="77777777" w:rsidTr="0078725E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73A76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A8A00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CE045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685E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4CBEB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8725E" w:rsidRPr="0078725E" w14:paraId="16151611" w14:textId="77777777" w:rsidTr="0078725E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B24D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accuracy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B3B5E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67AF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35295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3E5D6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  <w:tr w:rsidR="0078725E" w:rsidRPr="0078725E" w14:paraId="3C77955C" w14:textId="77777777" w:rsidTr="0078725E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3D0D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macro avg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F0261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AF0DF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663E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1A15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  <w:tr w:rsidR="0078725E" w:rsidRPr="0078725E" w14:paraId="0FA6ACC4" w14:textId="77777777" w:rsidTr="0078725E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9BC78" w14:textId="77777777" w:rsidR="0078725E" w:rsidRPr="0078725E" w:rsidRDefault="0078725E" w:rsidP="007872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weighted avg 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01D76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717DB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AD3D3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D0006" w14:textId="77777777" w:rsidR="0078725E" w:rsidRPr="0078725E" w:rsidRDefault="0078725E" w:rsidP="0078725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72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</w:tr>
    </w:tbl>
    <w:p w14:paraId="5C509619" w14:textId="77777777" w:rsidR="00B2066C" w:rsidRDefault="00B2066C"/>
    <w:p w14:paraId="32F6047A" w14:textId="77777777" w:rsidR="001A0F05" w:rsidRDefault="001A0F05"/>
    <w:p w14:paraId="304FC553" w14:textId="690EDA6C" w:rsidR="001A0F05" w:rsidRDefault="001A0F05" w:rsidP="001A0F05">
      <w:pPr>
        <w:pStyle w:val="ListParagraph"/>
        <w:rPr>
          <w:b/>
          <w:bCs/>
          <w:color w:val="EE0000"/>
        </w:rPr>
      </w:pPr>
      <w:r w:rsidRPr="001A0F05">
        <w:rPr>
          <w:b/>
          <w:bCs/>
          <w:color w:val="4C94D8" w:themeColor="text2" w:themeTint="80"/>
        </w:rPr>
        <w:t>Precision:</w:t>
      </w:r>
      <w:r>
        <w:t xml:space="preserve"> What percent of predictions were correct</w:t>
      </w:r>
      <w:r w:rsidRPr="001A0F05">
        <w:rPr>
          <w:b/>
          <w:bCs/>
        </w:rPr>
        <w:t>?</w:t>
      </w:r>
      <w:r w:rsidRPr="001A0F05">
        <w:rPr>
          <w:b/>
          <w:bCs/>
          <w:color w:val="EE0000"/>
        </w:rPr>
        <w:t xml:space="preserve"> </w:t>
      </w:r>
      <w:r w:rsidRPr="001A0F05">
        <w:t>(Accuracy of positive predictions)</w:t>
      </w:r>
      <w:r>
        <w:t xml:space="preserve"> </w:t>
      </w:r>
      <w:r w:rsidRPr="001A0F05">
        <w:t>Precision is the ratio of the correctly predicted class to the total predicted class.</w:t>
      </w:r>
      <w:r>
        <w:rPr>
          <w:b/>
          <w:bCs/>
          <w:color w:val="EE0000"/>
        </w:rPr>
        <w:t xml:space="preserve"> </w:t>
      </w:r>
      <w:r w:rsidRPr="001A0F05">
        <w:rPr>
          <w:b/>
          <w:bCs/>
          <w:color w:val="EE0000"/>
        </w:rPr>
        <w:t>0.9</w:t>
      </w:r>
      <w:r w:rsidR="0078725E">
        <w:rPr>
          <w:b/>
          <w:bCs/>
          <w:color w:val="EE0000"/>
        </w:rPr>
        <w:t>0</w:t>
      </w:r>
      <w:r>
        <w:rPr>
          <w:b/>
          <w:bCs/>
          <w:color w:val="EE0000"/>
        </w:rPr>
        <w:t>(0); 0.</w:t>
      </w:r>
      <w:r w:rsidR="0078725E">
        <w:rPr>
          <w:b/>
          <w:bCs/>
          <w:color w:val="EE0000"/>
        </w:rPr>
        <w:t>91</w:t>
      </w:r>
      <w:r>
        <w:rPr>
          <w:b/>
          <w:bCs/>
          <w:color w:val="EE0000"/>
        </w:rPr>
        <w:t>(1)</w:t>
      </w:r>
    </w:p>
    <w:p w14:paraId="5EC49E0F" w14:textId="66ECC457" w:rsidR="001A0F05" w:rsidRDefault="001A0F05" w:rsidP="001A0F05">
      <w:pPr>
        <w:pStyle w:val="ListParagraph"/>
        <w:rPr>
          <w:b/>
          <w:bCs/>
          <w:color w:val="EE0000"/>
        </w:rPr>
      </w:pPr>
      <w:r w:rsidRPr="001A0F05">
        <w:rPr>
          <w:b/>
          <w:bCs/>
          <w:color w:val="4C94D8" w:themeColor="text2" w:themeTint="80"/>
        </w:rPr>
        <w:t xml:space="preserve">Recall: </w:t>
      </w:r>
      <w:r w:rsidRPr="001A0F05">
        <w:rPr>
          <w:color w:val="000000" w:themeColor="text1"/>
        </w:rPr>
        <w:t>What percent of positive cases did we catch?</w:t>
      </w:r>
      <w:r w:rsidRPr="001A0F05">
        <w:rPr>
          <w:b/>
          <w:bCs/>
          <w:color w:val="000000" w:themeColor="text1"/>
        </w:rPr>
        <w:t xml:space="preserve"> </w:t>
      </w:r>
      <w:r w:rsidRPr="001A0F05">
        <w:rPr>
          <w:color w:val="000000" w:themeColor="text1"/>
        </w:rPr>
        <w:t>(Ability to find all positive cases)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 xml:space="preserve">Recall is the ratio of correctly predicted class to all data in the actual class. </w:t>
      </w:r>
      <w:r w:rsidRPr="001A0F05">
        <w:rPr>
          <w:color w:val="EE0000"/>
        </w:rPr>
        <w:t>0.9</w:t>
      </w:r>
      <w:r w:rsidR="0078725E">
        <w:rPr>
          <w:color w:val="EE0000"/>
        </w:rPr>
        <w:t>5</w:t>
      </w:r>
      <w:r w:rsidRPr="001A0F05">
        <w:rPr>
          <w:b/>
          <w:bCs/>
          <w:color w:val="EE0000"/>
        </w:rPr>
        <w:t>(0);0.</w:t>
      </w:r>
      <w:r w:rsidR="0078725E">
        <w:rPr>
          <w:b/>
          <w:bCs/>
          <w:color w:val="EE0000"/>
        </w:rPr>
        <w:t>82</w:t>
      </w:r>
      <w:r w:rsidRPr="001A0F05">
        <w:rPr>
          <w:b/>
          <w:bCs/>
          <w:color w:val="EE0000"/>
        </w:rPr>
        <w:t>(1)</w:t>
      </w:r>
    </w:p>
    <w:p w14:paraId="613C76CA" w14:textId="38A733DE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 xml:space="preserve">F1 Score: </w:t>
      </w:r>
      <w:r w:rsidRPr="001A0F05">
        <w:rPr>
          <w:color w:val="000000" w:themeColor="text1"/>
        </w:rPr>
        <w:t>What percent of positive predictions were correct?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F1 Score is a harmonic means between the Precision and Recall score.</w:t>
      </w:r>
      <w:r>
        <w:rPr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0.9</w:t>
      </w:r>
      <w:r w:rsidR="0078725E">
        <w:rPr>
          <w:b/>
          <w:bCs/>
          <w:color w:val="EE0000"/>
        </w:rPr>
        <w:t>3</w:t>
      </w:r>
      <w:r w:rsidRPr="001A0F05">
        <w:rPr>
          <w:b/>
          <w:bCs/>
          <w:color w:val="EE0000"/>
        </w:rPr>
        <w:t>(0);0.</w:t>
      </w:r>
      <w:r w:rsidR="0078725E">
        <w:rPr>
          <w:b/>
          <w:bCs/>
          <w:color w:val="EE0000"/>
        </w:rPr>
        <w:t>86</w:t>
      </w:r>
      <w:r w:rsidRPr="001A0F05">
        <w:rPr>
          <w:b/>
          <w:bCs/>
          <w:color w:val="EE0000"/>
        </w:rPr>
        <w:t>(1)</w:t>
      </w:r>
    </w:p>
    <w:p w14:paraId="1B2205D7" w14:textId="7212D6E1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Support: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What are the actual occurrences of the class in specified class?</w:t>
      </w:r>
      <w:r w:rsidRPr="001A0F05">
        <w:rPr>
          <w:rFonts w:ascii="Lora" w:hAnsi="Lora"/>
          <w:color w:val="363737"/>
          <w:sz w:val="30"/>
          <w:szCs w:val="30"/>
          <w:shd w:val="clear" w:color="auto" w:fill="FFFFFF"/>
        </w:rPr>
        <w:t xml:space="preserve"> </w:t>
      </w:r>
      <w:r w:rsidRPr="001A0F05">
        <w:rPr>
          <w:color w:val="000000" w:themeColor="text1"/>
        </w:rPr>
        <w:t>The number of data points that belong to each class.</w:t>
      </w:r>
      <w:r w:rsidRPr="001A0F05">
        <w:rPr>
          <w:b/>
          <w:bCs/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85(0); 49(1)</w:t>
      </w:r>
    </w:p>
    <w:p w14:paraId="7658CE9E" w14:textId="4DB54D66" w:rsid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Accuracy: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The overall accuracy score for the classifier gives a general idea of the model's performance</w:t>
      </w:r>
      <w:r>
        <w:rPr>
          <w:color w:val="000000" w:themeColor="text1"/>
        </w:rPr>
        <w:t xml:space="preserve"> </w:t>
      </w:r>
      <w:r w:rsidRPr="001A0F05">
        <w:rPr>
          <w:b/>
          <w:bCs/>
          <w:color w:val="EE0000"/>
        </w:rPr>
        <w:t>0.9</w:t>
      </w:r>
      <w:r w:rsidR="0078725E">
        <w:rPr>
          <w:b/>
          <w:bCs/>
          <w:color w:val="EE0000"/>
        </w:rPr>
        <w:t>0</w:t>
      </w:r>
    </w:p>
    <w:p w14:paraId="206CDC7F" w14:textId="7E81947F" w:rsidR="001A0F05" w:rsidRDefault="001A0F05" w:rsidP="001A0F05">
      <w:pPr>
        <w:pStyle w:val="ListParagraph"/>
        <w:rPr>
          <w:color w:val="000000" w:themeColor="text1"/>
        </w:rPr>
      </w:pPr>
      <w:r>
        <w:rPr>
          <w:b/>
          <w:bCs/>
          <w:color w:val="4C94D8" w:themeColor="text2" w:themeTint="80"/>
        </w:rPr>
        <w:t xml:space="preserve">Macro avg: </w:t>
      </w:r>
      <w:r w:rsidRPr="001A0F05">
        <w:rPr>
          <w:color w:val="000000" w:themeColor="text1"/>
        </w:rPr>
        <w:t>average of each metric for all the classes</w:t>
      </w:r>
    </w:p>
    <w:p w14:paraId="22F63FDF" w14:textId="044C0E17" w:rsidR="001A0F05" w:rsidRPr="001A0F05" w:rsidRDefault="001A0F05" w:rsidP="001A0F05">
      <w:pPr>
        <w:pStyle w:val="ListParagraph"/>
        <w:rPr>
          <w:b/>
          <w:bCs/>
          <w:color w:val="EE0000"/>
        </w:rPr>
      </w:pPr>
      <w:r>
        <w:rPr>
          <w:b/>
          <w:bCs/>
          <w:color w:val="4C94D8" w:themeColor="text2" w:themeTint="80"/>
        </w:rPr>
        <w:t>Weighted Avg:</w:t>
      </w:r>
      <w:r>
        <w:rPr>
          <w:b/>
          <w:bCs/>
          <w:color w:val="EE0000"/>
        </w:rPr>
        <w:t xml:space="preserve"> </w:t>
      </w:r>
      <w:r w:rsidRPr="001A0F05">
        <w:rPr>
          <w:color w:val="000000" w:themeColor="text1"/>
        </w:rPr>
        <w:t>considers support in the calculation. Weighted average usually is a better measurement when you have an imbalance case.</w:t>
      </w:r>
    </w:p>
    <w:p w14:paraId="6B2F6DF6" w14:textId="77777777" w:rsidR="001A0F05" w:rsidRPr="001A0F05" w:rsidRDefault="001A0F05" w:rsidP="001A0F05">
      <w:pPr>
        <w:pStyle w:val="ListParagraph"/>
        <w:rPr>
          <w:color w:val="4C94D8" w:themeColor="text2" w:themeTint="80"/>
        </w:rPr>
      </w:pPr>
    </w:p>
    <w:p w14:paraId="79C84CA8" w14:textId="77777777" w:rsidR="001A0F05" w:rsidRPr="001A0F05" w:rsidRDefault="001A0F05" w:rsidP="001A0F05">
      <w:pPr>
        <w:pStyle w:val="ListParagraph"/>
        <w:rPr>
          <w:b/>
          <w:bCs/>
          <w:color w:val="EE0000"/>
        </w:rPr>
      </w:pPr>
    </w:p>
    <w:sectPr w:rsidR="001A0F05" w:rsidRPr="001A0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17DC"/>
    <w:multiLevelType w:val="hybridMultilevel"/>
    <w:tmpl w:val="91946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02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6C"/>
    <w:rsid w:val="001A0F05"/>
    <w:rsid w:val="0078725E"/>
    <w:rsid w:val="00895955"/>
    <w:rsid w:val="00975BAB"/>
    <w:rsid w:val="00B2066C"/>
    <w:rsid w:val="00BD542A"/>
    <w:rsid w:val="00BF75C0"/>
    <w:rsid w:val="00D61EA6"/>
    <w:rsid w:val="00DF3CBC"/>
    <w:rsid w:val="00F5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14AB"/>
  <w15:chartTrackingRefBased/>
  <w15:docId w15:val="{50C8E344-6E52-4FDC-BA84-703347E3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Arumugam</dc:creator>
  <cp:keywords/>
  <dc:description/>
  <cp:lastModifiedBy>Sudha Arumugam</cp:lastModifiedBy>
  <cp:revision>3</cp:revision>
  <dcterms:created xsi:type="dcterms:W3CDTF">2026-03-23T07:42:00Z</dcterms:created>
  <dcterms:modified xsi:type="dcterms:W3CDTF">2026-03-23T07:43:00Z</dcterms:modified>
</cp:coreProperties>
</file>