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446D8" w14:textId="77777777" w:rsidR="007F5BD0" w:rsidRDefault="00000000" w:rsidP="00393F68">
      <w:pPr>
        <w:spacing w:before="200" w:after="60"/>
        <w:jc w:val="center"/>
      </w:pPr>
      <w:r>
        <w:rPr>
          <w:b/>
          <w:bCs/>
          <w:color w:val="1F5C8B"/>
          <w:sz w:val="32"/>
          <w:szCs w:val="32"/>
          <w:rtl/>
        </w:rPr>
        <w:t>گزارش جامع تحلیلی بازار واردات جوش شیرین کشور قزاقستان</w:t>
      </w:r>
    </w:p>
    <w:p w14:paraId="565E8CAE" w14:textId="77777777" w:rsidR="007F5BD0" w:rsidRDefault="00000000" w:rsidP="00393F68">
      <w:pPr>
        <w:spacing w:after="60"/>
        <w:jc w:val="center"/>
      </w:pPr>
      <w:r>
        <w:rPr>
          <w:color w:val="444444"/>
          <w:sz w:val="22"/>
          <w:szCs w:val="22"/>
          <w:rtl/>
        </w:rPr>
        <w:t>(ارزیابی قیمت‌های FOB مبدأ، قیمت تمام‌شده تا آلماتی و رقابت‌پذیری «جوش شیرین پارس»)</w:t>
      </w:r>
    </w:p>
    <w:p w14:paraId="0447E29B" w14:textId="6BEC5444" w:rsidR="007F5BD0" w:rsidRDefault="00000000" w:rsidP="00393F68">
      <w:pPr>
        <w:pBdr>
          <w:bottom w:val="single" w:sz="12" w:space="6" w:color="1F5C8B"/>
        </w:pBdr>
        <w:spacing w:after="220"/>
        <w:jc w:val="center"/>
      </w:pPr>
      <w:r>
        <w:rPr>
          <w:color w:val="666666"/>
          <w:sz w:val="19"/>
          <w:szCs w:val="19"/>
          <w:rtl/>
        </w:rPr>
        <w:t>تاریخ تنظیم: شهریور ۱۴۰۵ (سپتامبر ۲۰۲۶</w:t>
      </w:r>
    </w:p>
    <w:p w14:paraId="54CD0BAE" w14:textId="77777777" w:rsidR="007F5BD0" w:rsidRDefault="00000000" w:rsidP="00393F68">
      <w:pPr>
        <w:pStyle w:val="Heading1"/>
        <w:pBdr>
          <w:bottom w:val="single" w:sz="8" w:space="4" w:color="1F5C8B"/>
        </w:pBdr>
        <w:bidi/>
        <w:spacing w:before="300" w:after="140"/>
      </w:pPr>
      <w:r>
        <w:rPr>
          <w:b/>
          <w:bCs/>
          <w:color w:val="1F5C8B"/>
          <w:sz w:val="27"/>
          <w:szCs w:val="27"/>
          <w:rtl/>
        </w:rPr>
        <w:t>۱. خلاصه مدیریتی</w:t>
      </w:r>
    </w:p>
    <w:p w14:paraId="5945F4F7" w14:textId="77777777" w:rsidR="007F5BD0" w:rsidRDefault="00000000" w:rsidP="00393F68">
      <w:pPr>
        <w:spacing w:before="60" w:after="60" w:line="300" w:lineRule="auto"/>
      </w:pPr>
      <w:r>
        <w:rPr>
          <w:color w:val="000000"/>
          <w:rtl/>
        </w:rPr>
        <w:t>این گزارش بازار واردات بی‌کربنات سدیم (جوش شیرین، HS 283630) کشور قزاقستان را بر مبنای آمار رسمی اداره آمار ملی قزاقستان (شامل گزارش تفصیلی ماهانه تجارت متقابل اتحادیه اوراسیا، مصوب کمیسیون اقتصادی اوراسیا)، بررسی مستقیم متن موافقت‌نامه‌ها و فهرست‌های تعرفه‌ای رسمی اوراسیا، و جست‌وجوی مستقیم وب تحلیل می‌کند. قزاقستان از منظر ایران کشوری غیرساحلی است اما به دریای خزر (بندر آکتائو) و شبکه ریلی مستقیم قزاقستان-ترکمنستان-ایران (KTI) دسترسی دارد؛ این دو ویژگی مسیر لجستیک ایران را نسبت به بسیاری از بازارهای دیگر منطقه مطلوب‌تر می‌سازد.</w:t>
      </w:r>
    </w:p>
    <w:p w14:paraId="6BD39101" w14:textId="77777777" w:rsidR="007F5BD0" w:rsidRDefault="00000000" w:rsidP="00393F68">
      <w:pPr>
        <w:spacing w:before="60" w:after="60" w:line="300" w:lineRule="auto"/>
      </w:pPr>
      <w:r>
        <w:rPr>
          <w:b/>
          <w:bCs/>
          <w:color w:val="000000"/>
          <w:rtl/>
        </w:rPr>
        <w:t>نکات کلیدی:</w:t>
      </w:r>
    </w:p>
    <w:p w14:paraId="2E6EB512" w14:textId="4FBD1CE7" w:rsidR="007F5BD0" w:rsidRDefault="00000000" w:rsidP="00393F68">
      <w:pPr>
        <w:pStyle w:val="ListParagraph"/>
        <w:numPr>
          <w:ilvl w:val="0"/>
          <w:numId w:val="2"/>
        </w:numPr>
        <w:bidi/>
        <w:spacing w:before="40" w:after="40" w:line="300" w:lineRule="auto"/>
      </w:pPr>
      <w:r>
        <w:rPr>
          <w:b/>
          <w:bCs/>
          <w:rtl/>
        </w:rPr>
        <w:t xml:space="preserve">کل واردات قزاقستان در سال ۲۰۲۵ برابر ۱۰٬۶۷۶ تن به ارزش ۶٬۱۷۳ هزار دلار بوده است؛ روسیه با ۶/۷۸٪ سهم وزنی (۸٬۴۰۵ تن) و چین با ۲/۱۹٪ سهم وزنی (۲٬۰۵۱ تن) دو تأمین‌کننده اصلی هستند. سهم روسیه با گزارش تفصیلی ماهانه رسمی تجارت متقابل اتحادیه اوراسیا (به تفکیک کد ده‌رقمی HS) به‌طور مستقل راستی‌آزمایی و تأیید شده </w:t>
      </w:r>
      <w:r w:rsidR="00393F68">
        <w:rPr>
          <w:rFonts w:hint="cs"/>
          <w:b/>
          <w:bCs/>
          <w:rtl/>
        </w:rPr>
        <w:t>است.</w:t>
      </w:r>
    </w:p>
    <w:p w14:paraId="682547FB" w14:textId="77777777" w:rsidR="007F5BD0" w:rsidRDefault="00000000" w:rsidP="00393F68">
      <w:pPr>
        <w:pStyle w:val="ListParagraph"/>
        <w:numPr>
          <w:ilvl w:val="0"/>
          <w:numId w:val="2"/>
        </w:numPr>
        <w:bidi/>
        <w:spacing w:before="40" w:after="40" w:line="300" w:lineRule="auto"/>
      </w:pPr>
      <w:r>
        <w:rPr>
          <w:rtl/>
        </w:rPr>
        <w:t>در همین گزارش رسمی، قزاقستان مقدار کوچکی (۱۲۹ تن) از این کالا را به قرقیزستان صادر مجدد می‌کند؛ یعنی مصرف خالص داخلی اندکی کمتر از کل واردات است (~۱۰٬۵۴۵ تن)، تفاوتی جزئی که نتیجه‌گیری گزارش را تغییر نمی‌دهد.</w:t>
      </w:r>
    </w:p>
    <w:p w14:paraId="79475D38" w14:textId="27D0F1C4" w:rsidR="007F5BD0" w:rsidRDefault="00000000" w:rsidP="00393F68">
      <w:pPr>
        <w:pStyle w:val="ListParagraph"/>
        <w:numPr>
          <w:ilvl w:val="0"/>
          <w:numId w:val="2"/>
        </w:numPr>
        <w:bidi/>
        <w:spacing w:before="40" w:after="40" w:line="300" w:lineRule="auto"/>
      </w:pPr>
      <w:r>
        <w:rPr>
          <w:b/>
          <w:bCs/>
          <w:rtl/>
        </w:rPr>
        <w:t>ایران در آمار رسمی گمرک قزاقستان به‌عنوان تأمین‌کننده ثبت نشده است؛ بررسی آمار صادراتی رسمی گمرک ایران نیز نشان می‌دهد قزاقستان در فهرست مقاصد صادراتی این محصول دیده نمی‌شود. یعنی این بازار برای «جوش شیرین پارس» عملاً یک بازار بدون سابقه است.</w:t>
      </w:r>
    </w:p>
    <w:p w14:paraId="41D022E8" w14:textId="77777777" w:rsidR="007F5BD0" w:rsidRDefault="00000000" w:rsidP="00393F68">
      <w:pPr>
        <w:pStyle w:val="ListParagraph"/>
        <w:numPr>
          <w:ilvl w:val="0"/>
          <w:numId w:val="2"/>
        </w:numPr>
        <w:bidi/>
        <w:spacing w:before="40" w:after="40" w:line="300" w:lineRule="auto"/>
      </w:pPr>
      <w:r>
        <w:rPr>
          <w:rtl/>
        </w:rPr>
        <w:t>هیچ تولیدکننده داخلی بی‌کربنات سدیم در قزاقستان شناسایی نشد؛ شرکت‌های فعال (مانند Topan/TCI در منطقه ویژه اقتصادی آکتائو) صرفاً سود پرک، اسید کلریدریک و کلرید کلسیم تولید می‌کنند و در عمل توزیع‌کننده محصول وارداتی (عمدتاً روسی) هستند.</w:t>
      </w:r>
    </w:p>
    <w:p w14:paraId="4050CF31" w14:textId="15D7B736" w:rsidR="007F5BD0" w:rsidRDefault="00000000" w:rsidP="00393F68">
      <w:pPr>
        <w:pStyle w:val="ListParagraph"/>
        <w:numPr>
          <w:ilvl w:val="0"/>
          <w:numId w:val="2"/>
        </w:numPr>
        <w:bidi/>
        <w:spacing w:before="40" w:after="40" w:line="300" w:lineRule="auto"/>
      </w:pPr>
      <w:r>
        <w:rPr>
          <w:rtl/>
        </w:rPr>
        <w:t>مالیات بر ارزش‌افزوده  قزاقستان از ۱ ژانویه ۲۰۲۶ از ۱۲٪ به ۱۶٪ افزایش یافته و اکنون به‌طور یکسان بر واردات از کشورهای ثالث و کشورهای عضو اوراسیا (از جمله روسیه) اعمال می‌شود.</w:t>
      </w:r>
    </w:p>
    <w:p w14:paraId="77296C6E" w14:textId="77777777" w:rsidR="007F5BD0" w:rsidRDefault="00000000" w:rsidP="00393F68">
      <w:pPr>
        <w:pStyle w:val="ListParagraph"/>
        <w:numPr>
          <w:ilvl w:val="0"/>
          <w:numId w:val="2"/>
        </w:numPr>
        <w:bidi/>
        <w:spacing w:before="40" w:after="40" w:line="300" w:lineRule="auto"/>
      </w:pPr>
      <w:r>
        <w:rPr>
          <w:rtl/>
        </w:rPr>
        <w:t>قیمت تمام‌شده (CIF) برآوردی «پارس» در آلماتی، بسته به مسیر انتخابی، بین ۳۵۱ تا ۴۲۵ دلار بر تن است؛ این رقم به‌طور قابل توجهی پایین‌تر از میانگین قیمت واقعی ثبت‌شده گمرک قزاقستان برای محصول روسی (۵۵۹ دلار بر تن) و نزدیک به قیمت واقعی ثبت‌شده محصول چینی (۳۵۱ دلار بر تن) است.</w:t>
      </w:r>
    </w:p>
    <w:p w14:paraId="0B2E19A3" w14:textId="77777777" w:rsidR="00393F68" w:rsidRDefault="00000000" w:rsidP="00393F68">
      <w:pPr>
        <w:pStyle w:val="ListParagraph"/>
        <w:numPr>
          <w:ilvl w:val="0"/>
          <w:numId w:val="2"/>
        </w:numPr>
        <w:pBdr>
          <w:bottom w:val="single" w:sz="8" w:space="4" w:color="1F5C8B"/>
        </w:pBdr>
        <w:bidi/>
        <w:spacing w:before="300" w:after="140" w:line="300" w:lineRule="auto"/>
      </w:pPr>
      <w:r w:rsidRPr="00393F68">
        <w:rPr>
          <w:rtl/>
        </w:rPr>
        <w:t xml:space="preserve">دو مسیر لجستیکی واقعی برای ایران وجود دارد: کریدور ریلی مستقیم قزاقستان-ترکمنستان-ایران (KTI) بدون نیاز به کشتی، و مسیر دریایی کوتاه دریای خزر (امیرآباد/انزلی به بندر آکتائو)؛ </w:t>
      </w:r>
    </w:p>
    <w:p w14:paraId="0B98AA6C" w14:textId="474DB539" w:rsidR="007F5BD0" w:rsidRDefault="00000000" w:rsidP="00393F68">
      <w:pPr>
        <w:pStyle w:val="ListParagraph"/>
        <w:numPr>
          <w:ilvl w:val="0"/>
          <w:numId w:val="2"/>
        </w:numPr>
        <w:pBdr>
          <w:bottom w:val="single" w:sz="8" w:space="4" w:color="1F5C8B"/>
        </w:pBdr>
        <w:bidi/>
        <w:spacing w:before="300" w:after="140" w:line="300" w:lineRule="auto"/>
      </w:pPr>
      <w:r w:rsidRPr="00393F68">
        <w:rPr>
          <w:b/>
          <w:bCs/>
          <w:color w:val="1F5C8B"/>
          <w:sz w:val="27"/>
          <w:szCs w:val="27"/>
          <w:rtl/>
        </w:rPr>
        <w:t>۲. آمار واردات و سهم بازار مبادی تأمین</w:t>
      </w:r>
    </w:p>
    <w:p w14:paraId="7ACEA7A1" w14:textId="77777777" w:rsidR="007F5BD0" w:rsidRDefault="00000000" w:rsidP="00393F68">
      <w:pPr>
        <w:pStyle w:val="Heading2"/>
        <w:bidi/>
        <w:spacing w:before="220" w:after="100"/>
      </w:pPr>
      <w:r>
        <w:rPr>
          <w:b/>
          <w:bCs/>
          <w:color w:val="2E75B6"/>
          <w:sz w:val="23"/>
          <w:szCs w:val="23"/>
          <w:rtl/>
        </w:rPr>
        <w:t>۲-۱. روند سالانه واردات</w:t>
      </w:r>
    </w:p>
    <w:p w14:paraId="6501C6BE" w14:textId="77777777" w:rsidR="007F5BD0" w:rsidRDefault="00000000" w:rsidP="00393F68">
      <w:pPr>
        <w:spacing w:before="60" w:after="60" w:line="300" w:lineRule="auto"/>
      </w:pPr>
      <w:r>
        <w:rPr>
          <w:color w:val="000000"/>
          <w:rtl/>
        </w:rPr>
        <w:t>داده‌های زیر بر مبنای آمار رسمی سمت واردکننده (اداره آمار ملی قزاقستان) برای سال ۲۰۲۵ است.</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4600"/>
        <w:gridCol w:w="4600"/>
      </w:tblGrid>
      <w:tr w:rsidR="007F5BD0" w14:paraId="79D53A90" w14:textId="77777777">
        <w:tblPrEx>
          <w:tblCellMar>
            <w:top w:w="0" w:type="dxa"/>
            <w:bottom w:w="0" w:type="dxa"/>
          </w:tblCellMar>
        </w:tblPrEx>
        <w:trPr>
          <w:cantSplit/>
          <w:tblHeader/>
        </w:trPr>
        <w:tc>
          <w:tcPr>
            <w:tcW w:w="4600" w:type="dxa"/>
            <w:shd w:val="clear" w:color="auto" w:fill="1F5C8B"/>
            <w:tcMar>
              <w:top w:w="60" w:type="dxa"/>
              <w:left w:w="80" w:type="dxa"/>
              <w:bottom w:w="60" w:type="dxa"/>
              <w:right w:w="80" w:type="dxa"/>
            </w:tcMar>
          </w:tcPr>
          <w:p w14:paraId="10325F96" w14:textId="77777777" w:rsidR="007F5BD0" w:rsidRDefault="00000000" w:rsidP="00393F68">
            <w:pPr>
              <w:spacing w:before="40" w:after="40"/>
            </w:pPr>
            <w:r>
              <w:rPr>
                <w:b/>
                <w:bCs/>
                <w:color w:val="FFFFFF"/>
                <w:sz w:val="19"/>
                <w:szCs w:val="19"/>
                <w:rtl/>
              </w:rPr>
              <w:t>شاخص</w:t>
            </w:r>
          </w:p>
        </w:tc>
        <w:tc>
          <w:tcPr>
            <w:tcW w:w="4600" w:type="dxa"/>
            <w:shd w:val="clear" w:color="auto" w:fill="1F5C8B"/>
            <w:tcMar>
              <w:top w:w="60" w:type="dxa"/>
              <w:left w:w="80" w:type="dxa"/>
              <w:bottom w:w="60" w:type="dxa"/>
              <w:right w:w="80" w:type="dxa"/>
            </w:tcMar>
          </w:tcPr>
          <w:p w14:paraId="7789BAEE" w14:textId="77777777" w:rsidR="007F5BD0" w:rsidRDefault="00000000" w:rsidP="00393F68">
            <w:pPr>
              <w:spacing w:before="40" w:after="40"/>
            </w:pPr>
            <w:r>
              <w:rPr>
                <w:b/>
                <w:bCs/>
                <w:color w:val="FFFFFF"/>
                <w:sz w:val="19"/>
                <w:szCs w:val="19"/>
                <w:rtl/>
              </w:rPr>
              <w:t>مقدار</w:t>
            </w:r>
          </w:p>
        </w:tc>
      </w:tr>
      <w:tr w:rsidR="007F5BD0" w14:paraId="58CABF01" w14:textId="77777777">
        <w:tblPrEx>
          <w:tblCellMar>
            <w:top w:w="0" w:type="dxa"/>
            <w:bottom w:w="0" w:type="dxa"/>
          </w:tblCellMar>
        </w:tblPrEx>
        <w:trPr>
          <w:cantSplit/>
        </w:trPr>
        <w:tc>
          <w:tcPr>
            <w:tcW w:w="4600" w:type="dxa"/>
            <w:tcMar>
              <w:top w:w="60" w:type="dxa"/>
              <w:left w:w="80" w:type="dxa"/>
              <w:bottom w:w="60" w:type="dxa"/>
              <w:right w:w="80" w:type="dxa"/>
            </w:tcMar>
          </w:tcPr>
          <w:p w14:paraId="04349B21" w14:textId="77777777" w:rsidR="007F5BD0" w:rsidRDefault="00000000" w:rsidP="00393F68">
            <w:pPr>
              <w:spacing w:before="40" w:after="40"/>
            </w:pPr>
            <w:r>
              <w:rPr>
                <w:color w:val="000000"/>
                <w:sz w:val="19"/>
                <w:szCs w:val="19"/>
                <w:rtl/>
              </w:rPr>
              <w:t>کل واردات ۲۰۲۵ (تن)</w:t>
            </w:r>
          </w:p>
        </w:tc>
        <w:tc>
          <w:tcPr>
            <w:tcW w:w="4600" w:type="dxa"/>
            <w:tcMar>
              <w:top w:w="60" w:type="dxa"/>
              <w:left w:w="80" w:type="dxa"/>
              <w:bottom w:w="60" w:type="dxa"/>
              <w:right w:w="80" w:type="dxa"/>
            </w:tcMar>
          </w:tcPr>
          <w:p w14:paraId="712FFB5B" w14:textId="77777777" w:rsidR="007F5BD0" w:rsidRDefault="00000000" w:rsidP="00393F68">
            <w:pPr>
              <w:spacing w:before="40" w:after="40"/>
            </w:pPr>
            <w:r>
              <w:rPr>
                <w:color w:val="000000"/>
                <w:sz w:val="19"/>
                <w:szCs w:val="19"/>
                <w:rtl/>
              </w:rPr>
              <w:t>۱۰٬۶۷۶</w:t>
            </w:r>
          </w:p>
        </w:tc>
      </w:tr>
      <w:tr w:rsidR="007F5BD0" w14:paraId="0490FEBC" w14:textId="77777777">
        <w:tblPrEx>
          <w:tblCellMar>
            <w:top w:w="0" w:type="dxa"/>
            <w:bottom w:w="0" w:type="dxa"/>
          </w:tblCellMar>
        </w:tblPrEx>
        <w:trPr>
          <w:cantSplit/>
        </w:trPr>
        <w:tc>
          <w:tcPr>
            <w:tcW w:w="4600" w:type="dxa"/>
            <w:shd w:val="clear" w:color="auto" w:fill="F2F6FA"/>
            <w:tcMar>
              <w:top w:w="60" w:type="dxa"/>
              <w:left w:w="80" w:type="dxa"/>
              <w:bottom w:w="60" w:type="dxa"/>
              <w:right w:w="80" w:type="dxa"/>
            </w:tcMar>
          </w:tcPr>
          <w:p w14:paraId="750E6765" w14:textId="77777777" w:rsidR="007F5BD0" w:rsidRDefault="00000000" w:rsidP="00393F68">
            <w:pPr>
              <w:spacing w:before="40" w:after="40"/>
            </w:pPr>
            <w:r>
              <w:rPr>
                <w:color w:val="000000"/>
                <w:sz w:val="19"/>
                <w:szCs w:val="19"/>
                <w:rtl/>
              </w:rPr>
              <w:t>کل ارزش واردات ۲۰۲۵ (هزار دلار)</w:t>
            </w:r>
          </w:p>
        </w:tc>
        <w:tc>
          <w:tcPr>
            <w:tcW w:w="4600" w:type="dxa"/>
            <w:shd w:val="clear" w:color="auto" w:fill="F2F6FA"/>
            <w:tcMar>
              <w:top w:w="60" w:type="dxa"/>
              <w:left w:w="80" w:type="dxa"/>
              <w:bottom w:w="60" w:type="dxa"/>
              <w:right w:w="80" w:type="dxa"/>
            </w:tcMar>
          </w:tcPr>
          <w:p w14:paraId="44A18C52" w14:textId="77777777" w:rsidR="007F5BD0" w:rsidRDefault="00000000" w:rsidP="00393F68">
            <w:pPr>
              <w:spacing w:before="40" w:after="40"/>
            </w:pPr>
            <w:r>
              <w:rPr>
                <w:color w:val="000000"/>
                <w:sz w:val="19"/>
                <w:szCs w:val="19"/>
                <w:rtl/>
              </w:rPr>
              <w:t>۶٬۱۷۳</w:t>
            </w:r>
          </w:p>
        </w:tc>
      </w:tr>
      <w:tr w:rsidR="007F5BD0" w14:paraId="4AD73F50" w14:textId="77777777">
        <w:tblPrEx>
          <w:tblCellMar>
            <w:top w:w="0" w:type="dxa"/>
            <w:bottom w:w="0" w:type="dxa"/>
          </w:tblCellMar>
        </w:tblPrEx>
        <w:trPr>
          <w:cantSplit/>
        </w:trPr>
        <w:tc>
          <w:tcPr>
            <w:tcW w:w="4600" w:type="dxa"/>
            <w:tcMar>
              <w:top w:w="60" w:type="dxa"/>
              <w:left w:w="80" w:type="dxa"/>
              <w:bottom w:w="60" w:type="dxa"/>
              <w:right w:w="80" w:type="dxa"/>
            </w:tcMar>
          </w:tcPr>
          <w:p w14:paraId="498916B6" w14:textId="77777777" w:rsidR="007F5BD0" w:rsidRDefault="00000000" w:rsidP="00393F68">
            <w:pPr>
              <w:spacing w:before="40" w:after="40"/>
            </w:pPr>
            <w:r>
              <w:rPr>
                <w:color w:val="000000"/>
                <w:sz w:val="19"/>
                <w:szCs w:val="19"/>
                <w:rtl/>
              </w:rPr>
              <w:lastRenderedPageBreak/>
              <w:t>میانگین قیمت واحد (دلار/تن)</w:t>
            </w:r>
          </w:p>
        </w:tc>
        <w:tc>
          <w:tcPr>
            <w:tcW w:w="4600" w:type="dxa"/>
            <w:tcMar>
              <w:top w:w="60" w:type="dxa"/>
              <w:left w:w="80" w:type="dxa"/>
              <w:bottom w:w="60" w:type="dxa"/>
              <w:right w:w="80" w:type="dxa"/>
            </w:tcMar>
          </w:tcPr>
          <w:p w14:paraId="2B392899" w14:textId="77777777" w:rsidR="007F5BD0" w:rsidRDefault="00000000" w:rsidP="00393F68">
            <w:pPr>
              <w:spacing w:before="40" w:after="40"/>
            </w:pPr>
            <w:r>
              <w:rPr>
                <w:color w:val="000000"/>
                <w:sz w:val="19"/>
                <w:szCs w:val="19"/>
                <w:rtl/>
              </w:rPr>
              <w:t>۵۷۸</w:t>
            </w:r>
          </w:p>
        </w:tc>
      </w:tr>
      <w:tr w:rsidR="007F5BD0" w14:paraId="435ACD1D" w14:textId="77777777">
        <w:tblPrEx>
          <w:tblCellMar>
            <w:top w:w="0" w:type="dxa"/>
            <w:bottom w:w="0" w:type="dxa"/>
          </w:tblCellMar>
        </w:tblPrEx>
        <w:trPr>
          <w:cantSplit/>
        </w:trPr>
        <w:tc>
          <w:tcPr>
            <w:tcW w:w="4600" w:type="dxa"/>
            <w:shd w:val="clear" w:color="auto" w:fill="F2F6FA"/>
            <w:tcMar>
              <w:top w:w="60" w:type="dxa"/>
              <w:left w:w="80" w:type="dxa"/>
              <w:bottom w:w="60" w:type="dxa"/>
              <w:right w:w="80" w:type="dxa"/>
            </w:tcMar>
          </w:tcPr>
          <w:p w14:paraId="3EA4AFB6" w14:textId="77777777" w:rsidR="007F5BD0" w:rsidRDefault="00000000" w:rsidP="00393F68">
            <w:pPr>
              <w:spacing w:before="40" w:after="40"/>
            </w:pPr>
            <w:r>
              <w:rPr>
                <w:color w:val="000000"/>
                <w:sz w:val="19"/>
                <w:szCs w:val="19"/>
                <w:rtl/>
              </w:rPr>
              <w:t>رشد ارزش واردات (میانگین سالانه ۲۰۲۱-۲۰۲۵)</w:t>
            </w:r>
          </w:p>
        </w:tc>
        <w:tc>
          <w:tcPr>
            <w:tcW w:w="4600" w:type="dxa"/>
            <w:shd w:val="clear" w:color="auto" w:fill="F2F6FA"/>
            <w:tcMar>
              <w:top w:w="60" w:type="dxa"/>
              <w:left w:w="80" w:type="dxa"/>
              <w:bottom w:w="60" w:type="dxa"/>
              <w:right w:w="80" w:type="dxa"/>
            </w:tcMar>
          </w:tcPr>
          <w:p w14:paraId="4EF5B62D" w14:textId="77777777" w:rsidR="007F5BD0" w:rsidRDefault="00000000" w:rsidP="00393F68">
            <w:pPr>
              <w:spacing w:before="40" w:after="40"/>
            </w:pPr>
            <w:r>
              <w:rPr>
                <w:color w:val="000000"/>
                <w:sz w:val="19"/>
                <w:szCs w:val="19"/>
                <w:rtl/>
              </w:rPr>
              <w:t>+۱۵٪</w:t>
            </w:r>
          </w:p>
        </w:tc>
      </w:tr>
      <w:tr w:rsidR="007F5BD0" w14:paraId="60102895" w14:textId="77777777">
        <w:tblPrEx>
          <w:tblCellMar>
            <w:top w:w="0" w:type="dxa"/>
            <w:bottom w:w="0" w:type="dxa"/>
          </w:tblCellMar>
        </w:tblPrEx>
        <w:trPr>
          <w:cantSplit/>
        </w:trPr>
        <w:tc>
          <w:tcPr>
            <w:tcW w:w="4600" w:type="dxa"/>
            <w:tcMar>
              <w:top w:w="60" w:type="dxa"/>
              <w:left w:w="80" w:type="dxa"/>
              <w:bottom w:w="60" w:type="dxa"/>
              <w:right w:w="80" w:type="dxa"/>
            </w:tcMar>
          </w:tcPr>
          <w:p w14:paraId="0D7BB98A" w14:textId="77777777" w:rsidR="007F5BD0" w:rsidRDefault="00000000" w:rsidP="00393F68">
            <w:pPr>
              <w:spacing w:before="40" w:after="40"/>
            </w:pPr>
            <w:r>
              <w:rPr>
                <w:color w:val="000000"/>
                <w:sz w:val="19"/>
                <w:szCs w:val="19"/>
                <w:rtl/>
              </w:rPr>
              <w:t>رشد حجم واردات (میانگین سالانه ۲۰۲۱-۲۰۲۵)</w:t>
            </w:r>
          </w:p>
        </w:tc>
        <w:tc>
          <w:tcPr>
            <w:tcW w:w="4600" w:type="dxa"/>
            <w:tcMar>
              <w:top w:w="60" w:type="dxa"/>
              <w:left w:w="80" w:type="dxa"/>
              <w:bottom w:w="60" w:type="dxa"/>
              <w:right w:w="80" w:type="dxa"/>
            </w:tcMar>
          </w:tcPr>
          <w:p w14:paraId="5E899B1A" w14:textId="77777777" w:rsidR="007F5BD0" w:rsidRDefault="00000000" w:rsidP="00393F68">
            <w:pPr>
              <w:spacing w:before="40" w:after="40"/>
            </w:pPr>
            <w:r>
              <w:rPr>
                <w:color w:val="000000"/>
                <w:sz w:val="19"/>
                <w:szCs w:val="19"/>
                <w:rtl/>
              </w:rPr>
              <w:t>+۱۳٪</w:t>
            </w:r>
          </w:p>
        </w:tc>
      </w:tr>
      <w:tr w:rsidR="007F5BD0" w14:paraId="79738232" w14:textId="77777777">
        <w:tblPrEx>
          <w:tblCellMar>
            <w:top w:w="0" w:type="dxa"/>
            <w:bottom w:w="0" w:type="dxa"/>
          </w:tblCellMar>
        </w:tblPrEx>
        <w:trPr>
          <w:cantSplit/>
        </w:trPr>
        <w:tc>
          <w:tcPr>
            <w:tcW w:w="4600" w:type="dxa"/>
            <w:shd w:val="clear" w:color="auto" w:fill="F2F6FA"/>
            <w:tcMar>
              <w:top w:w="60" w:type="dxa"/>
              <w:left w:w="80" w:type="dxa"/>
              <w:bottom w:w="60" w:type="dxa"/>
              <w:right w:w="80" w:type="dxa"/>
            </w:tcMar>
          </w:tcPr>
          <w:p w14:paraId="66F1CACC" w14:textId="77777777" w:rsidR="007F5BD0" w:rsidRDefault="00000000" w:rsidP="00393F68">
            <w:pPr>
              <w:spacing w:before="40" w:after="40"/>
            </w:pPr>
            <w:r>
              <w:rPr>
                <w:color w:val="000000"/>
                <w:sz w:val="19"/>
                <w:szCs w:val="19"/>
                <w:rtl/>
              </w:rPr>
              <w:t>رشد ارزش واردات (۲۰۲۴ به ۲۰۲۵)</w:t>
            </w:r>
          </w:p>
        </w:tc>
        <w:tc>
          <w:tcPr>
            <w:tcW w:w="4600" w:type="dxa"/>
            <w:shd w:val="clear" w:color="auto" w:fill="F2F6FA"/>
            <w:tcMar>
              <w:top w:w="60" w:type="dxa"/>
              <w:left w:w="80" w:type="dxa"/>
              <w:bottom w:w="60" w:type="dxa"/>
              <w:right w:w="80" w:type="dxa"/>
            </w:tcMar>
          </w:tcPr>
          <w:p w14:paraId="64FDD8D0" w14:textId="77777777" w:rsidR="007F5BD0" w:rsidRDefault="00000000" w:rsidP="00393F68">
            <w:pPr>
              <w:spacing w:before="40" w:after="40"/>
            </w:pPr>
            <w:r>
              <w:rPr>
                <w:color w:val="000000"/>
                <w:sz w:val="19"/>
                <w:szCs w:val="19"/>
                <w:rtl/>
              </w:rPr>
              <w:t>+۵۶٪</w:t>
            </w:r>
          </w:p>
        </w:tc>
      </w:tr>
      <w:tr w:rsidR="007F5BD0" w14:paraId="7265F354" w14:textId="77777777">
        <w:tblPrEx>
          <w:tblCellMar>
            <w:top w:w="0" w:type="dxa"/>
            <w:bottom w:w="0" w:type="dxa"/>
          </w:tblCellMar>
        </w:tblPrEx>
        <w:trPr>
          <w:cantSplit/>
        </w:trPr>
        <w:tc>
          <w:tcPr>
            <w:tcW w:w="4600" w:type="dxa"/>
            <w:tcMar>
              <w:top w:w="60" w:type="dxa"/>
              <w:left w:w="80" w:type="dxa"/>
              <w:bottom w:w="60" w:type="dxa"/>
              <w:right w:w="80" w:type="dxa"/>
            </w:tcMar>
          </w:tcPr>
          <w:p w14:paraId="5F56A1D0" w14:textId="77777777" w:rsidR="007F5BD0" w:rsidRDefault="00000000" w:rsidP="00393F68">
            <w:pPr>
              <w:spacing w:before="40" w:after="40"/>
            </w:pPr>
            <w:r>
              <w:rPr>
                <w:color w:val="000000"/>
                <w:sz w:val="19"/>
                <w:szCs w:val="19"/>
                <w:rtl/>
              </w:rPr>
              <w:t>رشد حجم واردات (۲۰۲۴ به ۲۰۲۵)</w:t>
            </w:r>
          </w:p>
        </w:tc>
        <w:tc>
          <w:tcPr>
            <w:tcW w:w="4600" w:type="dxa"/>
            <w:tcMar>
              <w:top w:w="60" w:type="dxa"/>
              <w:left w:w="80" w:type="dxa"/>
              <w:bottom w:w="60" w:type="dxa"/>
              <w:right w:w="80" w:type="dxa"/>
            </w:tcMar>
          </w:tcPr>
          <w:p w14:paraId="198A86E6" w14:textId="77777777" w:rsidR="007F5BD0" w:rsidRDefault="00000000" w:rsidP="00393F68">
            <w:pPr>
              <w:spacing w:before="40" w:after="40"/>
            </w:pPr>
            <w:r>
              <w:rPr>
                <w:color w:val="000000"/>
                <w:sz w:val="19"/>
                <w:szCs w:val="19"/>
                <w:rtl/>
              </w:rPr>
              <w:t>+۱۳٪</w:t>
            </w:r>
          </w:p>
        </w:tc>
      </w:tr>
    </w:tbl>
    <w:p w14:paraId="4C34CC2F" w14:textId="77777777" w:rsidR="007F5BD0" w:rsidRDefault="00000000" w:rsidP="00393F68">
      <w:pPr>
        <w:spacing w:before="60" w:after="160"/>
      </w:pPr>
      <w:r>
        <w:rPr>
          <w:i/>
          <w:iCs/>
          <w:color w:val="5A6B7A"/>
          <w:sz w:val="17"/>
          <w:szCs w:val="17"/>
          <w:rtl/>
        </w:rPr>
        <w:t>رشد بسیار بالای ارزش نسبت به حجم در سال ۲۰۲۴-۲۰۲۵ (۵۶٪ در برابر ۱۳٪) نشان‌دهنده افزایش محسوس قیمت واحد وارداتی در این بازار است.</w:t>
      </w:r>
    </w:p>
    <w:p w14:paraId="208A0BDB" w14:textId="029A3219" w:rsidR="007F5BD0" w:rsidRDefault="00000000" w:rsidP="00393F68">
      <w:pPr>
        <w:pStyle w:val="Heading2"/>
        <w:bidi/>
        <w:spacing w:before="220" w:after="100"/>
      </w:pPr>
      <w:r>
        <w:rPr>
          <w:b/>
          <w:bCs/>
          <w:color w:val="2E75B6"/>
          <w:sz w:val="23"/>
          <w:szCs w:val="23"/>
          <w:rtl/>
        </w:rPr>
        <w:t xml:space="preserve">۲-۲. جدول تأمین‌کنندگان سال ۲۰۲۵ </w:t>
      </w:r>
    </w:p>
    <w:tbl>
      <w:tblPr>
        <w:bidiVisual/>
        <w:tblW w:w="9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1700"/>
        <w:gridCol w:w="1300"/>
        <w:gridCol w:w="1200"/>
        <w:gridCol w:w="1500"/>
        <w:gridCol w:w="1600"/>
        <w:gridCol w:w="1700"/>
      </w:tblGrid>
      <w:tr w:rsidR="007F5BD0" w14:paraId="601BF83E" w14:textId="77777777">
        <w:tblPrEx>
          <w:tblCellMar>
            <w:top w:w="0" w:type="dxa"/>
            <w:bottom w:w="0" w:type="dxa"/>
          </w:tblCellMar>
        </w:tblPrEx>
        <w:trPr>
          <w:cantSplit/>
          <w:tblHeader/>
        </w:trPr>
        <w:tc>
          <w:tcPr>
            <w:tcW w:w="1700" w:type="dxa"/>
            <w:shd w:val="clear" w:color="auto" w:fill="1F5C8B"/>
            <w:tcMar>
              <w:top w:w="60" w:type="dxa"/>
              <w:left w:w="80" w:type="dxa"/>
              <w:bottom w:w="60" w:type="dxa"/>
              <w:right w:w="80" w:type="dxa"/>
            </w:tcMar>
          </w:tcPr>
          <w:p w14:paraId="6AF58FCC" w14:textId="77777777" w:rsidR="007F5BD0" w:rsidRDefault="00000000" w:rsidP="00393F68">
            <w:pPr>
              <w:spacing w:before="40" w:after="40"/>
            </w:pPr>
            <w:r>
              <w:rPr>
                <w:b/>
                <w:bCs/>
                <w:color w:val="FFFFFF"/>
                <w:sz w:val="19"/>
                <w:szCs w:val="19"/>
                <w:rtl/>
              </w:rPr>
              <w:t>مبدأ</w:t>
            </w:r>
          </w:p>
        </w:tc>
        <w:tc>
          <w:tcPr>
            <w:tcW w:w="1300" w:type="dxa"/>
            <w:shd w:val="clear" w:color="auto" w:fill="1F5C8B"/>
            <w:tcMar>
              <w:top w:w="60" w:type="dxa"/>
              <w:left w:w="80" w:type="dxa"/>
              <w:bottom w:w="60" w:type="dxa"/>
              <w:right w:w="80" w:type="dxa"/>
            </w:tcMar>
          </w:tcPr>
          <w:p w14:paraId="699A6AA3" w14:textId="77777777" w:rsidR="007F5BD0" w:rsidRDefault="00000000" w:rsidP="00393F68">
            <w:pPr>
              <w:spacing w:before="40" w:after="40"/>
            </w:pPr>
            <w:r>
              <w:rPr>
                <w:b/>
                <w:bCs/>
                <w:color w:val="FFFFFF"/>
                <w:sz w:val="19"/>
                <w:szCs w:val="19"/>
                <w:rtl/>
              </w:rPr>
              <w:t>حجم (تن)</w:t>
            </w:r>
          </w:p>
        </w:tc>
        <w:tc>
          <w:tcPr>
            <w:tcW w:w="1200" w:type="dxa"/>
            <w:shd w:val="clear" w:color="auto" w:fill="1F5C8B"/>
            <w:tcMar>
              <w:top w:w="60" w:type="dxa"/>
              <w:left w:w="80" w:type="dxa"/>
              <w:bottom w:w="60" w:type="dxa"/>
              <w:right w:w="80" w:type="dxa"/>
            </w:tcMar>
          </w:tcPr>
          <w:p w14:paraId="63F9CDD9" w14:textId="77777777" w:rsidR="007F5BD0" w:rsidRDefault="00000000" w:rsidP="00393F68">
            <w:pPr>
              <w:spacing w:before="40" w:after="40"/>
            </w:pPr>
            <w:r>
              <w:rPr>
                <w:b/>
                <w:bCs/>
                <w:color w:val="FFFFFF"/>
                <w:sz w:val="19"/>
                <w:szCs w:val="19"/>
                <w:rtl/>
              </w:rPr>
              <w:t>سهم وزنی</w:t>
            </w:r>
          </w:p>
        </w:tc>
        <w:tc>
          <w:tcPr>
            <w:tcW w:w="1500" w:type="dxa"/>
            <w:shd w:val="clear" w:color="auto" w:fill="1F5C8B"/>
            <w:tcMar>
              <w:top w:w="60" w:type="dxa"/>
              <w:left w:w="80" w:type="dxa"/>
              <w:bottom w:w="60" w:type="dxa"/>
              <w:right w:w="80" w:type="dxa"/>
            </w:tcMar>
          </w:tcPr>
          <w:p w14:paraId="015AE77C" w14:textId="77777777" w:rsidR="007F5BD0" w:rsidRDefault="00000000" w:rsidP="00393F68">
            <w:pPr>
              <w:spacing w:before="40" w:after="40"/>
            </w:pPr>
            <w:r>
              <w:rPr>
                <w:b/>
                <w:bCs/>
                <w:color w:val="FFFFFF"/>
                <w:sz w:val="19"/>
                <w:szCs w:val="19"/>
                <w:rtl/>
              </w:rPr>
              <w:t>ارزش (هزار دلار)</w:t>
            </w:r>
          </w:p>
        </w:tc>
        <w:tc>
          <w:tcPr>
            <w:tcW w:w="1600" w:type="dxa"/>
            <w:shd w:val="clear" w:color="auto" w:fill="1F5C8B"/>
            <w:tcMar>
              <w:top w:w="60" w:type="dxa"/>
              <w:left w:w="80" w:type="dxa"/>
              <w:bottom w:w="60" w:type="dxa"/>
              <w:right w:w="80" w:type="dxa"/>
            </w:tcMar>
          </w:tcPr>
          <w:p w14:paraId="176F37DF" w14:textId="77777777" w:rsidR="007F5BD0" w:rsidRDefault="00000000" w:rsidP="00393F68">
            <w:pPr>
              <w:spacing w:before="40" w:after="40"/>
            </w:pPr>
            <w:r>
              <w:rPr>
                <w:b/>
                <w:bCs/>
                <w:color w:val="FFFFFF"/>
                <w:sz w:val="19"/>
                <w:szCs w:val="19"/>
                <w:rtl/>
              </w:rPr>
              <w:t>قیمت واحد (دلار/تن)</w:t>
            </w:r>
          </w:p>
        </w:tc>
        <w:tc>
          <w:tcPr>
            <w:tcW w:w="1700" w:type="dxa"/>
            <w:shd w:val="clear" w:color="auto" w:fill="1F5C8B"/>
            <w:tcMar>
              <w:top w:w="60" w:type="dxa"/>
              <w:left w:w="80" w:type="dxa"/>
              <w:bottom w:w="60" w:type="dxa"/>
              <w:right w:w="80" w:type="dxa"/>
            </w:tcMar>
          </w:tcPr>
          <w:p w14:paraId="20BF25DB" w14:textId="77777777" w:rsidR="007F5BD0" w:rsidRDefault="00000000" w:rsidP="00393F68">
            <w:pPr>
              <w:spacing w:before="40" w:after="40"/>
            </w:pPr>
            <w:r>
              <w:rPr>
                <w:b/>
                <w:bCs/>
                <w:color w:val="FFFFFF"/>
                <w:sz w:val="19"/>
                <w:szCs w:val="19"/>
                <w:rtl/>
              </w:rPr>
              <w:t>رشد ارزش ۲۰۲۴-۲۵</w:t>
            </w:r>
          </w:p>
        </w:tc>
      </w:tr>
      <w:tr w:rsidR="007F5BD0" w14:paraId="14C37A77" w14:textId="77777777">
        <w:tblPrEx>
          <w:tblCellMar>
            <w:top w:w="0" w:type="dxa"/>
            <w:bottom w:w="0" w:type="dxa"/>
          </w:tblCellMar>
        </w:tblPrEx>
        <w:trPr>
          <w:cantSplit/>
        </w:trPr>
        <w:tc>
          <w:tcPr>
            <w:tcW w:w="1700" w:type="dxa"/>
            <w:tcMar>
              <w:top w:w="60" w:type="dxa"/>
              <w:left w:w="80" w:type="dxa"/>
              <w:bottom w:w="60" w:type="dxa"/>
              <w:right w:w="80" w:type="dxa"/>
            </w:tcMar>
          </w:tcPr>
          <w:p w14:paraId="2C0F5521" w14:textId="77777777" w:rsidR="007F5BD0" w:rsidRDefault="00000000" w:rsidP="00393F68">
            <w:pPr>
              <w:spacing w:before="40" w:after="40"/>
            </w:pPr>
            <w:r>
              <w:rPr>
                <w:color w:val="000000"/>
                <w:sz w:val="19"/>
                <w:szCs w:val="19"/>
                <w:rtl/>
              </w:rPr>
              <w:t>روسیه</w:t>
            </w:r>
          </w:p>
        </w:tc>
        <w:tc>
          <w:tcPr>
            <w:tcW w:w="1300" w:type="dxa"/>
            <w:tcMar>
              <w:top w:w="60" w:type="dxa"/>
              <w:left w:w="80" w:type="dxa"/>
              <w:bottom w:w="60" w:type="dxa"/>
              <w:right w:w="80" w:type="dxa"/>
            </w:tcMar>
          </w:tcPr>
          <w:p w14:paraId="634192AD" w14:textId="77777777" w:rsidR="007F5BD0" w:rsidRDefault="00000000" w:rsidP="00393F68">
            <w:pPr>
              <w:spacing w:before="40" w:after="40"/>
            </w:pPr>
            <w:r>
              <w:rPr>
                <w:color w:val="000000"/>
                <w:sz w:val="19"/>
                <w:szCs w:val="19"/>
                <w:rtl/>
              </w:rPr>
              <w:t>۸٬۴۰۵</w:t>
            </w:r>
          </w:p>
        </w:tc>
        <w:tc>
          <w:tcPr>
            <w:tcW w:w="1200" w:type="dxa"/>
            <w:tcMar>
              <w:top w:w="60" w:type="dxa"/>
              <w:left w:w="80" w:type="dxa"/>
              <w:bottom w:w="60" w:type="dxa"/>
              <w:right w:w="80" w:type="dxa"/>
            </w:tcMar>
          </w:tcPr>
          <w:p w14:paraId="65A4DFD2" w14:textId="77777777" w:rsidR="007F5BD0" w:rsidRDefault="00000000" w:rsidP="00393F68">
            <w:pPr>
              <w:spacing w:before="40" w:after="40"/>
            </w:pPr>
            <w:r>
              <w:rPr>
                <w:color w:val="000000"/>
                <w:sz w:val="19"/>
                <w:szCs w:val="19"/>
                <w:rtl/>
              </w:rPr>
              <w:t>۶/۷۸٪</w:t>
            </w:r>
          </w:p>
        </w:tc>
        <w:tc>
          <w:tcPr>
            <w:tcW w:w="1500" w:type="dxa"/>
            <w:tcMar>
              <w:top w:w="60" w:type="dxa"/>
              <w:left w:w="80" w:type="dxa"/>
              <w:bottom w:w="60" w:type="dxa"/>
              <w:right w:w="80" w:type="dxa"/>
            </w:tcMar>
          </w:tcPr>
          <w:p w14:paraId="012B677D" w14:textId="77777777" w:rsidR="007F5BD0" w:rsidRDefault="00000000" w:rsidP="00393F68">
            <w:pPr>
              <w:spacing w:before="40" w:after="40"/>
            </w:pPr>
            <w:r>
              <w:rPr>
                <w:color w:val="000000"/>
                <w:sz w:val="19"/>
                <w:szCs w:val="19"/>
                <w:rtl/>
              </w:rPr>
              <w:t>۴٬۷۰۳</w:t>
            </w:r>
          </w:p>
        </w:tc>
        <w:tc>
          <w:tcPr>
            <w:tcW w:w="1600" w:type="dxa"/>
            <w:tcMar>
              <w:top w:w="60" w:type="dxa"/>
              <w:left w:w="80" w:type="dxa"/>
              <w:bottom w:w="60" w:type="dxa"/>
              <w:right w:w="80" w:type="dxa"/>
            </w:tcMar>
          </w:tcPr>
          <w:p w14:paraId="792DE4F9" w14:textId="77777777" w:rsidR="007F5BD0" w:rsidRDefault="00000000" w:rsidP="00393F68">
            <w:pPr>
              <w:spacing w:before="40" w:after="40"/>
            </w:pPr>
            <w:r>
              <w:rPr>
                <w:color w:val="000000"/>
                <w:sz w:val="19"/>
                <w:szCs w:val="19"/>
                <w:rtl/>
              </w:rPr>
              <w:t>۵۵۹</w:t>
            </w:r>
          </w:p>
        </w:tc>
        <w:tc>
          <w:tcPr>
            <w:tcW w:w="1700" w:type="dxa"/>
            <w:tcMar>
              <w:top w:w="60" w:type="dxa"/>
              <w:left w:w="80" w:type="dxa"/>
              <w:bottom w:w="60" w:type="dxa"/>
              <w:right w:w="80" w:type="dxa"/>
            </w:tcMar>
          </w:tcPr>
          <w:p w14:paraId="70B617FF" w14:textId="77777777" w:rsidR="007F5BD0" w:rsidRDefault="00000000" w:rsidP="00393F68">
            <w:pPr>
              <w:spacing w:before="40" w:after="40"/>
            </w:pPr>
            <w:r>
              <w:rPr>
                <w:color w:val="000000"/>
                <w:sz w:val="19"/>
                <w:szCs w:val="19"/>
                <w:rtl/>
              </w:rPr>
              <w:t>+۲۹٪</w:t>
            </w:r>
          </w:p>
        </w:tc>
      </w:tr>
      <w:tr w:rsidR="007F5BD0" w14:paraId="427688A7"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2A3DDF34" w14:textId="77777777" w:rsidR="007F5BD0" w:rsidRDefault="00000000" w:rsidP="00393F68">
            <w:pPr>
              <w:spacing w:before="40" w:after="40"/>
            </w:pPr>
            <w:r>
              <w:rPr>
                <w:color w:val="000000"/>
                <w:sz w:val="19"/>
                <w:szCs w:val="19"/>
                <w:rtl/>
              </w:rPr>
              <w:t>چین</w:t>
            </w:r>
          </w:p>
        </w:tc>
        <w:tc>
          <w:tcPr>
            <w:tcW w:w="1300" w:type="dxa"/>
            <w:shd w:val="clear" w:color="auto" w:fill="F2F6FA"/>
            <w:tcMar>
              <w:top w:w="60" w:type="dxa"/>
              <w:left w:w="80" w:type="dxa"/>
              <w:bottom w:w="60" w:type="dxa"/>
              <w:right w:w="80" w:type="dxa"/>
            </w:tcMar>
          </w:tcPr>
          <w:p w14:paraId="22A89BAB" w14:textId="77777777" w:rsidR="007F5BD0" w:rsidRDefault="00000000" w:rsidP="00393F68">
            <w:pPr>
              <w:spacing w:before="40" w:after="40"/>
            </w:pPr>
            <w:r>
              <w:rPr>
                <w:color w:val="000000"/>
                <w:sz w:val="19"/>
                <w:szCs w:val="19"/>
                <w:rtl/>
              </w:rPr>
              <w:t>۲٬۰۵۱</w:t>
            </w:r>
          </w:p>
        </w:tc>
        <w:tc>
          <w:tcPr>
            <w:tcW w:w="1200" w:type="dxa"/>
            <w:shd w:val="clear" w:color="auto" w:fill="F2F6FA"/>
            <w:tcMar>
              <w:top w:w="60" w:type="dxa"/>
              <w:left w:w="80" w:type="dxa"/>
              <w:bottom w:w="60" w:type="dxa"/>
              <w:right w:w="80" w:type="dxa"/>
            </w:tcMar>
          </w:tcPr>
          <w:p w14:paraId="3968B76D" w14:textId="77777777" w:rsidR="007F5BD0" w:rsidRDefault="00000000" w:rsidP="00393F68">
            <w:pPr>
              <w:spacing w:before="40" w:after="40"/>
            </w:pPr>
            <w:r>
              <w:rPr>
                <w:color w:val="000000"/>
                <w:sz w:val="19"/>
                <w:szCs w:val="19"/>
                <w:rtl/>
              </w:rPr>
              <w:t>۲/۱۹٪</w:t>
            </w:r>
          </w:p>
        </w:tc>
        <w:tc>
          <w:tcPr>
            <w:tcW w:w="1500" w:type="dxa"/>
            <w:shd w:val="clear" w:color="auto" w:fill="F2F6FA"/>
            <w:tcMar>
              <w:top w:w="60" w:type="dxa"/>
              <w:left w:w="80" w:type="dxa"/>
              <w:bottom w:w="60" w:type="dxa"/>
              <w:right w:w="80" w:type="dxa"/>
            </w:tcMar>
          </w:tcPr>
          <w:p w14:paraId="0151B54E" w14:textId="77777777" w:rsidR="007F5BD0" w:rsidRDefault="00000000" w:rsidP="00393F68">
            <w:pPr>
              <w:spacing w:before="40" w:after="40"/>
            </w:pPr>
            <w:r>
              <w:rPr>
                <w:color w:val="000000"/>
                <w:sz w:val="19"/>
                <w:szCs w:val="19"/>
                <w:rtl/>
              </w:rPr>
              <w:t>۷۱۹</w:t>
            </w:r>
          </w:p>
        </w:tc>
        <w:tc>
          <w:tcPr>
            <w:tcW w:w="1600" w:type="dxa"/>
            <w:shd w:val="clear" w:color="auto" w:fill="F2F6FA"/>
            <w:tcMar>
              <w:top w:w="60" w:type="dxa"/>
              <w:left w:w="80" w:type="dxa"/>
              <w:bottom w:w="60" w:type="dxa"/>
              <w:right w:w="80" w:type="dxa"/>
            </w:tcMar>
          </w:tcPr>
          <w:p w14:paraId="36A5299C" w14:textId="77777777" w:rsidR="007F5BD0" w:rsidRDefault="00000000" w:rsidP="00393F68">
            <w:pPr>
              <w:spacing w:before="40" w:after="40"/>
            </w:pPr>
            <w:r>
              <w:rPr>
                <w:color w:val="000000"/>
                <w:sz w:val="19"/>
                <w:szCs w:val="19"/>
                <w:rtl/>
              </w:rPr>
              <w:t>۳۵۱</w:t>
            </w:r>
          </w:p>
        </w:tc>
        <w:tc>
          <w:tcPr>
            <w:tcW w:w="1700" w:type="dxa"/>
            <w:shd w:val="clear" w:color="auto" w:fill="F2F6FA"/>
            <w:tcMar>
              <w:top w:w="60" w:type="dxa"/>
              <w:left w:w="80" w:type="dxa"/>
              <w:bottom w:w="60" w:type="dxa"/>
              <w:right w:w="80" w:type="dxa"/>
            </w:tcMar>
          </w:tcPr>
          <w:p w14:paraId="793A08F5" w14:textId="77777777" w:rsidR="007F5BD0" w:rsidRDefault="00000000" w:rsidP="00393F68">
            <w:pPr>
              <w:spacing w:before="40" w:after="40"/>
            </w:pPr>
            <w:r>
              <w:rPr>
                <w:color w:val="000000"/>
                <w:sz w:val="19"/>
                <w:szCs w:val="19"/>
                <w:rtl/>
              </w:rPr>
              <w:t>+۱٬۲۲۰٪</w:t>
            </w:r>
          </w:p>
        </w:tc>
      </w:tr>
      <w:tr w:rsidR="007F5BD0" w14:paraId="3507C636" w14:textId="77777777">
        <w:tblPrEx>
          <w:tblCellMar>
            <w:top w:w="0" w:type="dxa"/>
            <w:bottom w:w="0" w:type="dxa"/>
          </w:tblCellMar>
        </w:tblPrEx>
        <w:trPr>
          <w:cantSplit/>
        </w:trPr>
        <w:tc>
          <w:tcPr>
            <w:tcW w:w="1700" w:type="dxa"/>
            <w:tcMar>
              <w:top w:w="60" w:type="dxa"/>
              <w:left w:w="80" w:type="dxa"/>
              <w:bottom w:w="60" w:type="dxa"/>
              <w:right w:w="80" w:type="dxa"/>
            </w:tcMar>
          </w:tcPr>
          <w:p w14:paraId="58654D00" w14:textId="77777777" w:rsidR="007F5BD0" w:rsidRDefault="00000000" w:rsidP="00393F68">
            <w:pPr>
              <w:spacing w:before="40" w:after="40"/>
            </w:pPr>
            <w:r>
              <w:rPr>
                <w:color w:val="000000"/>
                <w:sz w:val="19"/>
                <w:szCs w:val="19"/>
                <w:rtl/>
              </w:rPr>
              <w:t>فرانسه</w:t>
            </w:r>
          </w:p>
        </w:tc>
        <w:tc>
          <w:tcPr>
            <w:tcW w:w="1300" w:type="dxa"/>
            <w:tcMar>
              <w:top w:w="60" w:type="dxa"/>
              <w:left w:w="80" w:type="dxa"/>
              <w:bottom w:w="60" w:type="dxa"/>
              <w:right w:w="80" w:type="dxa"/>
            </w:tcMar>
          </w:tcPr>
          <w:p w14:paraId="4147ED24" w14:textId="77777777" w:rsidR="007F5BD0" w:rsidRDefault="00000000" w:rsidP="00393F68">
            <w:pPr>
              <w:spacing w:before="40" w:after="40"/>
            </w:pPr>
            <w:r>
              <w:rPr>
                <w:color w:val="000000"/>
                <w:sz w:val="19"/>
                <w:szCs w:val="19"/>
                <w:rtl/>
              </w:rPr>
              <w:t>۱۱۷</w:t>
            </w:r>
          </w:p>
        </w:tc>
        <w:tc>
          <w:tcPr>
            <w:tcW w:w="1200" w:type="dxa"/>
            <w:tcMar>
              <w:top w:w="60" w:type="dxa"/>
              <w:left w:w="80" w:type="dxa"/>
              <w:bottom w:w="60" w:type="dxa"/>
              <w:right w:w="80" w:type="dxa"/>
            </w:tcMar>
          </w:tcPr>
          <w:p w14:paraId="7F614661" w14:textId="77777777" w:rsidR="007F5BD0" w:rsidRDefault="00000000" w:rsidP="00393F68">
            <w:pPr>
              <w:spacing w:before="40" w:after="40"/>
            </w:pPr>
            <w:r>
              <w:rPr>
                <w:color w:val="000000"/>
                <w:sz w:val="19"/>
                <w:szCs w:val="19"/>
                <w:rtl/>
              </w:rPr>
              <w:t>۱/۱٪</w:t>
            </w:r>
          </w:p>
        </w:tc>
        <w:tc>
          <w:tcPr>
            <w:tcW w:w="1500" w:type="dxa"/>
            <w:tcMar>
              <w:top w:w="60" w:type="dxa"/>
              <w:left w:w="80" w:type="dxa"/>
              <w:bottom w:w="60" w:type="dxa"/>
              <w:right w:w="80" w:type="dxa"/>
            </w:tcMar>
          </w:tcPr>
          <w:p w14:paraId="51D6024E" w14:textId="77777777" w:rsidR="007F5BD0" w:rsidRDefault="00000000" w:rsidP="00393F68">
            <w:pPr>
              <w:spacing w:before="40" w:after="40"/>
            </w:pPr>
            <w:r>
              <w:rPr>
                <w:color w:val="000000"/>
                <w:sz w:val="19"/>
                <w:szCs w:val="19"/>
                <w:rtl/>
              </w:rPr>
              <w:t>۳۷۲</w:t>
            </w:r>
          </w:p>
        </w:tc>
        <w:tc>
          <w:tcPr>
            <w:tcW w:w="1600" w:type="dxa"/>
            <w:tcMar>
              <w:top w:w="60" w:type="dxa"/>
              <w:left w:w="80" w:type="dxa"/>
              <w:bottom w:w="60" w:type="dxa"/>
              <w:right w:w="80" w:type="dxa"/>
            </w:tcMar>
          </w:tcPr>
          <w:p w14:paraId="1A2348F9" w14:textId="77777777" w:rsidR="007F5BD0" w:rsidRDefault="00000000" w:rsidP="00393F68">
            <w:pPr>
              <w:spacing w:before="40" w:after="40"/>
            </w:pPr>
            <w:r>
              <w:rPr>
                <w:color w:val="000000"/>
                <w:sz w:val="19"/>
                <w:szCs w:val="19"/>
                <w:rtl/>
              </w:rPr>
              <w:t>۳٬۱۷۹</w:t>
            </w:r>
          </w:p>
        </w:tc>
        <w:tc>
          <w:tcPr>
            <w:tcW w:w="1700" w:type="dxa"/>
            <w:tcMar>
              <w:top w:w="60" w:type="dxa"/>
              <w:left w:w="80" w:type="dxa"/>
              <w:bottom w:w="60" w:type="dxa"/>
              <w:right w:w="80" w:type="dxa"/>
            </w:tcMar>
          </w:tcPr>
          <w:p w14:paraId="56B33BBE" w14:textId="77777777" w:rsidR="007F5BD0" w:rsidRDefault="00000000" w:rsidP="00393F68">
            <w:pPr>
              <w:spacing w:before="40" w:after="40"/>
            </w:pPr>
            <w:r>
              <w:rPr>
                <w:color w:val="000000"/>
                <w:sz w:val="19"/>
                <w:szCs w:val="19"/>
                <w:rtl/>
              </w:rPr>
              <w:t>وارد جدید</w:t>
            </w:r>
          </w:p>
        </w:tc>
      </w:tr>
      <w:tr w:rsidR="007F5BD0" w14:paraId="6D737526"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064BC576" w14:textId="77777777" w:rsidR="007F5BD0" w:rsidRDefault="00000000" w:rsidP="00393F68">
            <w:pPr>
              <w:spacing w:before="40" w:after="40"/>
            </w:pPr>
            <w:r>
              <w:rPr>
                <w:color w:val="000000"/>
                <w:sz w:val="19"/>
                <w:szCs w:val="19"/>
                <w:rtl/>
              </w:rPr>
              <w:t>ایالات متحده</w:t>
            </w:r>
          </w:p>
        </w:tc>
        <w:tc>
          <w:tcPr>
            <w:tcW w:w="1300" w:type="dxa"/>
            <w:shd w:val="clear" w:color="auto" w:fill="F2F6FA"/>
            <w:tcMar>
              <w:top w:w="60" w:type="dxa"/>
              <w:left w:w="80" w:type="dxa"/>
              <w:bottom w:w="60" w:type="dxa"/>
              <w:right w:w="80" w:type="dxa"/>
            </w:tcMar>
          </w:tcPr>
          <w:p w14:paraId="23E2EA0E" w14:textId="77777777" w:rsidR="007F5BD0" w:rsidRDefault="00000000" w:rsidP="00393F68">
            <w:pPr>
              <w:spacing w:before="40" w:after="40"/>
            </w:pPr>
            <w:r>
              <w:rPr>
                <w:color w:val="000000"/>
                <w:sz w:val="19"/>
                <w:szCs w:val="19"/>
                <w:rtl/>
              </w:rPr>
              <w:t>۳۵</w:t>
            </w:r>
          </w:p>
        </w:tc>
        <w:tc>
          <w:tcPr>
            <w:tcW w:w="1200" w:type="dxa"/>
            <w:shd w:val="clear" w:color="auto" w:fill="F2F6FA"/>
            <w:tcMar>
              <w:top w:w="60" w:type="dxa"/>
              <w:left w:w="80" w:type="dxa"/>
              <w:bottom w:w="60" w:type="dxa"/>
              <w:right w:w="80" w:type="dxa"/>
            </w:tcMar>
          </w:tcPr>
          <w:p w14:paraId="5339D8AD" w14:textId="77777777" w:rsidR="007F5BD0" w:rsidRDefault="00000000" w:rsidP="00393F68">
            <w:pPr>
              <w:spacing w:before="40" w:after="40"/>
            </w:pPr>
            <w:r>
              <w:rPr>
                <w:color w:val="000000"/>
                <w:sz w:val="19"/>
                <w:szCs w:val="19"/>
                <w:rtl/>
              </w:rPr>
              <w:t>۳/۰٪</w:t>
            </w:r>
          </w:p>
        </w:tc>
        <w:tc>
          <w:tcPr>
            <w:tcW w:w="1500" w:type="dxa"/>
            <w:shd w:val="clear" w:color="auto" w:fill="F2F6FA"/>
            <w:tcMar>
              <w:top w:w="60" w:type="dxa"/>
              <w:left w:w="80" w:type="dxa"/>
              <w:bottom w:w="60" w:type="dxa"/>
              <w:right w:w="80" w:type="dxa"/>
            </w:tcMar>
          </w:tcPr>
          <w:p w14:paraId="6D3A4A86" w14:textId="77777777" w:rsidR="007F5BD0" w:rsidRDefault="00000000" w:rsidP="00393F68">
            <w:pPr>
              <w:spacing w:before="40" w:after="40"/>
            </w:pPr>
            <w:r>
              <w:rPr>
                <w:color w:val="000000"/>
                <w:sz w:val="19"/>
                <w:szCs w:val="19"/>
                <w:rtl/>
              </w:rPr>
              <w:t>۲۶۱</w:t>
            </w:r>
          </w:p>
        </w:tc>
        <w:tc>
          <w:tcPr>
            <w:tcW w:w="1600" w:type="dxa"/>
            <w:shd w:val="clear" w:color="auto" w:fill="F2F6FA"/>
            <w:tcMar>
              <w:top w:w="60" w:type="dxa"/>
              <w:left w:w="80" w:type="dxa"/>
              <w:bottom w:w="60" w:type="dxa"/>
              <w:right w:w="80" w:type="dxa"/>
            </w:tcMar>
          </w:tcPr>
          <w:p w14:paraId="7049E32C" w14:textId="77777777" w:rsidR="007F5BD0" w:rsidRDefault="00000000" w:rsidP="00393F68">
            <w:pPr>
              <w:spacing w:before="40" w:after="40"/>
            </w:pPr>
            <w:r>
              <w:rPr>
                <w:color w:val="000000"/>
                <w:sz w:val="19"/>
                <w:szCs w:val="19"/>
                <w:rtl/>
              </w:rPr>
              <w:t>۷٬۴۵۷</w:t>
            </w:r>
          </w:p>
        </w:tc>
        <w:tc>
          <w:tcPr>
            <w:tcW w:w="1700" w:type="dxa"/>
            <w:shd w:val="clear" w:color="auto" w:fill="F2F6FA"/>
            <w:tcMar>
              <w:top w:w="60" w:type="dxa"/>
              <w:left w:w="80" w:type="dxa"/>
              <w:bottom w:w="60" w:type="dxa"/>
              <w:right w:w="80" w:type="dxa"/>
            </w:tcMar>
          </w:tcPr>
          <w:p w14:paraId="5D9D0FC9" w14:textId="77777777" w:rsidR="007F5BD0" w:rsidRDefault="00000000" w:rsidP="00393F68">
            <w:pPr>
              <w:spacing w:before="40" w:after="40"/>
            </w:pPr>
            <w:r>
              <w:rPr>
                <w:color w:val="000000"/>
                <w:sz w:val="19"/>
                <w:szCs w:val="19"/>
                <w:rtl/>
              </w:rPr>
              <w:t>+۱۱۶٪</w:t>
            </w:r>
          </w:p>
        </w:tc>
      </w:tr>
      <w:tr w:rsidR="007F5BD0" w14:paraId="68C0E8B0" w14:textId="77777777">
        <w:tblPrEx>
          <w:tblCellMar>
            <w:top w:w="0" w:type="dxa"/>
            <w:bottom w:w="0" w:type="dxa"/>
          </w:tblCellMar>
        </w:tblPrEx>
        <w:trPr>
          <w:cantSplit/>
        </w:trPr>
        <w:tc>
          <w:tcPr>
            <w:tcW w:w="1700" w:type="dxa"/>
            <w:tcMar>
              <w:top w:w="60" w:type="dxa"/>
              <w:left w:w="80" w:type="dxa"/>
              <w:bottom w:w="60" w:type="dxa"/>
              <w:right w:w="80" w:type="dxa"/>
            </w:tcMar>
          </w:tcPr>
          <w:p w14:paraId="01621890" w14:textId="77777777" w:rsidR="007F5BD0" w:rsidRDefault="00000000" w:rsidP="00393F68">
            <w:pPr>
              <w:spacing w:before="40" w:after="40"/>
            </w:pPr>
            <w:r>
              <w:rPr>
                <w:color w:val="000000"/>
                <w:sz w:val="19"/>
                <w:szCs w:val="19"/>
                <w:rtl/>
              </w:rPr>
              <w:t>آلمان</w:t>
            </w:r>
          </w:p>
        </w:tc>
        <w:tc>
          <w:tcPr>
            <w:tcW w:w="1300" w:type="dxa"/>
            <w:tcMar>
              <w:top w:w="60" w:type="dxa"/>
              <w:left w:w="80" w:type="dxa"/>
              <w:bottom w:w="60" w:type="dxa"/>
              <w:right w:w="80" w:type="dxa"/>
            </w:tcMar>
          </w:tcPr>
          <w:p w14:paraId="2B54F334" w14:textId="77777777" w:rsidR="007F5BD0" w:rsidRDefault="00000000" w:rsidP="00393F68">
            <w:pPr>
              <w:spacing w:before="40" w:after="40"/>
            </w:pPr>
            <w:r>
              <w:rPr>
                <w:color w:val="000000"/>
                <w:sz w:val="19"/>
                <w:szCs w:val="19"/>
                <w:rtl/>
              </w:rPr>
              <w:t>۹</w:t>
            </w:r>
          </w:p>
        </w:tc>
        <w:tc>
          <w:tcPr>
            <w:tcW w:w="1200" w:type="dxa"/>
            <w:tcMar>
              <w:top w:w="60" w:type="dxa"/>
              <w:left w:w="80" w:type="dxa"/>
              <w:bottom w:w="60" w:type="dxa"/>
              <w:right w:w="80" w:type="dxa"/>
            </w:tcMar>
          </w:tcPr>
          <w:p w14:paraId="7502CFC8" w14:textId="77777777" w:rsidR="007F5BD0" w:rsidRDefault="00000000" w:rsidP="00393F68">
            <w:pPr>
              <w:spacing w:before="40" w:after="40"/>
            </w:pPr>
            <w:r>
              <w:rPr>
                <w:color w:val="000000"/>
                <w:sz w:val="19"/>
                <w:szCs w:val="19"/>
                <w:rtl/>
              </w:rPr>
              <w:t>۱/۰٪</w:t>
            </w:r>
          </w:p>
        </w:tc>
        <w:tc>
          <w:tcPr>
            <w:tcW w:w="1500" w:type="dxa"/>
            <w:tcMar>
              <w:top w:w="60" w:type="dxa"/>
              <w:left w:w="80" w:type="dxa"/>
              <w:bottom w:w="60" w:type="dxa"/>
              <w:right w:w="80" w:type="dxa"/>
            </w:tcMar>
          </w:tcPr>
          <w:p w14:paraId="07EA1259" w14:textId="77777777" w:rsidR="007F5BD0" w:rsidRDefault="00000000" w:rsidP="00393F68">
            <w:pPr>
              <w:spacing w:before="40" w:after="40"/>
            </w:pPr>
            <w:r>
              <w:rPr>
                <w:color w:val="000000"/>
                <w:sz w:val="19"/>
                <w:szCs w:val="19"/>
                <w:rtl/>
              </w:rPr>
              <w:t>۴۸</w:t>
            </w:r>
          </w:p>
        </w:tc>
        <w:tc>
          <w:tcPr>
            <w:tcW w:w="1600" w:type="dxa"/>
            <w:tcMar>
              <w:top w:w="60" w:type="dxa"/>
              <w:left w:w="80" w:type="dxa"/>
              <w:bottom w:w="60" w:type="dxa"/>
              <w:right w:w="80" w:type="dxa"/>
            </w:tcMar>
          </w:tcPr>
          <w:p w14:paraId="39CEA4BE" w14:textId="77777777" w:rsidR="007F5BD0" w:rsidRDefault="00000000" w:rsidP="00393F68">
            <w:pPr>
              <w:spacing w:before="40" w:after="40"/>
            </w:pPr>
            <w:r>
              <w:rPr>
                <w:color w:val="000000"/>
                <w:sz w:val="19"/>
                <w:szCs w:val="19"/>
                <w:rtl/>
              </w:rPr>
              <w:t>۵٬۳۳۳</w:t>
            </w:r>
          </w:p>
        </w:tc>
        <w:tc>
          <w:tcPr>
            <w:tcW w:w="1700" w:type="dxa"/>
            <w:tcMar>
              <w:top w:w="60" w:type="dxa"/>
              <w:left w:w="80" w:type="dxa"/>
              <w:bottom w:w="60" w:type="dxa"/>
              <w:right w:w="80" w:type="dxa"/>
            </w:tcMar>
          </w:tcPr>
          <w:p w14:paraId="4792E0A5" w14:textId="77777777" w:rsidR="007F5BD0" w:rsidRDefault="00000000" w:rsidP="00393F68">
            <w:pPr>
              <w:spacing w:before="40" w:after="40"/>
            </w:pPr>
            <w:r>
              <w:rPr>
                <w:color w:val="000000"/>
                <w:sz w:val="19"/>
                <w:szCs w:val="19"/>
                <w:rtl/>
              </w:rPr>
              <w:t>+۱۷۱٪</w:t>
            </w:r>
          </w:p>
        </w:tc>
      </w:tr>
      <w:tr w:rsidR="007F5BD0" w14:paraId="03EEEC32"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4BABA478" w14:textId="77777777" w:rsidR="007F5BD0" w:rsidRDefault="00000000" w:rsidP="00393F68">
            <w:pPr>
              <w:spacing w:before="40" w:after="40"/>
            </w:pPr>
            <w:r>
              <w:rPr>
                <w:color w:val="000000"/>
                <w:sz w:val="19"/>
                <w:szCs w:val="19"/>
                <w:rtl/>
              </w:rPr>
              <w:t>ترکیه</w:t>
            </w:r>
          </w:p>
        </w:tc>
        <w:tc>
          <w:tcPr>
            <w:tcW w:w="1300" w:type="dxa"/>
            <w:shd w:val="clear" w:color="auto" w:fill="F2F6FA"/>
            <w:tcMar>
              <w:top w:w="60" w:type="dxa"/>
              <w:left w:w="80" w:type="dxa"/>
              <w:bottom w:w="60" w:type="dxa"/>
              <w:right w:w="80" w:type="dxa"/>
            </w:tcMar>
          </w:tcPr>
          <w:p w14:paraId="12D16517" w14:textId="77777777" w:rsidR="007F5BD0" w:rsidRDefault="00000000" w:rsidP="00393F68">
            <w:pPr>
              <w:spacing w:before="40" w:after="40"/>
            </w:pPr>
            <w:r>
              <w:rPr>
                <w:color w:val="000000"/>
                <w:sz w:val="19"/>
                <w:szCs w:val="19"/>
                <w:rtl/>
              </w:rPr>
              <w:t>۲۰</w:t>
            </w:r>
          </w:p>
        </w:tc>
        <w:tc>
          <w:tcPr>
            <w:tcW w:w="1200" w:type="dxa"/>
            <w:shd w:val="clear" w:color="auto" w:fill="F2F6FA"/>
            <w:tcMar>
              <w:top w:w="60" w:type="dxa"/>
              <w:left w:w="80" w:type="dxa"/>
              <w:bottom w:w="60" w:type="dxa"/>
              <w:right w:w="80" w:type="dxa"/>
            </w:tcMar>
          </w:tcPr>
          <w:p w14:paraId="061FE080" w14:textId="77777777" w:rsidR="007F5BD0" w:rsidRDefault="00000000" w:rsidP="00393F68">
            <w:pPr>
              <w:spacing w:before="40" w:after="40"/>
            </w:pPr>
            <w:r>
              <w:rPr>
                <w:color w:val="000000"/>
                <w:sz w:val="19"/>
                <w:szCs w:val="19"/>
                <w:rtl/>
              </w:rPr>
              <w:t>۲/۰٪</w:t>
            </w:r>
          </w:p>
        </w:tc>
        <w:tc>
          <w:tcPr>
            <w:tcW w:w="1500" w:type="dxa"/>
            <w:shd w:val="clear" w:color="auto" w:fill="F2F6FA"/>
            <w:tcMar>
              <w:top w:w="60" w:type="dxa"/>
              <w:left w:w="80" w:type="dxa"/>
              <w:bottom w:w="60" w:type="dxa"/>
              <w:right w:w="80" w:type="dxa"/>
            </w:tcMar>
          </w:tcPr>
          <w:p w14:paraId="0FF44A5F" w14:textId="77777777" w:rsidR="007F5BD0" w:rsidRDefault="00000000" w:rsidP="00393F68">
            <w:pPr>
              <w:spacing w:before="40" w:after="40"/>
            </w:pPr>
            <w:r>
              <w:rPr>
                <w:color w:val="000000"/>
                <w:sz w:val="19"/>
                <w:szCs w:val="19"/>
                <w:rtl/>
              </w:rPr>
              <w:t>۳۹</w:t>
            </w:r>
          </w:p>
        </w:tc>
        <w:tc>
          <w:tcPr>
            <w:tcW w:w="1600" w:type="dxa"/>
            <w:shd w:val="clear" w:color="auto" w:fill="F2F6FA"/>
            <w:tcMar>
              <w:top w:w="60" w:type="dxa"/>
              <w:left w:w="80" w:type="dxa"/>
              <w:bottom w:w="60" w:type="dxa"/>
              <w:right w:w="80" w:type="dxa"/>
            </w:tcMar>
          </w:tcPr>
          <w:p w14:paraId="29D5D702" w14:textId="77777777" w:rsidR="007F5BD0" w:rsidRDefault="00000000" w:rsidP="00393F68">
            <w:pPr>
              <w:spacing w:before="40" w:after="40"/>
            </w:pPr>
            <w:r>
              <w:rPr>
                <w:color w:val="000000"/>
                <w:sz w:val="19"/>
                <w:szCs w:val="19"/>
                <w:rtl/>
              </w:rPr>
              <w:t>۱٬۹۵۰</w:t>
            </w:r>
          </w:p>
        </w:tc>
        <w:tc>
          <w:tcPr>
            <w:tcW w:w="1700" w:type="dxa"/>
            <w:shd w:val="clear" w:color="auto" w:fill="F2F6FA"/>
            <w:tcMar>
              <w:top w:w="60" w:type="dxa"/>
              <w:left w:w="80" w:type="dxa"/>
              <w:bottom w:w="60" w:type="dxa"/>
              <w:right w:w="80" w:type="dxa"/>
            </w:tcMar>
          </w:tcPr>
          <w:p w14:paraId="0BA63FEC" w14:textId="77777777" w:rsidR="007F5BD0" w:rsidRDefault="00000000" w:rsidP="00393F68">
            <w:pPr>
              <w:spacing w:before="40" w:after="40"/>
            </w:pPr>
            <w:r>
              <w:rPr>
                <w:color w:val="000000"/>
                <w:sz w:val="19"/>
                <w:szCs w:val="19"/>
                <w:rtl/>
              </w:rPr>
              <w:t>−۶۳٪</w:t>
            </w:r>
          </w:p>
        </w:tc>
      </w:tr>
      <w:tr w:rsidR="007F5BD0" w14:paraId="77D535F3" w14:textId="77777777">
        <w:tblPrEx>
          <w:tblCellMar>
            <w:top w:w="0" w:type="dxa"/>
            <w:bottom w:w="0" w:type="dxa"/>
          </w:tblCellMar>
        </w:tblPrEx>
        <w:trPr>
          <w:cantSplit/>
        </w:trPr>
        <w:tc>
          <w:tcPr>
            <w:tcW w:w="1700" w:type="dxa"/>
            <w:tcMar>
              <w:top w:w="60" w:type="dxa"/>
              <w:left w:w="80" w:type="dxa"/>
              <w:bottom w:w="60" w:type="dxa"/>
              <w:right w:w="80" w:type="dxa"/>
            </w:tcMar>
          </w:tcPr>
          <w:p w14:paraId="7FE7FB20" w14:textId="77777777" w:rsidR="007F5BD0" w:rsidRDefault="00000000" w:rsidP="00393F68">
            <w:pPr>
              <w:spacing w:before="40" w:after="40"/>
            </w:pPr>
            <w:r>
              <w:rPr>
                <w:color w:val="000000"/>
                <w:sz w:val="19"/>
                <w:szCs w:val="19"/>
                <w:rtl/>
              </w:rPr>
              <w:t>سنگاپور و سایرین</w:t>
            </w:r>
          </w:p>
        </w:tc>
        <w:tc>
          <w:tcPr>
            <w:tcW w:w="1300" w:type="dxa"/>
            <w:tcMar>
              <w:top w:w="60" w:type="dxa"/>
              <w:left w:w="80" w:type="dxa"/>
              <w:bottom w:w="60" w:type="dxa"/>
              <w:right w:w="80" w:type="dxa"/>
            </w:tcMar>
          </w:tcPr>
          <w:p w14:paraId="0199E6FA" w14:textId="77777777" w:rsidR="007F5BD0" w:rsidRDefault="00000000" w:rsidP="00393F68">
            <w:pPr>
              <w:spacing w:before="40" w:after="40"/>
            </w:pPr>
            <w:r>
              <w:rPr>
                <w:color w:val="000000"/>
                <w:sz w:val="19"/>
                <w:szCs w:val="19"/>
                <w:rtl/>
              </w:rPr>
              <w:t>~۴۰</w:t>
            </w:r>
          </w:p>
        </w:tc>
        <w:tc>
          <w:tcPr>
            <w:tcW w:w="1200" w:type="dxa"/>
            <w:tcMar>
              <w:top w:w="60" w:type="dxa"/>
              <w:left w:w="80" w:type="dxa"/>
              <w:bottom w:w="60" w:type="dxa"/>
              <w:right w:w="80" w:type="dxa"/>
            </w:tcMar>
          </w:tcPr>
          <w:p w14:paraId="083EAB1D" w14:textId="77777777" w:rsidR="007F5BD0" w:rsidRDefault="00000000" w:rsidP="00393F68">
            <w:pPr>
              <w:spacing w:before="40" w:after="40"/>
            </w:pPr>
            <w:r>
              <w:rPr>
                <w:color w:val="000000"/>
                <w:sz w:val="19"/>
                <w:szCs w:val="19"/>
                <w:rtl/>
              </w:rPr>
              <w:t>&lt;۵/۰٪</w:t>
            </w:r>
          </w:p>
        </w:tc>
        <w:tc>
          <w:tcPr>
            <w:tcW w:w="1500" w:type="dxa"/>
            <w:tcMar>
              <w:top w:w="60" w:type="dxa"/>
              <w:left w:w="80" w:type="dxa"/>
              <w:bottom w:w="60" w:type="dxa"/>
              <w:right w:w="80" w:type="dxa"/>
            </w:tcMar>
          </w:tcPr>
          <w:p w14:paraId="6737240B" w14:textId="77777777" w:rsidR="007F5BD0" w:rsidRDefault="00000000" w:rsidP="00393F68">
            <w:pPr>
              <w:spacing w:before="40" w:after="40"/>
            </w:pPr>
            <w:r>
              <w:rPr>
                <w:color w:val="000000"/>
                <w:sz w:val="19"/>
                <w:szCs w:val="19"/>
                <w:rtl/>
              </w:rPr>
              <w:t>~۳۱</w:t>
            </w:r>
          </w:p>
        </w:tc>
        <w:tc>
          <w:tcPr>
            <w:tcW w:w="1600" w:type="dxa"/>
            <w:tcMar>
              <w:top w:w="60" w:type="dxa"/>
              <w:left w:w="80" w:type="dxa"/>
              <w:bottom w:w="60" w:type="dxa"/>
              <w:right w:w="80" w:type="dxa"/>
            </w:tcMar>
          </w:tcPr>
          <w:p w14:paraId="496E9B4A" w14:textId="77777777" w:rsidR="007F5BD0" w:rsidRDefault="00000000" w:rsidP="00393F68">
            <w:pPr>
              <w:spacing w:before="40" w:after="40"/>
            </w:pPr>
            <w:r>
              <w:rPr>
                <w:color w:val="000000"/>
                <w:sz w:val="19"/>
                <w:szCs w:val="19"/>
                <w:rtl/>
              </w:rPr>
              <w:t>متغیر</w:t>
            </w:r>
          </w:p>
        </w:tc>
        <w:tc>
          <w:tcPr>
            <w:tcW w:w="1700" w:type="dxa"/>
            <w:tcMar>
              <w:top w:w="60" w:type="dxa"/>
              <w:left w:w="80" w:type="dxa"/>
              <w:bottom w:w="60" w:type="dxa"/>
              <w:right w:w="80" w:type="dxa"/>
            </w:tcMar>
          </w:tcPr>
          <w:p w14:paraId="33484D96" w14:textId="77777777" w:rsidR="007F5BD0" w:rsidRDefault="00000000" w:rsidP="00393F68">
            <w:pPr>
              <w:spacing w:before="40" w:after="40"/>
            </w:pPr>
            <w:r>
              <w:rPr>
                <w:color w:val="000000"/>
                <w:sz w:val="19"/>
                <w:szCs w:val="19"/>
                <w:rtl/>
              </w:rPr>
              <w:t>—</w:t>
            </w:r>
          </w:p>
        </w:tc>
      </w:tr>
      <w:tr w:rsidR="007F5BD0" w14:paraId="5E7E862E"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4983AFE6" w14:textId="77777777" w:rsidR="007F5BD0" w:rsidRDefault="00000000" w:rsidP="00393F68">
            <w:pPr>
              <w:spacing w:before="40" w:after="40"/>
            </w:pPr>
            <w:r>
              <w:rPr>
                <w:color w:val="000000"/>
                <w:sz w:val="19"/>
                <w:szCs w:val="19"/>
                <w:rtl/>
              </w:rPr>
              <w:t>ایران</w:t>
            </w:r>
          </w:p>
        </w:tc>
        <w:tc>
          <w:tcPr>
            <w:tcW w:w="1300" w:type="dxa"/>
            <w:shd w:val="clear" w:color="auto" w:fill="F2F6FA"/>
            <w:tcMar>
              <w:top w:w="60" w:type="dxa"/>
              <w:left w:w="80" w:type="dxa"/>
              <w:bottom w:w="60" w:type="dxa"/>
              <w:right w:w="80" w:type="dxa"/>
            </w:tcMar>
          </w:tcPr>
          <w:p w14:paraId="5BFFF7E0" w14:textId="77777777" w:rsidR="007F5BD0" w:rsidRDefault="00000000" w:rsidP="00393F68">
            <w:pPr>
              <w:spacing w:before="40" w:after="40"/>
            </w:pPr>
            <w:r>
              <w:rPr>
                <w:color w:val="000000"/>
                <w:sz w:val="19"/>
                <w:szCs w:val="19"/>
                <w:rtl/>
              </w:rPr>
              <w:t>ثبت نشده</w:t>
            </w:r>
          </w:p>
        </w:tc>
        <w:tc>
          <w:tcPr>
            <w:tcW w:w="1200" w:type="dxa"/>
            <w:shd w:val="clear" w:color="auto" w:fill="F2F6FA"/>
            <w:tcMar>
              <w:top w:w="60" w:type="dxa"/>
              <w:left w:w="80" w:type="dxa"/>
              <w:bottom w:w="60" w:type="dxa"/>
              <w:right w:w="80" w:type="dxa"/>
            </w:tcMar>
          </w:tcPr>
          <w:p w14:paraId="05D526BE" w14:textId="77777777" w:rsidR="007F5BD0" w:rsidRDefault="00000000" w:rsidP="00393F68">
            <w:pPr>
              <w:spacing w:before="40" w:after="40"/>
            </w:pPr>
            <w:r>
              <w:rPr>
                <w:color w:val="000000"/>
                <w:sz w:val="19"/>
                <w:szCs w:val="19"/>
                <w:rtl/>
              </w:rPr>
              <w:t>—</w:t>
            </w:r>
          </w:p>
        </w:tc>
        <w:tc>
          <w:tcPr>
            <w:tcW w:w="1500" w:type="dxa"/>
            <w:shd w:val="clear" w:color="auto" w:fill="F2F6FA"/>
            <w:tcMar>
              <w:top w:w="60" w:type="dxa"/>
              <w:left w:w="80" w:type="dxa"/>
              <w:bottom w:w="60" w:type="dxa"/>
              <w:right w:w="80" w:type="dxa"/>
            </w:tcMar>
          </w:tcPr>
          <w:p w14:paraId="5D3BFCBF" w14:textId="77777777" w:rsidR="007F5BD0" w:rsidRDefault="00000000" w:rsidP="00393F68">
            <w:pPr>
              <w:spacing w:before="40" w:after="40"/>
            </w:pPr>
            <w:r>
              <w:rPr>
                <w:color w:val="000000"/>
                <w:sz w:val="19"/>
                <w:szCs w:val="19"/>
                <w:rtl/>
              </w:rPr>
              <w:t>—</w:t>
            </w:r>
          </w:p>
        </w:tc>
        <w:tc>
          <w:tcPr>
            <w:tcW w:w="1600" w:type="dxa"/>
            <w:shd w:val="clear" w:color="auto" w:fill="F2F6FA"/>
            <w:tcMar>
              <w:top w:w="60" w:type="dxa"/>
              <w:left w:w="80" w:type="dxa"/>
              <w:bottom w:w="60" w:type="dxa"/>
              <w:right w:w="80" w:type="dxa"/>
            </w:tcMar>
          </w:tcPr>
          <w:p w14:paraId="615C0E4A" w14:textId="77777777" w:rsidR="007F5BD0" w:rsidRDefault="00000000" w:rsidP="00393F68">
            <w:pPr>
              <w:spacing w:before="40" w:after="40"/>
            </w:pPr>
            <w:r>
              <w:rPr>
                <w:color w:val="000000"/>
                <w:sz w:val="19"/>
                <w:szCs w:val="19"/>
                <w:rtl/>
              </w:rPr>
              <w:t>—</w:t>
            </w:r>
          </w:p>
        </w:tc>
        <w:tc>
          <w:tcPr>
            <w:tcW w:w="1700" w:type="dxa"/>
            <w:shd w:val="clear" w:color="auto" w:fill="F2F6FA"/>
            <w:tcMar>
              <w:top w:w="60" w:type="dxa"/>
              <w:left w:w="80" w:type="dxa"/>
              <w:bottom w:w="60" w:type="dxa"/>
              <w:right w:w="80" w:type="dxa"/>
            </w:tcMar>
          </w:tcPr>
          <w:p w14:paraId="239D2419" w14:textId="77777777" w:rsidR="007F5BD0" w:rsidRDefault="00000000" w:rsidP="00393F68">
            <w:pPr>
              <w:spacing w:before="40" w:after="40"/>
            </w:pPr>
            <w:r>
              <w:rPr>
                <w:color w:val="000000"/>
                <w:sz w:val="19"/>
                <w:szCs w:val="19"/>
                <w:rtl/>
              </w:rPr>
              <w:t>—</w:t>
            </w:r>
          </w:p>
        </w:tc>
      </w:tr>
      <w:tr w:rsidR="007F5BD0" w14:paraId="605547B9" w14:textId="77777777">
        <w:tblPrEx>
          <w:tblCellMar>
            <w:top w:w="0" w:type="dxa"/>
            <w:bottom w:w="0" w:type="dxa"/>
          </w:tblCellMar>
        </w:tblPrEx>
        <w:trPr>
          <w:cantSplit/>
        </w:trPr>
        <w:tc>
          <w:tcPr>
            <w:tcW w:w="1700" w:type="dxa"/>
            <w:shd w:val="clear" w:color="auto" w:fill="FFF2CC"/>
            <w:tcMar>
              <w:top w:w="60" w:type="dxa"/>
              <w:left w:w="80" w:type="dxa"/>
              <w:bottom w:w="60" w:type="dxa"/>
              <w:right w:w="80" w:type="dxa"/>
            </w:tcMar>
          </w:tcPr>
          <w:p w14:paraId="36EE8E45" w14:textId="77777777" w:rsidR="007F5BD0" w:rsidRDefault="00000000" w:rsidP="00393F68">
            <w:pPr>
              <w:spacing w:before="40" w:after="40"/>
            </w:pPr>
            <w:r>
              <w:rPr>
                <w:b/>
                <w:bCs/>
                <w:color w:val="000000"/>
                <w:sz w:val="19"/>
                <w:szCs w:val="19"/>
                <w:rtl/>
              </w:rPr>
              <w:t>جمع کل</w:t>
            </w:r>
          </w:p>
        </w:tc>
        <w:tc>
          <w:tcPr>
            <w:tcW w:w="1300" w:type="dxa"/>
            <w:shd w:val="clear" w:color="auto" w:fill="FFF2CC"/>
            <w:tcMar>
              <w:top w:w="60" w:type="dxa"/>
              <w:left w:w="80" w:type="dxa"/>
              <w:bottom w:w="60" w:type="dxa"/>
              <w:right w:w="80" w:type="dxa"/>
            </w:tcMar>
          </w:tcPr>
          <w:p w14:paraId="78D4B4B2" w14:textId="77777777" w:rsidR="007F5BD0" w:rsidRDefault="00000000" w:rsidP="00393F68">
            <w:pPr>
              <w:spacing w:before="40" w:after="40"/>
            </w:pPr>
            <w:r>
              <w:rPr>
                <w:b/>
                <w:bCs/>
                <w:color w:val="000000"/>
                <w:sz w:val="19"/>
                <w:szCs w:val="19"/>
                <w:rtl/>
              </w:rPr>
              <w:t>۱۰٬۶۷۶</w:t>
            </w:r>
          </w:p>
        </w:tc>
        <w:tc>
          <w:tcPr>
            <w:tcW w:w="1200" w:type="dxa"/>
            <w:shd w:val="clear" w:color="auto" w:fill="FFF2CC"/>
            <w:tcMar>
              <w:top w:w="60" w:type="dxa"/>
              <w:left w:w="80" w:type="dxa"/>
              <w:bottom w:w="60" w:type="dxa"/>
              <w:right w:w="80" w:type="dxa"/>
            </w:tcMar>
          </w:tcPr>
          <w:p w14:paraId="13250362" w14:textId="77777777" w:rsidR="007F5BD0" w:rsidRDefault="00000000" w:rsidP="00393F68">
            <w:pPr>
              <w:spacing w:before="40" w:after="40"/>
            </w:pPr>
            <w:r>
              <w:rPr>
                <w:b/>
                <w:bCs/>
                <w:color w:val="000000"/>
                <w:sz w:val="19"/>
                <w:szCs w:val="19"/>
                <w:rtl/>
              </w:rPr>
              <w:t>۱۰۰٪</w:t>
            </w:r>
          </w:p>
        </w:tc>
        <w:tc>
          <w:tcPr>
            <w:tcW w:w="1500" w:type="dxa"/>
            <w:shd w:val="clear" w:color="auto" w:fill="FFF2CC"/>
            <w:tcMar>
              <w:top w:w="60" w:type="dxa"/>
              <w:left w:w="80" w:type="dxa"/>
              <w:bottom w:w="60" w:type="dxa"/>
              <w:right w:w="80" w:type="dxa"/>
            </w:tcMar>
          </w:tcPr>
          <w:p w14:paraId="0DFF7DAD" w14:textId="77777777" w:rsidR="007F5BD0" w:rsidRDefault="00000000" w:rsidP="00393F68">
            <w:pPr>
              <w:spacing w:before="40" w:after="40"/>
            </w:pPr>
            <w:r>
              <w:rPr>
                <w:b/>
                <w:bCs/>
                <w:color w:val="000000"/>
                <w:sz w:val="19"/>
                <w:szCs w:val="19"/>
                <w:rtl/>
              </w:rPr>
              <w:t>۶٬۱۷۳</w:t>
            </w:r>
          </w:p>
        </w:tc>
        <w:tc>
          <w:tcPr>
            <w:tcW w:w="1600" w:type="dxa"/>
            <w:shd w:val="clear" w:color="auto" w:fill="FFF2CC"/>
            <w:tcMar>
              <w:top w:w="60" w:type="dxa"/>
              <w:left w:w="80" w:type="dxa"/>
              <w:bottom w:w="60" w:type="dxa"/>
              <w:right w:w="80" w:type="dxa"/>
            </w:tcMar>
          </w:tcPr>
          <w:p w14:paraId="1D851CBB" w14:textId="77777777" w:rsidR="007F5BD0" w:rsidRDefault="00000000" w:rsidP="00393F68">
            <w:pPr>
              <w:spacing w:before="40" w:after="40"/>
            </w:pPr>
            <w:r>
              <w:rPr>
                <w:b/>
                <w:bCs/>
                <w:color w:val="000000"/>
                <w:sz w:val="19"/>
                <w:szCs w:val="19"/>
                <w:rtl/>
              </w:rPr>
              <w:t>۵۷۸</w:t>
            </w:r>
          </w:p>
        </w:tc>
        <w:tc>
          <w:tcPr>
            <w:tcW w:w="1700" w:type="dxa"/>
            <w:shd w:val="clear" w:color="auto" w:fill="FFF2CC"/>
            <w:tcMar>
              <w:top w:w="60" w:type="dxa"/>
              <w:left w:w="80" w:type="dxa"/>
              <w:bottom w:w="60" w:type="dxa"/>
              <w:right w:w="80" w:type="dxa"/>
            </w:tcMar>
          </w:tcPr>
          <w:p w14:paraId="16AC0555" w14:textId="77777777" w:rsidR="007F5BD0" w:rsidRDefault="00000000" w:rsidP="00393F68">
            <w:pPr>
              <w:spacing w:before="40" w:after="40"/>
            </w:pPr>
            <w:r>
              <w:rPr>
                <w:b/>
                <w:bCs/>
                <w:color w:val="000000"/>
                <w:sz w:val="19"/>
                <w:szCs w:val="19"/>
                <w:rtl/>
              </w:rPr>
              <w:t>+۵۶٪</w:t>
            </w:r>
          </w:p>
        </w:tc>
      </w:tr>
    </w:tbl>
    <w:p w14:paraId="42AD66BD" w14:textId="4C363513" w:rsidR="007F5BD0" w:rsidRDefault="00000000" w:rsidP="00393F68">
      <w:pPr>
        <w:spacing w:before="60" w:after="160"/>
      </w:pPr>
      <w:r>
        <w:rPr>
          <w:i/>
          <w:iCs/>
          <w:color w:val="5A6B7A"/>
          <w:sz w:val="17"/>
          <w:szCs w:val="17"/>
          <w:rtl/>
        </w:rPr>
        <w:t>قیمت‌های واحد بسیار بالای فرانسه، آمریکا و آلمان (نزدیک به ۲٬۰۰۰ تا ۷٬۵۰۰ دلار بر تن) با حجم بسیار کم همراه است و احتمالاً به گرید دارویی/آزمایشگاهی یا بسته‌بندی خرده‌فروشی خاص مربوط می‌شود</w:t>
      </w:r>
      <w:r w:rsidR="0051611D">
        <w:rPr>
          <w:rFonts w:hint="cs"/>
          <w:i/>
          <w:iCs/>
          <w:color w:val="5A6B7A"/>
          <w:sz w:val="17"/>
          <w:szCs w:val="17"/>
          <w:rtl/>
        </w:rPr>
        <w:t>.</w:t>
      </w:r>
    </w:p>
    <w:p w14:paraId="114B3508" w14:textId="77777777" w:rsidR="007F5BD0" w:rsidRDefault="00000000" w:rsidP="00393F68">
      <w:pPr>
        <w:pStyle w:val="Heading2"/>
        <w:bidi/>
        <w:spacing w:before="220" w:after="100"/>
      </w:pPr>
      <w:r>
        <w:rPr>
          <w:b/>
          <w:bCs/>
          <w:color w:val="2E75B6"/>
          <w:sz w:val="23"/>
          <w:szCs w:val="23"/>
          <w:rtl/>
        </w:rPr>
        <w:t>۲-۳. راستی‌آزمایی چندمنبعی رقم روسیه</w:t>
      </w:r>
    </w:p>
    <w:p w14:paraId="0D3E3B9E" w14:textId="77777777" w:rsidR="007F5BD0" w:rsidRDefault="00000000" w:rsidP="00393F68">
      <w:pPr>
        <w:spacing w:before="60" w:after="60" w:line="300" w:lineRule="auto"/>
      </w:pPr>
      <w:r>
        <w:rPr>
          <w:color w:val="000000"/>
          <w:rtl/>
        </w:rPr>
        <w:t>با توجه به اهمیت سهم روسیه در این بازار، رقم واردات از روسیه به‌طور ویژه در چهار منبع مستقل بررسی و تأیید شد:</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5600"/>
        <w:gridCol w:w="1400"/>
        <w:gridCol w:w="2200"/>
      </w:tblGrid>
      <w:tr w:rsidR="007F5BD0" w14:paraId="3CCE0956" w14:textId="77777777">
        <w:tblPrEx>
          <w:tblCellMar>
            <w:top w:w="0" w:type="dxa"/>
            <w:bottom w:w="0" w:type="dxa"/>
          </w:tblCellMar>
        </w:tblPrEx>
        <w:trPr>
          <w:cantSplit/>
          <w:tblHeader/>
        </w:trPr>
        <w:tc>
          <w:tcPr>
            <w:tcW w:w="5600" w:type="dxa"/>
            <w:shd w:val="clear" w:color="auto" w:fill="1F5C8B"/>
            <w:tcMar>
              <w:top w:w="60" w:type="dxa"/>
              <w:left w:w="80" w:type="dxa"/>
              <w:bottom w:w="60" w:type="dxa"/>
              <w:right w:w="80" w:type="dxa"/>
            </w:tcMar>
          </w:tcPr>
          <w:p w14:paraId="2781C95B" w14:textId="77777777" w:rsidR="007F5BD0" w:rsidRDefault="00000000" w:rsidP="00393F68">
            <w:pPr>
              <w:spacing w:before="40" w:after="40"/>
            </w:pPr>
            <w:r>
              <w:rPr>
                <w:b/>
                <w:bCs/>
                <w:color w:val="FFFFFF"/>
                <w:sz w:val="19"/>
                <w:szCs w:val="19"/>
                <w:rtl/>
              </w:rPr>
              <w:t>منبع</w:t>
            </w:r>
          </w:p>
        </w:tc>
        <w:tc>
          <w:tcPr>
            <w:tcW w:w="1400" w:type="dxa"/>
            <w:shd w:val="clear" w:color="auto" w:fill="1F5C8B"/>
            <w:tcMar>
              <w:top w:w="60" w:type="dxa"/>
              <w:left w:w="80" w:type="dxa"/>
              <w:bottom w:w="60" w:type="dxa"/>
              <w:right w:w="80" w:type="dxa"/>
            </w:tcMar>
          </w:tcPr>
          <w:p w14:paraId="3916814D" w14:textId="77777777" w:rsidR="007F5BD0" w:rsidRDefault="00000000" w:rsidP="00393F68">
            <w:pPr>
              <w:spacing w:before="40" w:after="40"/>
            </w:pPr>
            <w:r>
              <w:rPr>
                <w:b/>
                <w:bCs/>
                <w:color w:val="FFFFFF"/>
                <w:sz w:val="19"/>
                <w:szCs w:val="19"/>
                <w:rtl/>
              </w:rPr>
              <w:t>سال</w:t>
            </w:r>
          </w:p>
        </w:tc>
        <w:tc>
          <w:tcPr>
            <w:tcW w:w="2200" w:type="dxa"/>
            <w:shd w:val="clear" w:color="auto" w:fill="1F5C8B"/>
            <w:tcMar>
              <w:top w:w="60" w:type="dxa"/>
              <w:left w:w="80" w:type="dxa"/>
              <w:bottom w:w="60" w:type="dxa"/>
              <w:right w:w="80" w:type="dxa"/>
            </w:tcMar>
          </w:tcPr>
          <w:p w14:paraId="2F6B2743" w14:textId="77777777" w:rsidR="007F5BD0" w:rsidRDefault="00000000" w:rsidP="00393F68">
            <w:pPr>
              <w:spacing w:before="40" w:after="40"/>
            </w:pPr>
            <w:r>
              <w:rPr>
                <w:b/>
                <w:bCs/>
                <w:color w:val="FFFFFF"/>
                <w:sz w:val="19"/>
                <w:szCs w:val="19"/>
                <w:rtl/>
              </w:rPr>
              <w:t>حجم (تن)</w:t>
            </w:r>
          </w:p>
        </w:tc>
      </w:tr>
      <w:tr w:rsidR="007F5BD0" w14:paraId="74689678" w14:textId="77777777">
        <w:tblPrEx>
          <w:tblCellMar>
            <w:top w:w="0" w:type="dxa"/>
            <w:bottom w:w="0" w:type="dxa"/>
          </w:tblCellMar>
        </w:tblPrEx>
        <w:trPr>
          <w:cantSplit/>
        </w:trPr>
        <w:tc>
          <w:tcPr>
            <w:tcW w:w="5600" w:type="dxa"/>
            <w:tcMar>
              <w:top w:w="60" w:type="dxa"/>
              <w:left w:w="80" w:type="dxa"/>
              <w:bottom w:w="60" w:type="dxa"/>
              <w:right w:w="80" w:type="dxa"/>
            </w:tcMar>
          </w:tcPr>
          <w:p w14:paraId="4748F378" w14:textId="77777777" w:rsidR="007F5BD0" w:rsidRDefault="00000000" w:rsidP="00393F68">
            <w:pPr>
              <w:spacing w:before="40" w:after="40"/>
            </w:pPr>
            <w:r>
              <w:rPr>
                <w:color w:val="000000"/>
                <w:sz w:val="19"/>
                <w:szCs w:val="19"/>
                <w:rtl/>
              </w:rPr>
              <w:t>پایگاه بین‌المللی UN Comtrade (از طریق WITS/World Bank)</w:t>
            </w:r>
          </w:p>
        </w:tc>
        <w:tc>
          <w:tcPr>
            <w:tcW w:w="1400" w:type="dxa"/>
            <w:tcMar>
              <w:top w:w="60" w:type="dxa"/>
              <w:left w:w="80" w:type="dxa"/>
              <w:bottom w:w="60" w:type="dxa"/>
              <w:right w:w="80" w:type="dxa"/>
            </w:tcMar>
          </w:tcPr>
          <w:p w14:paraId="54B12A85" w14:textId="77777777" w:rsidR="007F5BD0" w:rsidRDefault="00000000" w:rsidP="00393F68">
            <w:pPr>
              <w:spacing w:before="40" w:after="40"/>
            </w:pPr>
            <w:r>
              <w:rPr>
                <w:color w:val="000000"/>
                <w:sz w:val="19"/>
                <w:szCs w:val="19"/>
                <w:rtl/>
              </w:rPr>
              <w:t>۲۰۱۹</w:t>
            </w:r>
          </w:p>
        </w:tc>
        <w:tc>
          <w:tcPr>
            <w:tcW w:w="2200" w:type="dxa"/>
            <w:tcMar>
              <w:top w:w="60" w:type="dxa"/>
              <w:left w:w="80" w:type="dxa"/>
              <w:bottom w:w="60" w:type="dxa"/>
              <w:right w:w="80" w:type="dxa"/>
            </w:tcMar>
          </w:tcPr>
          <w:p w14:paraId="2BB907AF" w14:textId="77777777" w:rsidR="007F5BD0" w:rsidRDefault="00000000" w:rsidP="00393F68">
            <w:pPr>
              <w:spacing w:before="40" w:after="40"/>
            </w:pPr>
            <w:r>
              <w:rPr>
                <w:color w:val="000000"/>
                <w:sz w:val="19"/>
                <w:szCs w:val="19"/>
                <w:rtl/>
              </w:rPr>
              <w:t>۷٬۷۷۵</w:t>
            </w:r>
          </w:p>
        </w:tc>
      </w:tr>
      <w:tr w:rsidR="007F5BD0" w14:paraId="7523FBFE" w14:textId="77777777">
        <w:tblPrEx>
          <w:tblCellMar>
            <w:top w:w="0" w:type="dxa"/>
            <w:bottom w:w="0" w:type="dxa"/>
          </w:tblCellMar>
        </w:tblPrEx>
        <w:trPr>
          <w:cantSplit/>
        </w:trPr>
        <w:tc>
          <w:tcPr>
            <w:tcW w:w="5600" w:type="dxa"/>
            <w:shd w:val="clear" w:color="auto" w:fill="F2F6FA"/>
            <w:tcMar>
              <w:top w:w="60" w:type="dxa"/>
              <w:left w:w="80" w:type="dxa"/>
              <w:bottom w:w="60" w:type="dxa"/>
              <w:right w:w="80" w:type="dxa"/>
            </w:tcMar>
          </w:tcPr>
          <w:p w14:paraId="6B6167E3" w14:textId="77777777" w:rsidR="007F5BD0" w:rsidRDefault="00000000" w:rsidP="00393F68">
            <w:pPr>
              <w:spacing w:before="40" w:after="40"/>
            </w:pPr>
            <w:r>
              <w:rPr>
                <w:color w:val="000000"/>
                <w:sz w:val="19"/>
                <w:szCs w:val="19"/>
                <w:rtl/>
              </w:rPr>
              <w:t>پایگاه بین‌المللی UN Comtrade (از طریق WITS/World Bank)</w:t>
            </w:r>
          </w:p>
        </w:tc>
        <w:tc>
          <w:tcPr>
            <w:tcW w:w="1400" w:type="dxa"/>
            <w:shd w:val="clear" w:color="auto" w:fill="F2F6FA"/>
            <w:tcMar>
              <w:top w:w="60" w:type="dxa"/>
              <w:left w:w="80" w:type="dxa"/>
              <w:bottom w:w="60" w:type="dxa"/>
              <w:right w:w="80" w:type="dxa"/>
            </w:tcMar>
          </w:tcPr>
          <w:p w14:paraId="12DB57B1" w14:textId="77777777" w:rsidR="007F5BD0" w:rsidRDefault="00000000" w:rsidP="00393F68">
            <w:pPr>
              <w:spacing w:before="40" w:after="40"/>
            </w:pPr>
            <w:r>
              <w:rPr>
                <w:color w:val="000000"/>
                <w:sz w:val="19"/>
                <w:szCs w:val="19"/>
                <w:rtl/>
              </w:rPr>
              <w:t>۲۰۲۴</w:t>
            </w:r>
          </w:p>
        </w:tc>
        <w:tc>
          <w:tcPr>
            <w:tcW w:w="2200" w:type="dxa"/>
            <w:shd w:val="clear" w:color="auto" w:fill="F2F6FA"/>
            <w:tcMar>
              <w:top w:w="60" w:type="dxa"/>
              <w:left w:w="80" w:type="dxa"/>
              <w:bottom w:w="60" w:type="dxa"/>
              <w:right w:w="80" w:type="dxa"/>
            </w:tcMar>
          </w:tcPr>
          <w:p w14:paraId="03BFEE42" w14:textId="77777777" w:rsidR="007F5BD0" w:rsidRDefault="00000000" w:rsidP="00393F68">
            <w:pPr>
              <w:spacing w:before="40" w:after="40"/>
            </w:pPr>
            <w:r>
              <w:rPr>
                <w:color w:val="000000"/>
                <w:sz w:val="19"/>
                <w:szCs w:val="19"/>
                <w:rtl/>
              </w:rPr>
              <w:t>۸٬۴۰۱</w:t>
            </w:r>
          </w:p>
        </w:tc>
      </w:tr>
      <w:tr w:rsidR="007F5BD0" w14:paraId="728F66C7" w14:textId="77777777">
        <w:tblPrEx>
          <w:tblCellMar>
            <w:top w:w="0" w:type="dxa"/>
            <w:bottom w:w="0" w:type="dxa"/>
          </w:tblCellMar>
        </w:tblPrEx>
        <w:trPr>
          <w:cantSplit/>
        </w:trPr>
        <w:tc>
          <w:tcPr>
            <w:tcW w:w="5600" w:type="dxa"/>
            <w:tcMar>
              <w:top w:w="60" w:type="dxa"/>
              <w:left w:w="80" w:type="dxa"/>
              <w:bottom w:w="60" w:type="dxa"/>
              <w:right w:w="80" w:type="dxa"/>
            </w:tcMar>
          </w:tcPr>
          <w:p w14:paraId="00872AF3" w14:textId="77777777" w:rsidR="007F5BD0" w:rsidRDefault="00000000" w:rsidP="00393F68">
            <w:pPr>
              <w:spacing w:before="40" w:after="40"/>
            </w:pPr>
            <w:r>
              <w:rPr>
                <w:color w:val="000000"/>
                <w:sz w:val="19"/>
                <w:szCs w:val="19"/>
                <w:rtl/>
              </w:rPr>
              <w:t>اداره آمار ملی قزاقستان — آمار تجمیعی سالانه</w:t>
            </w:r>
          </w:p>
        </w:tc>
        <w:tc>
          <w:tcPr>
            <w:tcW w:w="1400" w:type="dxa"/>
            <w:tcMar>
              <w:top w:w="60" w:type="dxa"/>
              <w:left w:w="80" w:type="dxa"/>
              <w:bottom w:w="60" w:type="dxa"/>
              <w:right w:w="80" w:type="dxa"/>
            </w:tcMar>
          </w:tcPr>
          <w:p w14:paraId="5C876080" w14:textId="77777777" w:rsidR="007F5BD0" w:rsidRDefault="00000000" w:rsidP="00393F68">
            <w:pPr>
              <w:spacing w:before="40" w:after="40"/>
            </w:pPr>
            <w:r>
              <w:rPr>
                <w:color w:val="000000"/>
                <w:sz w:val="19"/>
                <w:szCs w:val="19"/>
                <w:rtl/>
              </w:rPr>
              <w:t>۲۰۲۵</w:t>
            </w:r>
          </w:p>
        </w:tc>
        <w:tc>
          <w:tcPr>
            <w:tcW w:w="2200" w:type="dxa"/>
            <w:tcMar>
              <w:top w:w="60" w:type="dxa"/>
              <w:left w:w="80" w:type="dxa"/>
              <w:bottom w:w="60" w:type="dxa"/>
              <w:right w:w="80" w:type="dxa"/>
            </w:tcMar>
          </w:tcPr>
          <w:p w14:paraId="508DFF7E" w14:textId="77777777" w:rsidR="007F5BD0" w:rsidRDefault="00000000" w:rsidP="00393F68">
            <w:pPr>
              <w:spacing w:before="40" w:after="40"/>
            </w:pPr>
            <w:r>
              <w:rPr>
                <w:color w:val="000000"/>
                <w:sz w:val="19"/>
                <w:szCs w:val="19"/>
                <w:rtl/>
              </w:rPr>
              <w:t>۸٬۳۹۴</w:t>
            </w:r>
          </w:p>
        </w:tc>
      </w:tr>
      <w:tr w:rsidR="007F5BD0" w14:paraId="7153EBFC" w14:textId="77777777">
        <w:tblPrEx>
          <w:tblCellMar>
            <w:top w:w="0" w:type="dxa"/>
            <w:bottom w:w="0" w:type="dxa"/>
          </w:tblCellMar>
        </w:tblPrEx>
        <w:trPr>
          <w:cantSplit/>
        </w:trPr>
        <w:tc>
          <w:tcPr>
            <w:tcW w:w="5600" w:type="dxa"/>
            <w:shd w:val="clear" w:color="auto" w:fill="FFF2CC"/>
            <w:tcMar>
              <w:top w:w="60" w:type="dxa"/>
              <w:left w:w="80" w:type="dxa"/>
              <w:bottom w:w="60" w:type="dxa"/>
              <w:right w:w="80" w:type="dxa"/>
            </w:tcMar>
          </w:tcPr>
          <w:p w14:paraId="0266D09D" w14:textId="2ABA548B" w:rsidR="007F5BD0" w:rsidRDefault="00000000" w:rsidP="00393F68">
            <w:pPr>
              <w:spacing w:before="40" w:after="40"/>
            </w:pPr>
            <w:r>
              <w:rPr>
                <w:b/>
                <w:bCs/>
                <w:color w:val="000000"/>
                <w:sz w:val="19"/>
                <w:szCs w:val="19"/>
                <w:rtl/>
              </w:rPr>
              <w:t xml:space="preserve">گزارش تفصیلی ماهانه تجارت متقابل اوراسیا </w:t>
            </w:r>
          </w:p>
        </w:tc>
        <w:tc>
          <w:tcPr>
            <w:tcW w:w="1400" w:type="dxa"/>
            <w:shd w:val="clear" w:color="auto" w:fill="FFF2CC"/>
            <w:tcMar>
              <w:top w:w="60" w:type="dxa"/>
              <w:left w:w="80" w:type="dxa"/>
              <w:bottom w:w="60" w:type="dxa"/>
              <w:right w:w="80" w:type="dxa"/>
            </w:tcMar>
          </w:tcPr>
          <w:p w14:paraId="3D5DD54D" w14:textId="77777777" w:rsidR="007F5BD0" w:rsidRDefault="00000000" w:rsidP="00393F68">
            <w:pPr>
              <w:spacing w:before="40" w:after="40"/>
            </w:pPr>
            <w:r>
              <w:rPr>
                <w:b/>
                <w:bCs/>
                <w:color w:val="000000"/>
                <w:sz w:val="19"/>
                <w:szCs w:val="19"/>
                <w:rtl/>
              </w:rPr>
              <w:t>۲۰۲۵</w:t>
            </w:r>
          </w:p>
        </w:tc>
        <w:tc>
          <w:tcPr>
            <w:tcW w:w="2200" w:type="dxa"/>
            <w:shd w:val="clear" w:color="auto" w:fill="FFF2CC"/>
            <w:tcMar>
              <w:top w:w="60" w:type="dxa"/>
              <w:left w:w="80" w:type="dxa"/>
              <w:bottom w:w="60" w:type="dxa"/>
              <w:right w:w="80" w:type="dxa"/>
            </w:tcMar>
          </w:tcPr>
          <w:p w14:paraId="53CCC2A4" w14:textId="77777777" w:rsidR="007F5BD0" w:rsidRDefault="00000000" w:rsidP="00393F68">
            <w:pPr>
              <w:spacing w:before="40" w:after="40"/>
            </w:pPr>
            <w:r>
              <w:rPr>
                <w:b/>
                <w:bCs/>
                <w:color w:val="000000"/>
                <w:sz w:val="19"/>
                <w:szCs w:val="19"/>
                <w:rtl/>
              </w:rPr>
              <w:t>۸٬۴۰۵</w:t>
            </w:r>
          </w:p>
        </w:tc>
      </w:tr>
    </w:tbl>
    <w:p w14:paraId="3ABF89DA" w14:textId="77777777" w:rsidR="0051611D" w:rsidRDefault="0051611D" w:rsidP="00393F68">
      <w:pPr>
        <w:spacing w:before="60" w:after="60" w:line="300" w:lineRule="auto"/>
        <w:rPr>
          <w:color w:val="000000"/>
          <w:rtl/>
        </w:rPr>
      </w:pPr>
    </w:p>
    <w:p w14:paraId="23FF54EE" w14:textId="4980FFE1" w:rsidR="007F5BD0" w:rsidRDefault="00000000" w:rsidP="00393F68">
      <w:pPr>
        <w:spacing w:before="60" w:after="60" w:line="300" w:lineRule="auto"/>
        <w:rPr>
          <w:rtl/>
        </w:rPr>
      </w:pPr>
      <w:r>
        <w:rPr>
          <w:color w:val="000000"/>
          <w:rtl/>
        </w:rPr>
        <w:t xml:space="preserve">یک یافته تکمیلی از همین گزارش: قزاقستان در سال ۲۰۲۵ حدود ۱۲۹ تن از این کالا را به قرقیزستان صادر مجدد کرده است </w:t>
      </w:r>
      <w:r w:rsidR="0051611D">
        <w:rPr>
          <w:rFonts w:hint="cs"/>
          <w:rtl/>
        </w:rPr>
        <w:t>.</w:t>
      </w:r>
    </w:p>
    <w:p w14:paraId="1B01A234" w14:textId="77777777" w:rsidR="0051611D" w:rsidRDefault="0051611D" w:rsidP="00393F68">
      <w:pPr>
        <w:spacing w:before="60" w:after="60" w:line="300" w:lineRule="auto"/>
        <w:rPr>
          <w:rtl/>
        </w:rPr>
      </w:pPr>
    </w:p>
    <w:p w14:paraId="45564679" w14:textId="77777777" w:rsidR="0051611D" w:rsidRDefault="0051611D" w:rsidP="00393F68">
      <w:pPr>
        <w:spacing w:before="60" w:after="60" w:line="300" w:lineRule="auto"/>
      </w:pPr>
    </w:p>
    <w:p w14:paraId="156A0575" w14:textId="2CBF7F3D" w:rsidR="007F5BD0" w:rsidRPr="0051611D" w:rsidRDefault="00000000" w:rsidP="0051611D">
      <w:pPr>
        <w:pStyle w:val="Heading1"/>
        <w:pBdr>
          <w:bottom w:val="single" w:sz="8" w:space="4" w:color="1F5C8B"/>
        </w:pBdr>
        <w:bidi/>
        <w:spacing w:before="300" w:after="140"/>
        <w:rPr>
          <w:b/>
          <w:bCs/>
          <w:color w:val="1F5C8B"/>
          <w:sz w:val="27"/>
          <w:szCs w:val="27"/>
        </w:rPr>
      </w:pPr>
      <w:r>
        <w:rPr>
          <w:b/>
          <w:bCs/>
          <w:color w:val="1F5C8B"/>
          <w:sz w:val="27"/>
          <w:szCs w:val="27"/>
          <w:rtl/>
        </w:rPr>
        <w:lastRenderedPageBreak/>
        <w:t>۳. تولید داخلی و رقبای بومی</w:t>
      </w:r>
    </w:p>
    <w:p w14:paraId="1F600890" w14:textId="790D7269" w:rsidR="007F5BD0" w:rsidRDefault="00000000" w:rsidP="00393F68">
      <w:pPr>
        <w:spacing w:before="60" w:after="60" w:line="300" w:lineRule="auto"/>
      </w:pPr>
      <w:r>
        <w:rPr>
          <w:color w:val="000000"/>
          <w:rtl/>
        </w:rPr>
        <w:t xml:space="preserve">هیچ تولیدکننده صنعتی بی‌کربنات سدیم در قزاقستان شناسایی نشد. بزرگ‌ترین بازیگر داخلی مرتبط، شرکت ТОО «Топан» با واحد تولیدی «Topan Chemical Industries» (TCI) در منطقه ویژه اقتصادی بندر آکتائو است که از سال ۲۰۲۱ در حال ساخت و توسعه است، اما محصولات آن سود پرک ، اسید کلریدریک </w:t>
      </w:r>
      <w:r w:rsidR="0051611D">
        <w:rPr>
          <w:rFonts w:hint="cs"/>
          <w:color w:val="000000"/>
          <w:rtl/>
        </w:rPr>
        <w:t>و تعدادی محصولات شیمیایی دیگر</w:t>
      </w:r>
      <w:r>
        <w:rPr>
          <w:color w:val="000000"/>
          <w:rtl/>
        </w:rPr>
        <w:t xml:space="preserve"> است نه بی‌کربنات سدیم. توپان و همچنین یک توزیع‌کننده دیگر در آلماتی صرفاً محصول بی‌کربنات سدیم وارداتی (عمدتاً با منشأ روسی) را در بسته‌بندی‌های صنعتی و خرده‌فروشی توزیع می‌کنند.</w:t>
      </w:r>
    </w:p>
    <w:p w14:paraId="4235327C" w14:textId="3C9E735D" w:rsidR="007F5BD0" w:rsidRDefault="00000000" w:rsidP="00393F68">
      <w:pPr>
        <w:pStyle w:val="ListParagraph"/>
        <w:numPr>
          <w:ilvl w:val="0"/>
          <w:numId w:val="2"/>
        </w:numPr>
        <w:bidi/>
        <w:spacing w:before="40" w:after="40" w:line="300" w:lineRule="auto"/>
      </w:pPr>
      <w:r>
        <w:rPr>
          <w:rtl/>
        </w:rPr>
        <w:t xml:space="preserve">نبود تولید داخلی به این معناست که هیچ «کف قیمتی» تعیین‌شده توسط تولیدکننده بومی وجود ندارد و کل بازار به واردات وابسته است </w:t>
      </w:r>
      <w:r w:rsidR="0051611D">
        <w:rPr>
          <w:rFonts w:hint="cs"/>
          <w:rtl/>
        </w:rPr>
        <w:t>.</w:t>
      </w:r>
    </w:p>
    <w:p w14:paraId="317C188A" w14:textId="77777777" w:rsidR="007F5BD0" w:rsidRDefault="00000000" w:rsidP="00393F68">
      <w:pPr>
        <w:pStyle w:val="Heading1"/>
        <w:pBdr>
          <w:bottom w:val="single" w:sz="8" w:space="4" w:color="1F5C8B"/>
        </w:pBdr>
        <w:bidi/>
        <w:spacing w:before="300" w:after="140"/>
      </w:pPr>
      <w:r>
        <w:rPr>
          <w:b/>
          <w:bCs/>
          <w:color w:val="1F5C8B"/>
          <w:sz w:val="27"/>
          <w:szCs w:val="27"/>
          <w:rtl/>
        </w:rPr>
        <w:t>۴. بررسی قیمت‌های FOB در بنادر مبدأ</w:t>
      </w:r>
    </w:p>
    <w:tbl>
      <w:tblPr>
        <w:bidiVisual/>
        <w:tblW w:w="95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1845"/>
        <w:gridCol w:w="1625"/>
        <w:gridCol w:w="2104"/>
        <w:gridCol w:w="1939"/>
        <w:gridCol w:w="1987"/>
      </w:tblGrid>
      <w:tr w:rsidR="007F5BD0" w14:paraId="5A2FDC88" w14:textId="77777777">
        <w:tblPrEx>
          <w:tblCellMar>
            <w:top w:w="0" w:type="dxa"/>
            <w:bottom w:w="0" w:type="dxa"/>
          </w:tblCellMar>
        </w:tblPrEx>
        <w:trPr>
          <w:cantSplit/>
          <w:tblHeader/>
        </w:trPr>
        <w:tc>
          <w:tcPr>
            <w:tcW w:w="1900" w:type="dxa"/>
            <w:shd w:val="clear" w:color="auto" w:fill="1F5C8B"/>
            <w:tcMar>
              <w:top w:w="60" w:type="dxa"/>
              <w:left w:w="80" w:type="dxa"/>
              <w:bottom w:w="60" w:type="dxa"/>
              <w:right w:w="80" w:type="dxa"/>
            </w:tcMar>
          </w:tcPr>
          <w:p w14:paraId="00C641D9" w14:textId="77777777" w:rsidR="007F5BD0" w:rsidRDefault="00000000" w:rsidP="00393F68">
            <w:pPr>
              <w:spacing w:before="40" w:after="40"/>
            </w:pPr>
            <w:r>
              <w:rPr>
                <w:b/>
                <w:bCs/>
                <w:color w:val="FFFFFF"/>
                <w:sz w:val="19"/>
                <w:szCs w:val="19"/>
                <w:rtl/>
              </w:rPr>
              <w:t>مبدأ</w:t>
            </w:r>
          </w:p>
        </w:tc>
        <w:tc>
          <w:tcPr>
            <w:tcW w:w="1100" w:type="dxa"/>
            <w:shd w:val="clear" w:color="auto" w:fill="1F5C8B"/>
            <w:tcMar>
              <w:top w:w="60" w:type="dxa"/>
              <w:left w:w="80" w:type="dxa"/>
              <w:bottom w:w="60" w:type="dxa"/>
              <w:right w:w="80" w:type="dxa"/>
            </w:tcMar>
          </w:tcPr>
          <w:p w14:paraId="50D8E1E5" w14:textId="77777777" w:rsidR="007F5BD0" w:rsidRDefault="00000000" w:rsidP="00393F68">
            <w:pPr>
              <w:spacing w:before="40" w:after="40"/>
            </w:pPr>
            <w:r>
              <w:rPr>
                <w:b/>
                <w:bCs/>
                <w:color w:val="FFFFFF"/>
                <w:sz w:val="19"/>
                <w:szCs w:val="19"/>
                <w:rtl/>
              </w:rPr>
              <w:t>گرید</w:t>
            </w:r>
          </w:p>
        </w:tc>
        <w:tc>
          <w:tcPr>
            <w:tcW w:w="2300" w:type="dxa"/>
            <w:shd w:val="clear" w:color="auto" w:fill="1F5C8B"/>
            <w:tcMar>
              <w:top w:w="60" w:type="dxa"/>
              <w:left w:w="80" w:type="dxa"/>
              <w:bottom w:w="60" w:type="dxa"/>
              <w:right w:w="80" w:type="dxa"/>
            </w:tcMar>
          </w:tcPr>
          <w:p w14:paraId="2B5EF3A6" w14:textId="77777777" w:rsidR="007F5BD0" w:rsidRDefault="00000000" w:rsidP="00393F68">
            <w:pPr>
              <w:spacing w:before="40" w:after="40"/>
            </w:pPr>
            <w:r>
              <w:rPr>
                <w:b/>
                <w:bCs/>
                <w:color w:val="FFFFFF"/>
                <w:sz w:val="19"/>
                <w:szCs w:val="19"/>
                <w:rtl/>
              </w:rPr>
              <w:t>محدوده FOB/Ex-works برآوردی (دلار/تن)</w:t>
            </w:r>
          </w:p>
        </w:tc>
        <w:tc>
          <w:tcPr>
            <w:tcW w:w="2100" w:type="dxa"/>
            <w:shd w:val="clear" w:color="auto" w:fill="1F5C8B"/>
            <w:tcMar>
              <w:top w:w="60" w:type="dxa"/>
              <w:left w:w="80" w:type="dxa"/>
              <w:bottom w:w="60" w:type="dxa"/>
              <w:right w:w="80" w:type="dxa"/>
            </w:tcMar>
          </w:tcPr>
          <w:p w14:paraId="74B5E3FE" w14:textId="77777777" w:rsidR="007F5BD0" w:rsidRDefault="00000000" w:rsidP="00393F68">
            <w:pPr>
              <w:spacing w:before="40" w:after="40"/>
            </w:pPr>
            <w:r>
              <w:rPr>
                <w:b/>
                <w:bCs/>
                <w:color w:val="FFFFFF"/>
                <w:sz w:val="19"/>
                <w:szCs w:val="19"/>
                <w:rtl/>
              </w:rPr>
              <w:t>قیمت واقعی ثبت‌شده گمرک قزاقستان (دلار/تن)</w:t>
            </w:r>
          </w:p>
        </w:tc>
        <w:tc>
          <w:tcPr>
            <w:tcW w:w="2100" w:type="dxa"/>
            <w:shd w:val="clear" w:color="auto" w:fill="1F5C8B"/>
            <w:tcMar>
              <w:top w:w="60" w:type="dxa"/>
              <w:left w:w="80" w:type="dxa"/>
              <w:bottom w:w="60" w:type="dxa"/>
              <w:right w:w="80" w:type="dxa"/>
            </w:tcMar>
          </w:tcPr>
          <w:p w14:paraId="00F88C6D" w14:textId="77777777" w:rsidR="007F5BD0" w:rsidRDefault="00000000" w:rsidP="00393F68">
            <w:pPr>
              <w:spacing w:before="40" w:after="40"/>
            </w:pPr>
            <w:r>
              <w:rPr>
                <w:b/>
                <w:bCs/>
                <w:color w:val="FFFFFF"/>
                <w:sz w:val="19"/>
                <w:szCs w:val="19"/>
                <w:rtl/>
              </w:rPr>
              <w:t>روند و ملاحظات</w:t>
            </w:r>
          </w:p>
        </w:tc>
      </w:tr>
      <w:tr w:rsidR="007F5BD0" w14:paraId="3261FD06" w14:textId="77777777">
        <w:tblPrEx>
          <w:tblCellMar>
            <w:top w:w="0" w:type="dxa"/>
            <w:bottom w:w="0" w:type="dxa"/>
          </w:tblCellMar>
        </w:tblPrEx>
        <w:trPr>
          <w:cantSplit/>
        </w:trPr>
        <w:tc>
          <w:tcPr>
            <w:tcW w:w="1900" w:type="dxa"/>
            <w:tcMar>
              <w:top w:w="60" w:type="dxa"/>
              <w:left w:w="80" w:type="dxa"/>
              <w:bottom w:w="60" w:type="dxa"/>
              <w:right w:w="80" w:type="dxa"/>
            </w:tcMar>
          </w:tcPr>
          <w:p w14:paraId="792C2A51" w14:textId="25EA8A57" w:rsidR="007F5BD0" w:rsidRDefault="00000000" w:rsidP="00393F68">
            <w:pPr>
              <w:spacing w:before="40" w:after="40"/>
            </w:pPr>
            <w:r>
              <w:rPr>
                <w:color w:val="000000"/>
                <w:sz w:val="19"/>
                <w:szCs w:val="19"/>
                <w:rtl/>
              </w:rPr>
              <w:t>روسیه (</w:t>
            </w:r>
            <w:r w:rsidR="0051611D">
              <w:rPr>
                <w:rFonts w:hint="cs"/>
                <w:color w:val="000000"/>
                <w:sz w:val="19"/>
                <w:szCs w:val="19"/>
                <w:rtl/>
              </w:rPr>
              <w:t>باشکیرسودا</w:t>
            </w:r>
            <w:r>
              <w:rPr>
                <w:color w:val="000000"/>
                <w:sz w:val="19"/>
                <w:szCs w:val="19"/>
                <w:rtl/>
              </w:rPr>
              <w:t>)</w:t>
            </w:r>
          </w:p>
        </w:tc>
        <w:tc>
          <w:tcPr>
            <w:tcW w:w="1100" w:type="dxa"/>
            <w:tcMar>
              <w:top w:w="60" w:type="dxa"/>
              <w:left w:w="80" w:type="dxa"/>
              <w:bottom w:w="60" w:type="dxa"/>
              <w:right w:w="80" w:type="dxa"/>
            </w:tcMar>
          </w:tcPr>
          <w:p w14:paraId="2E6053B9" w14:textId="77777777" w:rsidR="007F5BD0" w:rsidRDefault="00000000" w:rsidP="00393F68">
            <w:pPr>
              <w:spacing w:before="40" w:after="40"/>
            </w:pPr>
            <w:r>
              <w:rPr>
                <w:color w:val="000000"/>
                <w:sz w:val="19"/>
                <w:szCs w:val="19"/>
                <w:rtl/>
              </w:rPr>
              <w:t>خوراکی/صنعتی</w:t>
            </w:r>
          </w:p>
        </w:tc>
        <w:tc>
          <w:tcPr>
            <w:tcW w:w="2300" w:type="dxa"/>
            <w:tcMar>
              <w:top w:w="60" w:type="dxa"/>
              <w:left w:w="80" w:type="dxa"/>
              <w:bottom w:w="60" w:type="dxa"/>
              <w:right w:w="80" w:type="dxa"/>
            </w:tcMar>
          </w:tcPr>
          <w:p w14:paraId="4078A212" w14:textId="77777777" w:rsidR="007F5BD0" w:rsidRDefault="00000000" w:rsidP="00393F68">
            <w:pPr>
              <w:spacing w:before="40" w:after="40"/>
            </w:pPr>
            <w:r>
              <w:rPr>
                <w:color w:val="000000"/>
                <w:sz w:val="19"/>
                <w:szCs w:val="19"/>
                <w:rtl/>
              </w:rPr>
              <w:t>۲۷۰ تا ۳۱۰</w:t>
            </w:r>
          </w:p>
        </w:tc>
        <w:tc>
          <w:tcPr>
            <w:tcW w:w="2100" w:type="dxa"/>
            <w:tcMar>
              <w:top w:w="60" w:type="dxa"/>
              <w:left w:w="80" w:type="dxa"/>
              <w:bottom w:w="60" w:type="dxa"/>
              <w:right w:w="80" w:type="dxa"/>
            </w:tcMar>
          </w:tcPr>
          <w:p w14:paraId="6EEE596A" w14:textId="77777777" w:rsidR="007F5BD0" w:rsidRDefault="00000000" w:rsidP="00393F68">
            <w:pPr>
              <w:spacing w:before="40" w:after="40"/>
            </w:pPr>
            <w:r>
              <w:rPr>
                <w:color w:val="000000"/>
                <w:sz w:val="19"/>
                <w:szCs w:val="19"/>
                <w:rtl/>
              </w:rPr>
              <w:t>۵۵۹</w:t>
            </w:r>
          </w:p>
        </w:tc>
        <w:tc>
          <w:tcPr>
            <w:tcW w:w="2100" w:type="dxa"/>
            <w:tcMar>
              <w:top w:w="60" w:type="dxa"/>
              <w:left w:w="80" w:type="dxa"/>
              <w:bottom w:w="60" w:type="dxa"/>
              <w:right w:w="80" w:type="dxa"/>
            </w:tcMar>
          </w:tcPr>
          <w:p w14:paraId="48E91F49" w14:textId="77777777" w:rsidR="007F5BD0" w:rsidRDefault="00000000" w:rsidP="00393F68">
            <w:pPr>
              <w:spacing w:before="40" w:after="40"/>
            </w:pPr>
            <w:r>
              <w:rPr>
                <w:color w:val="000000"/>
                <w:sz w:val="19"/>
                <w:szCs w:val="19"/>
                <w:rtl/>
              </w:rPr>
              <w:t>شکاف بزرگ ~۲۵۰ دلاری؛ بخشی احتمالاً به دلیل صرفه برند/بسته‌بندی خرده‌فروشی</w:t>
            </w:r>
          </w:p>
        </w:tc>
      </w:tr>
      <w:tr w:rsidR="007F5BD0" w14:paraId="36B38481" w14:textId="77777777">
        <w:tblPrEx>
          <w:tblCellMar>
            <w:top w:w="0" w:type="dxa"/>
            <w:bottom w:w="0" w:type="dxa"/>
          </w:tblCellMar>
        </w:tblPrEx>
        <w:trPr>
          <w:cantSplit/>
        </w:trPr>
        <w:tc>
          <w:tcPr>
            <w:tcW w:w="1900" w:type="dxa"/>
            <w:shd w:val="clear" w:color="auto" w:fill="F2F6FA"/>
            <w:tcMar>
              <w:top w:w="60" w:type="dxa"/>
              <w:left w:w="80" w:type="dxa"/>
              <w:bottom w:w="60" w:type="dxa"/>
              <w:right w:w="80" w:type="dxa"/>
            </w:tcMar>
          </w:tcPr>
          <w:p w14:paraId="7434B049" w14:textId="77777777" w:rsidR="007F5BD0" w:rsidRDefault="00000000" w:rsidP="00393F68">
            <w:pPr>
              <w:spacing w:before="40" w:after="40"/>
            </w:pPr>
            <w:r>
              <w:rPr>
                <w:color w:val="000000"/>
                <w:sz w:val="19"/>
                <w:szCs w:val="19"/>
                <w:rtl/>
              </w:rPr>
              <w:t>چین (داخلی مغولستان/هونان)</w:t>
            </w:r>
          </w:p>
        </w:tc>
        <w:tc>
          <w:tcPr>
            <w:tcW w:w="1100" w:type="dxa"/>
            <w:shd w:val="clear" w:color="auto" w:fill="F2F6FA"/>
            <w:tcMar>
              <w:top w:w="60" w:type="dxa"/>
              <w:left w:w="80" w:type="dxa"/>
              <w:bottom w:w="60" w:type="dxa"/>
              <w:right w:w="80" w:type="dxa"/>
            </w:tcMar>
          </w:tcPr>
          <w:p w14:paraId="245BC9F2" w14:textId="77777777" w:rsidR="007F5BD0" w:rsidRDefault="00000000" w:rsidP="00393F68">
            <w:pPr>
              <w:spacing w:before="40" w:after="40"/>
            </w:pPr>
            <w:r>
              <w:rPr>
                <w:color w:val="000000"/>
                <w:sz w:val="19"/>
                <w:szCs w:val="19"/>
                <w:rtl/>
              </w:rPr>
              <w:t>خوراکی</w:t>
            </w:r>
          </w:p>
        </w:tc>
        <w:tc>
          <w:tcPr>
            <w:tcW w:w="2300" w:type="dxa"/>
            <w:shd w:val="clear" w:color="auto" w:fill="F2F6FA"/>
            <w:tcMar>
              <w:top w:w="60" w:type="dxa"/>
              <w:left w:w="80" w:type="dxa"/>
              <w:bottom w:w="60" w:type="dxa"/>
              <w:right w:w="80" w:type="dxa"/>
            </w:tcMar>
          </w:tcPr>
          <w:p w14:paraId="705F1244" w14:textId="77777777" w:rsidR="007F5BD0" w:rsidRDefault="00000000" w:rsidP="00393F68">
            <w:pPr>
              <w:spacing w:before="40" w:after="40"/>
            </w:pPr>
            <w:r>
              <w:rPr>
                <w:color w:val="000000"/>
                <w:sz w:val="19"/>
                <w:szCs w:val="19"/>
                <w:rtl/>
              </w:rPr>
              <w:t>۱۶۵ تا ۱۸۵</w:t>
            </w:r>
          </w:p>
        </w:tc>
        <w:tc>
          <w:tcPr>
            <w:tcW w:w="2100" w:type="dxa"/>
            <w:shd w:val="clear" w:color="auto" w:fill="F2F6FA"/>
            <w:tcMar>
              <w:top w:w="60" w:type="dxa"/>
              <w:left w:w="80" w:type="dxa"/>
              <w:bottom w:w="60" w:type="dxa"/>
              <w:right w:w="80" w:type="dxa"/>
            </w:tcMar>
          </w:tcPr>
          <w:p w14:paraId="0A4CB43E" w14:textId="77777777" w:rsidR="007F5BD0" w:rsidRDefault="00000000" w:rsidP="00393F68">
            <w:pPr>
              <w:spacing w:before="40" w:after="40"/>
            </w:pPr>
            <w:r>
              <w:rPr>
                <w:color w:val="000000"/>
                <w:sz w:val="19"/>
                <w:szCs w:val="19"/>
                <w:rtl/>
              </w:rPr>
              <w:t>۳۵۱</w:t>
            </w:r>
          </w:p>
        </w:tc>
        <w:tc>
          <w:tcPr>
            <w:tcW w:w="2100" w:type="dxa"/>
            <w:shd w:val="clear" w:color="auto" w:fill="F2F6FA"/>
            <w:tcMar>
              <w:top w:w="60" w:type="dxa"/>
              <w:left w:w="80" w:type="dxa"/>
              <w:bottom w:w="60" w:type="dxa"/>
              <w:right w:w="80" w:type="dxa"/>
            </w:tcMar>
          </w:tcPr>
          <w:p w14:paraId="3BAB539D" w14:textId="77777777" w:rsidR="007F5BD0" w:rsidRDefault="00000000" w:rsidP="00393F68">
            <w:pPr>
              <w:spacing w:before="40" w:after="40"/>
            </w:pPr>
            <w:r>
              <w:rPr>
                <w:color w:val="000000"/>
                <w:sz w:val="19"/>
                <w:szCs w:val="19"/>
                <w:rtl/>
              </w:rPr>
              <w:t>شکاف ~۱۷۰ دلاری بین قیمت اسپات برآوردی و قیمت واقعی ثبت‌شده</w:t>
            </w:r>
          </w:p>
        </w:tc>
      </w:tr>
      <w:tr w:rsidR="007F5BD0" w14:paraId="567B862B" w14:textId="77777777">
        <w:tblPrEx>
          <w:tblCellMar>
            <w:top w:w="0" w:type="dxa"/>
            <w:bottom w:w="0" w:type="dxa"/>
          </w:tblCellMar>
        </w:tblPrEx>
        <w:trPr>
          <w:cantSplit/>
        </w:trPr>
        <w:tc>
          <w:tcPr>
            <w:tcW w:w="1900" w:type="dxa"/>
            <w:shd w:val="clear" w:color="auto" w:fill="FFF2CC"/>
            <w:tcMar>
              <w:top w:w="60" w:type="dxa"/>
              <w:left w:w="80" w:type="dxa"/>
              <w:bottom w:w="60" w:type="dxa"/>
              <w:right w:w="80" w:type="dxa"/>
            </w:tcMar>
          </w:tcPr>
          <w:p w14:paraId="1FEF13DE" w14:textId="77777777" w:rsidR="007F5BD0" w:rsidRDefault="00000000" w:rsidP="00393F68">
            <w:pPr>
              <w:spacing w:before="40" w:after="40"/>
            </w:pPr>
            <w:r>
              <w:rPr>
                <w:b/>
                <w:bCs/>
                <w:color w:val="000000"/>
                <w:sz w:val="19"/>
                <w:szCs w:val="19"/>
                <w:rtl/>
              </w:rPr>
              <w:t>ایران — پارس (مرجع شرکت)</w:t>
            </w:r>
          </w:p>
        </w:tc>
        <w:tc>
          <w:tcPr>
            <w:tcW w:w="1100" w:type="dxa"/>
            <w:shd w:val="clear" w:color="auto" w:fill="FFF2CC"/>
            <w:tcMar>
              <w:top w:w="60" w:type="dxa"/>
              <w:left w:w="80" w:type="dxa"/>
              <w:bottom w:w="60" w:type="dxa"/>
              <w:right w:w="80" w:type="dxa"/>
            </w:tcMar>
          </w:tcPr>
          <w:p w14:paraId="31D9FEAC" w14:textId="77777777" w:rsidR="007F5BD0" w:rsidRDefault="00000000" w:rsidP="00393F68">
            <w:pPr>
              <w:spacing w:before="40" w:after="40"/>
            </w:pPr>
            <w:r>
              <w:rPr>
                <w:b/>
                <w:bCs/>
                <w:color w:val="000000"/>
                <w:sz w:val="19"/>
                <w:szCs w:val="19"/>
                <w:rtl/>
              </w:rPr>
              <w:t>خوراکی/صنعتی</w:t>
            </w:r>
          </w:p>
        </w:tc>
        <w:tc>
          <w:tcPr>
            <w:tcW w:w="2300" w:type="dxa"/>
            <w:shd w:val="clear" w:color="auto" w:fill="FFF2CC"/>
            <w:tcMar>
              <w:top w:w="60" w:type="dxa"/>
              <w:left w:w="80" w:type="dxa"/>
              <w:bottom w:w="60" w:type="dxa"/>
              <w:right w:w="80" w:type="dxa"/>
            </w:tcMar>
          </w:tcPr>
          <w:p w14:paraId="130BC9DB" w14:textId="77777777" w:rsidR="007F5BD0" w:rsidRDefault="00000000" w:rsidP="00393F68">
            <w:pPr>
              <w:spacing w:before="40" w:after="40"/>
            </w:pPr>
            <w:r>
              <w:rPr>
                <w:b/>
                <w:bCs/>
                <w:color w:val="000000"/>
                <w:sz w:val="19"/>
                <w:szCs w:val="19"/>
                <w:rtl/>
              </w:rPr>
              <w:t>۲۵۰ (پایه FOB بنادر ایران)</w:t>
            </w:r>
          </w:p>
        </w:tc>
        <w:tc>
          <w:tcPr>
            <w:tcW w:w="2100" w:type="dxa"/>
            <w:shd w:val="clear" w:color="auto" w:fill="FFF2CC"/>
            <w:tcMar>
              <w:top w:w="60" w:type="dxa"/>
              <w:left w:w="80" w:type="dxa"/>
              <w:bottom w:w="60" w:type="dxa"/>
              <w:right w:w="80" w:type="dxa"/>
            </w:tcMar>
          </w:tcPr>
          <w:p w14:paraId="464B80F8" w14:textId="77777777" w:rsidR="007F5BD0" w:rsidRDefault="00000000" w:rsidP="00393F68">
            <w:pPr>
              <w:spacing w:before="40" w:after="40"/>
            </w:pPr>
            <w:r>
              <w:rPr>
                <w:b/>
                <w:bCs/>
                <w:color w:val="000000"/>
                <w:sz w:val="19"/>
                <w:szCs w:val="19"/>
                <w:rtl/>
              </w:rPr>
              <w:t>بدون سابقه ثبت‌شده</w:t>
            </w:r>
          </w:p>
        </w:tc>
        <w:tc>
          <w:tcPr>
            <w:tcW w:w="2100" w:type="dxa"/>
            <w:shd w:val="clear" w:color="auto" w:fill="FFF2CC"/>
            <w:tcMar>
              <w:top w:w="60" w:type="dxa"/>
              <w:left w:w="80" w:type="dxa"/>
              <w:bottom w:w="60" w:type="dxa"/>
              <w:right w:w="80" w:type="dxa"/>
            </w:tcMar>
          </w:tcPr>
          <w:p w14:paraId="599F7C97" w14:textId="77777777" w:rsidR="007F5BD0" w:rsidRDefault="00000000" w:rsidP="00393F68">
            <w:pPr>
              <w:spacing w:before="40" w:after="40"/>
            </w:pPr>
            <w:r>
              <w:rPr>
                <w:b/>
                <w:bCs/>
                <w:color w:val="000000"/>
                <w:sz w:val="19"/>
                <w:szCs w:val="19"/>
                <w:rtl/>
              </w:rPr>
              <w:t>بازار بدون رقیب مستقیم قیمتی ثبت‌شده؛ باید در برابر قیمت واقعی رقبا محک زده شود</w:t>
            </w:r>
          </w:p>
        </w:tc>
      </w:tr>
    </w:tbl>
    <w:p w14:paraId="6423D365" w14:textId="77777777" w:rsidR="007F5BD0" w:rsidRDefault="00000000" w:rsidP="00393F68">
      <w:pPr>
        <w:pStyle w:val="Heading2"/>
        <w:bidi/>
        <w:spacing w:before="220" w:after="100"/>
      </w:pPr>
      <w:r>
        <w:rPr>
          <w:b/>
          <w:bCs/>
          <w:color w:val="2E75B6"/>
          <w:sz w:val="23"/>
          <w:szCs w:val="23"/>
          <w:rtl/>
        </w:rPr>
        <w:t>قیمت خرده‌فروشی داخلی (نقطه مرجع تکمیلی)</w:t>
      </w:r>
    </w:p>
    <w:p w14:paraId="4D71BBA8" w14:textId="2E39F859" w:rsidR="007F5BD0" w:rsidRDefault="00000000" w:rsidP="00393F68">
      <w:pPr>
        <w:spacing w:before="60" w:after="60" w:line="300" w:lineRule="auto"/>
      </w:pPr>
      <w:r>
        <w:rPr>
          <w:color w:val="000000"/>
          <w:rtl/>
        </w:rPr>
        <w:t>بررسی مستقیم یک فروشگاه آنلاین مواد شیمیایی در قزاقستان نشان داد بی‌کربنات سدیم با منشأ چین در بسته‌بندی کیسه‌ای ۲۵ کیلویی با قیمت خرده‌فروشی حدود ۵۷۰ تا ۵۸۰ دلار بر تن (۲۷۰ تنگه بر کیلوگرم، به نرخ ارز جاری) عرضه می‌شود. این یک قیمت خرده‌فروشی کیسه‌ای برای خریداران کوچک است، نه قیمت عمده صنعتی، اما نشان می‌دهد سطح قیمت نهایی بازار مصرفی به‌طور قابل توجهی بالاتر از قیمت‌های تمام‌شده عمده است.</w:t>
      </w:r>
    </w:p>
    <w:p w14:paraId="1F390070" w14:textId="77777777" w:rsidR="007F5BD0" w:rsidRDefault="00000000" w:rsidP="00393F68">
      <w:pPr>
        <w:pStyle w:val="Heading1"/>
        <w:pBdr>
          <w:bottom w:val="single" w:sz="8" w:space="4" w:color="1F5C8B"/>
        </w:pBdr>
        <w:bidi/>
        <w:spacing w:before="300" w:after="140"/>
      </w:pPr>
      <w:r>
        <w:rPr>
          <w:b/>
          <w:bCs/>
          <w:color w:val="1F5C8B"/>
          <w:sz w:val="27"/>
          <w:szCs w:val="27"/>
          <w:rtl/>
        </w:rPr>
        <w:t>۵. مسیرهای ریلی و دریایی</w:t>
      </w:r>
    </w:p>
    <w:p w14:paraId="68D28B72" w14:textId="336AFAFD" w:rsidR="007F5BD0" w:rsidRDefault="00000000" w:rsidP="00393F68">
      <w:pPr>
        <w:spacing w:before="60" w:after="60" w:line="300" w:lineRule="auto"/>
      </w:pPr>
      <w:r>
        <w:rPr>
          <w:color w:val="000000"/>
          <w:rtl/>
        </w:rPr>
        <w:t xml:space="preserve">زیرساخت حمل‌ونقل قزاقستان در حال حاضر تحت یک برنامه سرمایه‌گذاری </w:t>
      </w:r>
      <w:r w:rsidR="00DD10D7">
        <w:rPr>
          <w:rFonts w:hint="cs"/>
          <w:color w:val="000000"/>
          <w:rtl/>
        </w:rPr>
        <w:t>با بودجه بسیار بالا</w:t>
      </w:r>
      <w:r>
        <w:rPr>
          <w:color w:val="000000"/>
          <w:rtl/>
        </w:rPr>
        <w:t xml:space="preserve"> است (حدود ۳۵ میلیارد دلار طی ده</w:t>
      </w:r>
      <w:r w:rsidR="00DD10D7">
        <w:rPr>
          <w:rFonts w:hint="cs"/>
          <w:color w:val="000000"/>
          <w:rtl/>
        </w:rPr>
        <w:t xml:space="preserve"> سال </w:t>
      </w:r>
      <w:r>
        <w:rPr>
          <w:color w:val="000000"/>
          <w:rtl/>
        </w:rPr>
        <w:t xml:space="preserve"> گذشته، با برنامه ساخت ۵٬۰۰۰ کیلومتر خط جدید و بازسازی ۱۱٬۰۰۰ کیلومتر خط موجود). نکته مهم برای این گزارش این است که تقویت مسیر چین و مسیر ایران عملاً یک زیرساخت مشترک را تقویت می‌کنند: هر دو در بندر آکتائو به هم می‌رسند.</w:t>
      </w:r>
    </w:p>
    <w:p w14:paraId="703C8E8B" w14:textId="77777777" w:rsidR="007F5BD0" w:rsidRDefault="00000000" w:rsidP="00393F68">
      <w:pPr>
        <w:pStyle w:val="Heading2"/>
        <w:bidi/>
        <w:spacing w:before="220" w:after="100"/>
      </w:pPr>
      <w:r>
        <w:rPr>
          <w:b/>
          <w:bCs/>
          <w:color w:val="2E75B6"/>
          <w:sz w:val="23"/>
          <w:szCs w:val="23"/>
          <w:rtl/>
        </w:rPr>
        <w:t>۵-۱. زیرساخت ریلی چین-قزاقستان (اخیراً و به‌طور مستقیم تقویت‌شده)</w:t>
      </w:r>
    </w:p>
    <w:p w14:paraId="5E356D8B" w14:textId="6F4B95AD" w:rsidR="007F5BD0" w:rsidRDefault="00000000" w:rsidP="00393F68">
      <w:pPr>
        <w:pStyle w:val="ListParagraph"/>
        <w:numPr>
          <w:ilvl w:val="0"/>
          <w:numId w:val="2"/>
        </w:numPr>
        <w:bidi/>
        <w:spacing w:before="40" w:after="40" w:line="300" w:lineRule="auto"/>
      </w:pPr>
      <w:r>
        <w:rPr>
          <w:b/>
          <w:bCs/>
          <w:rtl/>
        </w:rPr>
        <w:t xml:space="preserve">خط دوم ریلی داستیک-مویینتی: خط ۸۳۶ کیلومتری که مرز چین (داستیک) را به مرکز قزاقستان متصل می‌کند؛ خط دوم آن در ۳۰ سپتامبر ۲۰۲۵ توسط رئیس‌جمهور قزاقستان رسماً افتتاح شد. این پروژه ظرفیت این کریدور را ۵ برابر افزایش داده (از ۱۲ به ۶۰ جفت قطار در روز) و بخشی از برنامه «کریدور میانی» است که مسیر چین-اروپا را از طریق قزاقستان و با دور زدن روسیه فراهم </w:t>
      </w:r>
      <w:r>
        <w:rPr>
          <w:b/>
          <w:bCs/>
          <w:rtl/>
        </w:rPr>
        <w:lastRenderedPageBreak/>
        <w:t xml:space="preserve">می‌کند. طبق اعلام مقامات قزاقستان، برنامه‌های تکمیلی شامل مدرن‌سازی مسیر اتصال ایستگاه قیزیلجار به بندر آکتائو نیز هست </w:t>
      </w:r>
      <w:r w:rsidR="00DD10D7">
        <w:rPr>
          <w:rFonts w:hint="cs"/>
          <w:b/>
          <w:bCs/>
          <w:rtl/>
        </w:rPr>
        <w:t>،</w:t>
      </w:r>
      <w:r>
        <w:rPr>
          <w:b/>
          <w:bCs/>
          <w:rtl/>
        </w:rPr>
        <w:t xml:space="preserve"> یعنی همین کریدور تقویت‌شده چین مستقیماً به بندر آکتائو (مقصد مسیر دریایی ایران در این گزارش) متصل می‌شود.</w:t>
      </w:r>
    </w:p>
    <w:p w14:paraId="42B861DC" w14:textId="32318406" w:rsidR="007F5BD0" w:rsidRDefault="00000000" w:rsidP="00393F68">
      <w:pPr>
        <w:pStyle w:val="ListParagraph"/>
        <w:numPr>
          <w:ilvl w:val="0"/>
          <w:numId w:val="2"/>
        </w:numPr>
        <w:bidi/>
        <w:spacing w:before="40" w:after="40" w:line="300" w:lineRule="auto"/>
      </w:pPr>
      <w:r>
        <w:rPr>
          <w:rtl/>
        </w:rPr>
        <w:t>خط جدید باختی-آیاگوز: خط دوخطه ۲۷۲ کیلومتری در حال ساخت که سومین گذرگاه مرزی چین-قزاقستان (باختی-چوگوچاک) را ایجاد می‌کند و ظرفیت کل کریدور چین-قزاقستان را از ۲۸ به حدود ۴۸ میلیون تن در سال افزایش می‌دهد. این پروژه هنوز عملیاتی نشده و باید به‌عنوان ظرفیت آینده  در نظر گرفته شود.</w:t>
      </w:r>
    </w:p>
    <w:p w14:paraId="1FA56275" w14:textId="77777777" w:rsidR="000E3D5B" w:rsidRDefault="00000000" w:rsidP="00393F68">
      <w:pPr>
        <w:pStyle w:val="ListParagraph"/>
        <w:numPr>
          <w:ilvl w:val="0"/>
          <w:numId w:val="2"/>
        </w:numPr>
        <w:bidi/>
        <w:spacing w:before="60" w:after="160" w:line="300" w:lineRule="auto"/>
      </w:pPr>
      <w:r>
        <w:rPr>
          <w:rtl/>
        </w:rPr>
        <w:t xml:space="preserve">خط دورزنی ایستگاه آلماتی (Almaty Station Bypass Railway): در حال ساخت، برای روان‌سازی عبور بار از اطراف شهر آلماتی بدون ورود به داخل شهر </w:t>
      </w:r>
    </w:p>
    <w:p w14:paraId="03B63DC1" w14:textId="61926B52" w:rsidR="000E3D5B" w:rsidRDefault="00770DB6" w:rsidP="000E3D5B">
      <w:pPr>
        <w:pStyle w:val="ListParagraph"/>
        <w:bidi/>
        <w:spacing w:before="60" w:after="160" w:line="300" w:lineRule="auto"/>
        <w:ind w:left="360"/>
        <w:rPr>
          <w:rFonts w:hint="cs"/>
        </w:rPr>
      </w:pPr>
      <w:r>
        <w:rPr>
          <w:rFonts w:hint="cs"/>
          <w:noProof/>
        </w:rPr>
        <w:drawing>
          <wp:inline distT="0" distB="0" distL="0" distR="0" wp14:anchorId="255BFFFA" wp14:editId="0E70018B">
            <wp:extent cx="6048731" cy="3939540"/>
            <wp:effectExtent l="0" t="0" r="952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65105" cy="3950204"/>
                    </a:xfrm>
                    <a:prstGeom prst="rect">
                      <a:avLst/>
                    </a:prstGeom>
                    <a:noFill/>
                    <a:ln>
                      <a:noFill/>
                    </a:ln>
                  </pic:spPr>
                </pic:pic>
              </a:graphicData>
            </a:graphic>
          </wp:inline>
        </w:drawing>
      </w:r>
    </w:p>
    <w:p w14:paraId="7EEAB80E" w14:textId="77777777" w:rsidR="007F5BD0" w:rsidRDefault="00000000" w:rsidP="00393F68">
      <w:pPr>
        <w:pStyle w:val="Heading2"/>
        <w:bidi/>
        <w:spacing w:before="220" w:after="100"/>
      </w:pPr>
      <w:r>
        <w:rPr>
          <w:b/>
          <w:bCs/>
          <w:color w:val="2E75B6"/>
          <w:sz w:val="23"/>
          <w:szCs w:val="23"/>
          <w:rtl/>
        </w:rPr>
        <w:t>۵-۲. زیرساخت ریلی روسیه-قزاقستان</w:t>
      </w:r>
    </w:p>
    <w:p w14:paraId="0DA3F689" w14:textId="2ADA48DA" w:rsidR="007F5BD0" w:rsidRDefault="00000000" w:rsidP="00393F68">
      <w:pPr>
        <w:spacing w:before="60" w:after="60" w:line="300" w:lineRule="auto"/>
        <w:rPr>
          <w:rtl/>
        </w:rPr>
      </w:pPr>
      <w:r>
        <w:rPr>
          <w:color w:val="000000"/>
          <w:rtl/>
        </w:rPr>
        <w:t xml:space="preserve">برخلاف کریدور چین، هیچ پروژه بزرگ جدیدی برای مسیر روسیه-قزاقستان در دست ساخت نیست </w:t>
      </w:r>
      <w:r w:rsidR="000E3D5B">
        <w:rPr>
          <w:rFonts w:hint="cs"/>
          <w:color w:val="000000"/>
          <w:rtl/>
        </w:rPr>
        <w:t>،</w:t>
      </w:r>
      <w:r>
        <w:rPr>
          <w:color w:val="000000"/>
          <w:rtl/>
        </w:rPr>
        <w:t xml:space="preserve"> این شبکه از دوران شوروی گسترده و بالغ است و در طول مرز ~۷٬۶۰۰ کیلومتری دو کشور، چندین گذرگاه ریلی رسمی دارد (از جمله ایلتسک-۱ و اورسک در استان اورنبورگ، نزدیک‌ترین گذرگاه‌ها به استرلیتاماک، و اوزینکی در استان ساراتوف). محموله بی‌کربنات سدیم روسیه به‌احتمال زیاد از طریق یکی از گذرگاه‌های استان اورنبورگ وارد قزاقستان و سپس به سمت آلماتی حمل می‌شود؛ فاصله برآوردی ~۲٬۰۰۰ کیلومتر (کوتاه‌ترین مسیر در میان تمام مبادی این گزارش) بر همین مبنا محاسبه شده است.</w:t>
      </w:r>
    </w:p>
    <w:p w14:paraId="346029EB" w14:textId="5279941A" w:rsidR="00770DB6" w:rsidRDefault="00770DB6" w:rsidP="00393F68">
      <w:pPr>
        <w:spacing w:before="60" w:after="60" w:line="300" w:lineRule="auto"/>
        <w:rPr>
          <w:rtl/>
        </w:rPr>
      </w:pPr>
      <w:r>
        <w:rPr>
          <w:noProof/>
        </w:rPr>
        <w:lastRenderedPageBreak/>
        <w:drawing>
          <wp:inline distT="0" distB="0" distL="0" distR="0" wp14:anchorId="6C6E1F0A" wp14:editId="3988DC56">
            <wp:extent cx="571500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3EDA9B38" w14:textId="77777777" w:rsidR="000E3D5B" w:rsidRDefault="000E3D5B" w:rsidP="00393F68">
      <w:pPr>
        <w:spacing w:before="60" w:after="60" w:line="300" w:lineRule="auto"/>
      </w:pPr>
    </w:p>
    <w:p w14:paraId="6635AC93" w14:textId="77777777" w:rsidR="007F5BD0" w:rsidRDefault="00000000" w:rsidP="00393F68">
      <w:pPr>
        <w:pStyle w:val="Heading2"/>
        <w:bidi/>
        <w:spacing w:before="220" w:after="100"/>
      </w:pPr>
      <w:r>
        <w:rPr>
          <w:b/>
          <w:bCs/>
          <w:color w:val="2E75B6"/>
          <w:sz w:val="23"/>
          <w:szCs w:val="23"/>
          <w:rtl/>
        </w:rPr>
        <w:t>۵-۳. زیرساخت دریایی-بندری ایران-قزاقستان</w:t>
      </w:r>
    </w:p>
    <w:p w14:paraId="342A7632" w14:textId="1D338084" w:rsidR="007F5BD0" w:rsidRDefault="00000000" w:rsidP="00393F68">
      <w:pPr>
        <w:spacing w:before="60" w:after="60" w:line="300" w:lineRule="auto"/>
      </w:pPr>
      <w:r>
        <w:rPr>
          <w:color w:val="000000"/>
          <w:rtl/>
        </w:rPr>
        <w:t>مسیر دریای خزر ایران به قزاقستان بخشی از یک چارچوب چندجانبه رسمی و باسابقه است،:</w:t>
      </w:r>
    </w:p>
    <w:p w14:paraId="5C051A21" w14:textId="69CABAAB" w:rsidR="007F5BD0" w:rsidRDefault="00000000" w:rsidP="00393F68">
      <w:pPr>
        <w:pStyle w:val="ListParagraph"/>
        <w:numPr>
          <w:ilvl w:val="0"/>
          <w:numId w:val="2"/>
        </w:numPr>
        <w:bidi/>
        <w:spacing w:before="40" w:after="40" w:line="300" w:lineRule="auto"/>
      </w:pPr>
      <w:r>
        <w:rPr>
          <w:b/>
          <w:bCs/>
          <w:rtl/>
        </w:rPr>
        <w:t xml:space="preserve">کریدور بین‌المللی حمل‌ونقل شمال-جنوب: قزاقستان از سپتامبر ۲۰۰۳ به این توافق‌نامه سه‌جانبه (روسیه-هند-ایران) پیوسته است. شاخه ترانس-خزر این کریدور دقیقاً همان </w:t>
      </w:r>
      <w:r w:rsidR="003516CD">
        <w:rPr>
          <w:rFonts w:hint="cs"/>
          <w:b/>
          <w:bCs/>
          <w:rtl/>
        </w:rPr>
        <w:t>مسیر</w:t>
      </w:r>
      <w:r>
        <w:rPr>
          <w:b/>
          <w:bCs/>
          <w:rtl/>
        </w:rPr>
        <w:t xml:space="preserve">بنادر آکتائو و کوریک (قزاقستان) در برابر بنادر انزلی، امیرآباد و نوشهر </w:t>
      </w:r>
      <w:r w:rsidR="003516CD">
        <w:rPr>
          <w:rFonts w:hint="cs"/>
          <w:b/>
          <w:bCs/>
          <w:rtl/>
        </w:rPr>
        <w:t>است</w:t>
      </w:r>
      <w:r>
        <w:rPr>
          <w:b/>
          <w:bCs/>
          <w:rtl/>
        </w:rPr>
        <w:t>.</w:t>
      </w:r>
    </w:p>
    <w:p w14:paraId="4AC84625" w14:textId="12F6C8F0" w:rsidR="007F5BD0" w:rsidRDefault="00000000" w:rsidP="00393F68">
      <w:pPr>
        <w:pStyle w:val="ListParagraph"/>
        <w:numPr>
          <w:ilvl w:val="0"/>
          <w:numId w:val="2"/>
        </w:numPr>
        <w:bidi/>
        <w:spacing w:before="40" w:after="40" w:line="300" w:lineRule="auto"/>
      </w:pPr>
      <w:r>
        <w:rPr>
          <w:rtl/>
        </w:rPr>
        <w:t xml:space="preserve">سابقه عملیاتی واقعی: در ژانویه ۲۰۱۹، نخستین محموله کالای چینی از طریق شبکه ریلی قزاقستان و بندر آکتائو، با کشتی از دریای خزر به بندر انزلی ایران حمل شد </w:t>
      </w:r>
      <w:r w:rsidR="003516CD">
        <w:rPr>
          <w:rFonts w:hint="cs"/>
          <w:rtl/>
        </w:rPr>
        <w:t>،</w:t>
      </w:r>
      <w:r>
        <w:rPr>
          <w:rtl/>
        </w:rPr>
        <w:t xml:space="preserve"> نشان‌دهنده کارکرد عملی و اثبات‌شده این مسیر برای دهه گذشته.</w:t>
      </w:r>
    </w:p>
    <w:p w14:paraId="78668630" w14:textId="62A01AD1" w:rsidR="007F5BD0" w:rsidRDefault="00000000" w:rsidP="003516CD">
      <w:pPr>
        <w:pBdr>
          <w:top w:val="single" w:sz="4" w:space="6" w:color="1F7A3F"/>
          <w:left w:val="single" w:sz="18" w:space="6" w:color="1F7A3F"/>
          <w:bottom w:val="single" w:sz="4" w:space="6" w:color="1F7A3F"/>
          <w:right w:val="single" w:sz="18" w:space="6" w:color="1F7A3F"/>
        </w:pBdr>
        <w:shd w:val="clear" w:color="auto" w:fill="FBF3E4"/>
        <w:spacing w:before="140" w:after="140" w:line="300" w:lineRule="auto"/>
      </w:pPr>
      <w:r>
        <w:rPr>
          <w:b/>
          <w:bCs/>
          <w:color w:val="1F7A3F"/>
          <w:rtl/>
        </w:rPr>
        <w:t xml:space="preserve">تحول تازه (۱۶ ژوئن ۲۰۲۶): </w:t>
      </w:r>
      <w:r>
        <w:rPr>
          <w:rtl/>
        </w:rPr>
        <w:t>معاون نخست‌وزیر و وزیر اقتصاد ملی قزاقستان  و وزیر راه و شهرسازی ایران در آستانه دیدار کردند. نتیجه مشخص این نشست: ایران قطعه‌ای در بندر شهید رجایی (بندرعباس) برای احداث پایانه لجستیکی قزاقستان اختصاص داد، و قزاقستان در مقابل فضای بندری، اسکله و پایانه در هر دو بندر آکتائو و کوریک را به ایران پیشنهاد کرد. هر دو طرف هدف مشترک ۲۰ میلیون تن در سال برای کریدور INSTC را مجدداً تأیید کردند. بندر کوریک: بندر جدیدتر (افتتاح ۲۰۱۸)، ۷۰ کیلومتر جنوب آکتائو، به‌طور اختصاصی برای فریبوت‌های RoRo و ریلی طراحی شده. بندر آکتائو در مقابل سهم بیشتری از کانتینر و فله خشک را جابه‌جا می‌کند — برای محموله فله کیسه‌ای پارس، آکتائو همچنان گزینه محتمل‌تر است، اما کوریک به‌عنوان مسیر جایگزین/تکمیلی در دسترس است.</w:t>
      </w:r>
    </w:p>
    <w:p w14:paraId="1036D741" w14:textId="21682B6F" w:rsidR="007F5BD0" w:rsidRDefault="00000000" w:rsidP="00393F68">
      <w:pPr>
        <w:pStyle w:val="ListParagraph"/>
        <w:numPr>
          <w:ilvl w:val="0"/>
          <w:numId w:val="2"/>
        </w:numPr>
        <w:bidi/>
        <w:spacing w:before="40" w:after="40" w:line="300" w:lineRule="auto"/>
      </w:pPr>
      <w:r>
        <w:rPr>
          <w:rtl/>
        </w:rPr>
        <w:t>ظرفیت: مجموع ظرفیت بنادر آکتائو و کوریک حدود ۲۰ میلیون تن در سال است؛.</w:t>
      </w:r>
    </w:p>
    <w:p w14:paraId="22EC8533" w14:textId="77777777" w:rsidR="007F5BD0" w:rsidRDefault="00000000" w:rsidP="00393F68">
      <w:pPr>
        <w:pStyle w:val="Heading2"/>
        <w:bidi/>
        <w:spacing w:before="220" w:after="100"/>
      </w:pPr>
      <w:r>
        <w:rPr>
          <w:b/>
          <w:bCs/>
          <w:color w:val="2E75B6"/>
          <w:sz w:val="23"/>
          <w:szCs w:val="23"/>
          <w:rtl/>
        </w:rPr>
        <w:t>۵-۴. جدول مسافت و مقایسه مسیرها</w:t>
      </w:r>
    </w:p>
    <w:p w14:paraId="66BEABEC" w14:textId="77777777" w:rsidR="007F5BD0" w:rsidRDefault="00000000" w:rsidP="00393F68">
      <w:pPr>
        <w:spacing w:before="120" w:after="60"/>
      </w:pPr>
      <w:r>
        <w:rPr>
          <w:noProof/>
        </w:rPr>
        <w:lastRenderedPageBreak/>
        <w:drawing>
          <wp:inline distT="0" distB="0" distL="0" distR="0" wp14:anchorId="746E0F5E" wp14:editId="3D50817C">
            <wp:extent cx="5905500" cy="3362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62325"/>
                    </a:xfrm>
                    <a:prstGeom prst="rect">
                      <a:avLst/>
                    </a:prstGeom>
                  </pic:spPr>
                </pic:pic>
              </a:graphicData>
            </a:graphic>
          </wp:inline>
        </w:drawing>
      </w:r>
    </w:p>
    <w:p w14:paraId="3BD677FE" w14:textId="77777777" w:rsidR="007F5BD0" w:rsidRDefault="00000000" w:rsidP="00393F68">
      <w:pPr>
        <w:spacing w:after="160"/>
      </w:pPr>
      <w:r>
        <w:rPr>
          <w:i/>
          <w:iCs/>
          <w:color w:val="5A6B7A"/>
          <w:sz w:val="18"/>
          <w:szCs w:val="18"/>
          <w:rtl/>
        </w:rPr>
        <w:t>مسیرهای اصلی تأمین بی‌کربنات سدیم به قزاقستان — ایران (دریا و ریل)، روسیه و چین، همراه با بندر کوریک و گره ریلی مویینتی</w:t>
      </w:r>
    </w:p>
    <w:tbl>
      <w:tblPr>
        <w:bidiVisual/>
        <w:tblW w:w="9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3200"/>
        <w:gridCol w:w="1500"/>
        <w:gridCol w:w="1500"/>
        <w:gridCol w:w="2800"/>
      </w:tblGrid>
      <w:tr w:rsidR="007F5BD0" w14:paraId="77709F70" w14:textId="77777777">
        <w:tblPrEx>
          <w:tblCellMar>
            <w:top w:w="0" w:type="dxa"/>
            <w:bottom w:w="0" w:type="dxa"/>
          </w:tblCellMar>
        </w:tblPrEx>
        <w:trPr>
          <w:cantSplit/>
          <w:tblHeader/>
        </w:trPr>
        <w:tc>
          <w:tcPr>
            <w:tcW w:w="3200" w:type="dxa"/>
            <w:shd w:val="clear" w:color="auto" w:fill="1F5C8B"/>
            <w:tcMar>
              <w:top w:w="60" w:type="dxa"/>
              <w:left w:w="80" w:type="dxa"/>
              <w:bottom w:w="60" w:type="dxa"/>
              <w:right w:w="80" w:type="dxa"/>
            </w:tcMar>
          </w:tcPr>
          <w:p w14:paraId="2DC61D65" w14:textId="77777777" w:rsidR="007F5BD0" w:rsidRDefault="00000000" w:rsidP="00393F68">
            <w:pPr>
              <w:spacing w:before="40" w:after="40"/>
            </w:pPr>
            <w:r>
              <w:rPr>
                <w:b/>
                <w:bCs/>
                <w:color w:val="FFFFFF"/>
                <w:sz w:val="19"/>
                <w:szCs w:val="19"/>
                <w:rtl/>
              </w:rPr>
              <w:t>مسیر</w:t>
            </w:r>
          </w:p>
        </w:tc>
        <w:tc>
          <w:tcPr>
            <w:tcW w:w="1500" w:type="dxa"/>
            <w:shd w:val="clear" w:color="auto" w:fill="1F5C8B"/>
            <w:tcMar>
              <w:top w:w="60" w:type="dxa"/>
              <w:left w:w="80" w:type="dxa"/>
              <w:bottom w:w="60" w:type="dxa"/>
              <w:right w:w="80" w:type="dxa"/>
            </w:tcMar>
          </w:tcPr>
          <w:p w14:paraId="24628888" w14:textId="77777777" w:rsidR="007F5BD0" w:rsidRDefault="00000000" w:rsidP="00393F68">
            <w:pPr>
              <w:spacing w:before="40" w:after="40"/>
            </w:pPr>
            <w:r>
              <w:rPr>
                <w:b/>
                <w:bCs/>
                <w:color w:val="FFFFFF"/>
                <w:sz w:val="19"/>
                <w:szCs w:val="19"/>
                <w:rtl/>
              </w:rPr>
              <w:t>کیلومتر (خط مستقیم)</w:t>
            </w:r>
          </w:p>
        </w:tc>
        <w:tc>
          <w:tcPr>
            <w:tcW w:w="1500" w:type="dxa"/>
            <w:shd w:val="clear" w:color="auto" w:fill="1F5C8B"/>
            <w:tcMar>
              <w:top w:w="60" w:type="dxa"/>
              <w:left w:w="80" w:type="dxa"/>
              <w:bottom w:w="60" w:type="dxa"/>
              <w:right w:w="80" w:type="dxa"/>
            </w:tcMar>
          </w:tcPr>
          <w:p w14:paraId="731C7EE7" w14:textId="77777777" w:rsidR="007F5BD0" w:rsidRDefault="00000000" w:rsidP="00393F68">
            <w:pPr>
              <w:spacing w:before="40" w:after="40"/>
            </w:pPr>
            <w:r>
              <w:rPr>
                <w:b/>
                <w:bCs/>
                <w:color w:val="FFFFFF"/>
                <w:sz w:val="19"/>
                <w:szCs w:val="19"/>
                <w:rtl/>
              </w:rPr>
              <w:t>نوع مسیر</w:t>
            </w:r>
          </w:p>
        </w:tc>
        <w:tc>
          <w:tcPr>
            <w:tcW w:w="2800" w:type="dxa"/>
            <w:shd w:val="clear" w:color="auto" w:fill="1F5C8B"/>
            <w:tcMar>
              <w:top w:w="60" w:type="dxa"/>
              <w:left w:w="80" w:type="dxa"/>
              <w:bottom w:w="60" w:type="dxa"/>
              <w:right w:w="80" w:type="dxa"/>
            </w:tcMar>
          </w:tcPr>
          <w:p w14:paraId="273D5849" w14:textId="77777777" w:rsidR="007F5BD0" w:rsidRDefault="00000000" w:rsidP="00393F68">
            <w:pPr>
              <w:spacing w:before="40" w:after="40"/>
            </w:pPr>
            <w:r>
              <w:rPr>
                <w:b/>
                <w:bCs/>
                <w:color w:val="FFFFFF"/>
                <w:sz w:val="19"/>
                <w:szCs w:val="19"/>
                <w:rtl/>
              </w:rPr>
              <w:t>ملاحظات</w:t>
            </w:r>
          </w:p>
        </w:tc>
      </w:tr>
      <w:tr w:rsidR="007F5BD0" w14:paraId="6BE36984" w14:textId="77777777">
        <w:tblPrEx>
          <w:tblCellMar>
            <w:top w:w="0" w:type="dxa"/>
            <w:bottom w:w="0" w:type="dxa"/>
          </w:tblCellMar>
        </w:tblPrEx>
        <w:trPr>
          <w:cantSplit/>
        </w:trPr>
        <w:tc>
          <w:tcPr>
            <w:tcW w:w="3200" w:type="dxa"/>
            <w:tcMar>
              <w:top w:w="60" w:type="dxa"/>
              <w:left w:w="80" w:type="dxa"/>
              <w:bottom w:w="60" w:type="dxa"/>
              <w:right w:w="80" w:type="dxa"/>
            </w:tcMar>
          </w:tcPr>
          <w:p w14:paraId="36A1915C" w14:textId="77777777" w:rsidR="007F5BD0" w:rsidRDefault="00000000" w:rsidP="00393F68">
            <w:pPr>
              <w:spacing w:before="40" w:after="40"/>
            </w:pPr>
            <w:r>
              <w:rPr>
                <w:color w:val="000000"/>
                <w:sz w:val="19"/>
                <w:szCs w:val="19"/>
                <w:rtl/>
              </w:rPr>
              <w:t>ایران (امیرآباد) ← آکتائو/کوریک ← آلماتی</w:t>
            </w:r>
          </w:p>
        </w:tc>
        <w:tc>
          <w:tcPr>
            <w:tcW w:w="1500" w:type="dxa"/>
            <w:tcMar>
              <w:top w:w="60" w:type="dxa"/>
              <w:left w:w="80" w:type="dxa"/>
              <w:bottom w:w="60" w:type="dxa"/>
              <w:right w:w="80" w:type="dxa"/>
            </w:tcMar>
          </w:tcPr>
          <w:p w14:paraId="6F52520E" w14:textId="77777777" w:rsidR="007F5BD0" w:rsidRDefault="00000000" w:rsidP="00393F68">
            <w:pPr>
              <w:spacing w:before="40" w:after="40"/>
            </w:pPr>
            <w:r>
              <w:rPr>
                <w:color w:val="000000"/>
                <w:sz w:val="19"/>
                <w:szCs w:val="19"/>
                <w:rtl/>
              </w:rPr>
              <w:t>~۲٬۸۵۰</w:t>
            </w:r>
          </w:p>
        </w:tc>
        <w:tc>
          <w:tcPr>
            <w:tcW w:w="1500" w:type="dxa"/>
            <w:tcMar>
              <w:top w:w="60" w:type="dxa"/>
              <w:left w:w="80" w:type="dxa"/>
              <w:bottom w:w="60" w:type="dxa"/>
              <w:right w:w="80" w:type="dxa"/>
            </w:tcMar>
          </w:tcPr>
          <w:p w14:paraId="4422E8E8" w14:textId="77777777" w:rsidR="007F5BD0" w:rsidRDefault="00000000" w:rsidP="00393F68">
            <w:pPr>
              <w:spacing w:before="40" w:after="40"/>
            </w:pPr>
            <w:r>
              <w:rPr>
                <w:color w:val="000000"/>
                <w:sz w:val="19"/>
                <w:szCs w:val="19"/>
                <w:rtl/>
              </w:rPr>
              <w:t>دریایی (خزر) + ریلی</w:t>
            </w:r>
          </w:p>
        </w:tc>
        <w:tc>
          <w:tcPr>
            <w:tcW w:w="2800" w:type="dxa"/>
            <w:tcMar>
              <w:top w:w="60" w:type="dxa"/>
              <w:left w:w="80" w:type="dxa"/>
              <w:bottom w:w="60" w:type="dxa"/>
              <w:right w:w="80" w:type="dxa"/>
            </w:tcMar>
          </w:tcPr>
          <w:p w14:paraId="0A4DF602" w14:textId="77777777" w:rsidR="007F5BD0" w:rsidRDefault="00000000" w:rsidP="00393F68">
            <w:pPr>
              <w:spacing w:before="40" w:after="40"/>
            </w:pPr>
            <w:r>
              <w:rPr>
                <w:color w:val="000000"/>
                <w:sz w:val="19"/>
                <w:szCs w:val="19"/>
                <w:rtl/>
              </w:rPr>
              <w:t>بدون نیاز به ترانشیپمنت بندر شخص ثالث؛ فقط یک عبور دریایی کوتاه ~۷۷۰ کیلومتری؛ بخشی از کریدور رسمی INSTC با سابقه عملیاتی از ۲۰۱۹</w:t>
            </w:r>
          </w:p>
        </w:tc>
      </w:tr>
      <w:tr w:rsidR="007F5BD0" w14:paraId="2AFE2239" w14:textId="77777777">
        <w:tblPrEx>
          <w:tblCellMar>
            <w:top w:w="0" w:type="dxa"/>
            <w:bottom w:w="0" w:type="dxa"/>
          </w:tblCellMar>
        </w:tblPrEx>
        <w:trPr>
          <w:cantSplit/>
        </w:trPr>
        <w:tc>
          <w:tcPr>
            <w:tcW w:w="3200" w:type="dxa"/>
            <w:shd w:val="clear" w:color="auto" w:fill="F2F6FA"/>
            <w:tcMar>
              <w:top w:w="60" w:type="dxa"/>
              <w:left w:w="80" w:type="dxa"/>
              <w:bottom w:w="60" w:type="dxa"/>
              <w:right w:w="80" w:type="dxa"/>
            </w:tcMar>
          </w:tcPr>
          <w:p w14:paraId="0E53CF0A" w14:textId="77777777" w:rsidR="007F5BD0" w:rsidRDefault="00000000" w:rsidP="00393F68">
            <w:pPr>
              <w:spacing w:before="40" w:after="40"/>
            </w:pPr>
            <w:r>
              <w:rPr>
                <w:color w:val="000000"/>
                <w:sz w:val="19"/>
                <w:szCs w:val="19"/>
                <w:rtl/>
              </w:rPr>
              <w:t>ایران (گرگان) ← ترکمنستان ← اوزن ← آلماتی (کریدور KTI)</w:t>
            </w:r>
          </w:p>
        </w:tc>
        <w:tc>
          <w:tcPr>
            <w:tcW w:w="1500" w:type="dxa"/>
            <w:shd w:val="clear" w:color="auto" w:fill="F2F6FA"/>
            <w:tcMar>
              <w:top w:w="60" w:type="dxa"/>
              <w:left w:w="80" w:type="dxa"/>
              <w:bottom w:w="60" w:type="dxa"/>
              <w:right w:w="80" w:type="dxa"/>
            </w:tcMar>
          </w:tcPr>
          <w:p w14:paraId="403A5D44" w14:textId="77777777" w:rsidR="007F5BD0" w:rsidRDefault="00000000" w:rsidP="00393F68">
            <w:pPr>
              <w:spacing w:before="40" w:after="40"/>
            </w:pPr>
            <w:r>
              <w:rPr>
                <w:color w:val="000000"/>
                <w:sz w:val="19"/>
                <w:szCs w:val="19"/>
                <w:rtl/>
              </w:rPr>
              <w:t>~۲٬۷۴۰</w:t>
            </w:r>
          </w:p>
        </w:tc>
        <w:tc>
          <w:tcPr>
            <w:tcW w:w="1500" w:type="dxa"/>
            <w:shd w:val="clear" w:color="auto" w:fill="F2F6FA"/>
            <w:tcMar>
              <w:top w:w="60" w:type="dxa"/>
              <w:left w:w="80" w:type="dxa"/>
              <w:bottom w:w="60" w:type="dxa"/>
              <w:right w:w="80" w:type="dxa"/>
            </w:tcMar>
          </w:tcPr>
          <w:p w14:paraId="1A18E11B" w14:textId="77777777" w:rsidR="007F5BD0" w:rsidRDefault="00000000" w:rsidP="00393F68">
            <w:pPr>
              <w:spacing w:before="40" w:after="40"/>
            </w:pPr>
            <w:r>
              <w:rPr>
                <w:color w:val="000000"/>
                <w:sz w:val="19"/>
                <w:szCs w:val="19"/>
                <w:rtl/>
              </w:rPr>
              <w:t>ریلی مستقیم</w:t>
            </w:r>
          </w:p>
        </w:tc>
        <w:tc>
          <w:tcPr>
            <w:tcW w:w="2800" w:type="dxa"/>
            <w:shd w:val="clear" w:color="auto" w:fill="F2F6FA"/>
            <w:tcMar>
              <w:top w:w="60" w:type="dxa"/>
              <w:left w:w="80" w:type="dxa"/>
              <w:bottom w:w="60" w:type="dxa"/>
              <w:right w:w="80" w:type="dxa"/>
            </w:tcMar>
          </w:tcPr>
          <w:p w14:paraId="478095C3" w14:textId="77777777" w:rsidR="007F5BD0" w:rsidRDefault="00000000" w:rsidP="00393F68">
            <w:pPr>
              <w:spacing w:before="40" w:after="40"/>
            </w:pPr>
            <w:r>
              <w:rPr>
                <w:color w:val="000000"/>
                <w:sz w:val="19"/>
                <w:szCs w:val="19"/>
                <w:rtl/>
              </w:rPr>
              <w:t>کوتاه‌ترین مسیر ایران؛ نیازمند تعویض بوژی/ترانس‌شیپمنت در مرز به دلیل تفاوت عرض خط (۱۴۳۵ میلی‌متر ایران در برابر ۱۵۲۰ میلی‌متر ترکمنستان/قزاقستان)؛ در نوامبر ۲۰۲۵ نخستین قطار باری روسی از همین کریدور به ایران رسید</w:t>
            </w:r>
          </w:p>
        </w:tc>
      </w:tr>
      <w:tr w:rsidR="007F5BD0" w14:paraId="41D6AFE4" w14:textId="77777777">
        <w:tblPrEx>
          <w:tblCellMar>
            <w:top w:w="0" w:type="dxa"/>
            <w:bottom w:w="0" w:type="dxa"/>
          </w:tblCellMar>
        </w:tblPrEx>
        <w:trPr>
          <w:cantSplit/>
        </w:trPr>
        <w:tc>
          <w:tcPr>
            <w:tcW w:w="3200" w:type="dxa"/>
            <w:tcMar>
              <w:top w:w="60" w:type="dxa"/>
              <w:left w:w="80" w:type="dxa"/>
              <w:bottom w:w="60" w:type="dxa"/>
              <w:right w:w="80" w:type="dxa"/>
            </w:tcMar>
          </w:tcPr>
          <w:p w14:paraId="7273AA03" w14:textId="77777777" w:rsidR="007F5BD0" w:rsidRDefault="00000000" w:rsidP="00393F68">
            <w:pPr>
              <w:spacing w:before="40" w:after="40"/>
            </w:pPr>
            <w:r>
              <w:rPr>
                <w:color w:val="000000"/>
                <w:sz w:val="19"/>
                <w:szCs w:val="19"/>
                <w:rtl/>
              </w:rPr>
              <w:t>روسیه (استرلیتاماک) ← ایلتسک-۱/اورسک ← آلماتی</w:t>
            </w:r>
          </w:p>
        </w:tc>
        <w:tc>
          <w:tcPr>
            <w:tcW w:w="1500" w:type="dxa"/>
            <w:tcMar>
              <w:top w:w="60" w:type="dxa"/>
              <w:left w:w="80" w:type="dxa"/>
              <w:bottom w:w="60" w:type="dxa"/>
              <w:right w:w="80" w:type="dxa"/>
            </w:tcMar>
          </w:tcPr>
          <w:p w14:paraId="5A4E35F7" w14:textId="77777777" w:rsidR="007F5BD0" w:rsidRDefault="00000000" w:rsidP="00393F68">
            <w:pPr>
              <w:spacing w:before="40" w:after="40"/>
            </w:pPr>
            <w:r>
              <w:rPr>
                <w:color w:val="000000"/>
                <w:sz w:val="19"/>
                <w:szCs w:val="19"/>
                <w:rtl/>
              </w:rPr>
              <w:t>~۲٬۰۰۰</w:t>
            </w:r>
          </w:p>
        </w:tc>
        <w:tc>
          <w:tcPr>
            <w:tcW w:w="1500" w:type="dxa"/>
            <w:tcMar>
              <w:top w:w="60" w:type="dxa"/>
              <w:left w:w="80" w:type="dxa"/>
              <w:bottom w:w="60" w:type="dxa"/>
              <w:right w:w="80" w:type="dxa"/>
            </w:tcMar>
          </w:tcPr>
          <w:p w14:paraId="05792EC2" w14:textId="77777777" w:rsidR="007F5BD0" w:rsidRDefault="00000000" w:rsidP="00393F68">
            <w:pPr>
              <w:spacing w:before="40" w:after="40"/>
            </w:pPr>
            <w:r>
              <w:rPr>
                <w:color w:val="000000"/>
                <w:sz w:val="19"/>
                <w:szCs w:val="19"/>
                <w:rtl/>
              </w:rPr>
              <w:t>ریلی</w:t>
            </w:r>
          </w:p>
        </w:tc>
        <w:tc>
          <w:tcPr>
            <w:tcW w:w="2800" w:type="dxa"/>
            <w:tcMar>
              <w:top w:w="60" w:type="dxa"/>
              <w:left w:w="80" w:type="dxa"/>
              <w:bottom w:w="60" w:type="dxa"/>
              <w:right w:w="80" w:type="dxa"/>
            </w:tcMar>
          </w:tcPr>
          <w:p w14:paraId="15037CC8" w14:textId="77777777" w:rsidR="007F5BD0" w:rsidRDefault="00000000" w:rsidP="00393F68">
            <w:pPr>
              <w:spacing w:before="40" w:after="40"/>
            </w:pPr>
            <w:r>
              <w:rPr>
                <w:color w:val="000000"/>
                <w:sz w:val="19"/>
                <w:szCs w:val="19"/>
                <w:rtl/>
              </w:rPr>
              <w:t>کوتاه‌ترین مسیر در میان تمام مبادی؛ زیرساخت بالغ و بدون پروژه توسعه جدید</w:t>
            </w:r>
          </w:p>
        </w:tc>
      </w:tr>
      <w:tr w:rsidR="007F5BD0" w14:paraId="2D88A4C6" w14:textId="77777777">
        <w:tblPrEx>
          <w:tblCellMar>
            <w:top w:w="0" w:type="dxa"/>
            <w:bottom w:w="0" w:type="dxa"/>
          </w:tblCellMar>
        </w:tblPrEx>
        <w:trPr>
          <w:cantSplit/>
        </w:trPr>
        <w:tc>
          <w:tcPr>
            <w:tcW w:w="3200" w:type="dxa"/>
            <w:shd w:val="clear" w:color="auto" w:fill="F2F6FA"/>
            <w:tcMar>
              <w:top w:w="60" w:type="dxa"/>
              <w:left w:w="80" w:type="dxa"/>
              <w:bottom w:w="60" w:type="dxa"/>
              <w:right w:w="80" w:type="dxa"/>
            </w:tcMar>
          </w:tcPr>
          <w:p w14:paraId="6426903F" w14:textId="77777777" w:rsidR="007F5BD0" w:rsidRDefault="00000000" w:rsidP="00393F68">
            <w:pPr>
              <w:spacing w:before="40" w:after="40"/>
            </w:pPr>
            <w:r>
              <w:rPr>
                <w:color w:val="000000"/>
                <w:sz w:val="19"/>
                <w:szCs w:val="19"/>
                <w:rtl/>
              </w:rPr>
              <w:t>چین (شی‌آن) ← داستیک ← آلماتی</w:t>
            </w:r>
          </w:p>
        </w:tc>
        <w:tc>
          <w:tcPr>
            <w:tcW w:w="1500" w:type="dxa"/>
            <w:shd w:val="clear" w:color="auto" w:fill="F2F6FA"/>
            <w:tcMar>
              <w:top w:w="60" w:type="dxa"/>
              <w:left w:w="80" w:type="dxa"/>
              <w:bottom w:w="60" w:type="dxa"/>
              <w:right w:w="80" w:type="dxa"/>
            </w:tcMar>
          </w:tcPr>
          <w:p w14:paraId="3678B999" w14:textId="77777777" w:rsidR="007F5BD0" w:rsidRDefault="00000000" w:rsidP="00393F68">
            <w:pPr>
              <w:spacing w:before="40" w:after="40"/>
            </w:pPr>
            <w:r>
              <w:rPr>
                <w:color w:val="000000"/>
                <w:sz w:val="19"/>
                <w:szCs w:val="19"/>
                <w:rtl/>
              </w:rPr>
              <w:t>~۳٬۰۳۰</w:t>
            </w:r>
          </w:p>
        </w:tc>
        <w:tc>
          <w:tcPr>
            <w:tcW w:w="1500" w:type="dxa"/>
            <w:shd w:val="clear" w:color="auto" w:fill="F2F6FA"/>
            <w:tcMar>
              <w:top w:w="60" w:type="dxa"/>
              <w:left w:w="80" w:type="dxa"/>
              <w:bottom w:w="60" w:type="dxa"/>
              <w:right w:w="80" w:type="dxa"/>
            </w:tcMar>
          </w:tcPr>
          <w:p w14:paraId="5074EDF6" w14:textId="77777777" w:rsidR="007F5BD0" w:rsidRDefault="00000000" w:rsidP="00393F68">
            <w:pPr>
              <w:spacing w:before="40" w:after="40"/>
            </w:pPr>
            <w:r>
              <w:rPr>
                <w:color w:val="000000"/>
                <w:sz w:val="19"/>
                <w:szCs w:val="19"/>
                <w:rtl/>
              </w:rPr>
              <w:t>ریلی</w:t>
            </w:r>
          </w:p>
        </w:tc>
        <w:tc>
          <w:tcPr>
            <w:tcW w:w="2800" w:type="dxa"/>
            <w:shd w:val="clear" w:color="auto" w:fill="F2F6FA"/>
            <w:tcMar>
              <w:top w:w="60" w:type="dxa"/>
              <w:left w:w="80" w:type="dxa"/>
              <w:bottom w:w="60" w:type="dxa"/>
              <w:right w:w="80" w:type="dxa"/>
            </w:tcMar>
          </w:tcPr>
          <w:p w14:paraId="30D9C5DE" w14:textId="77777777" w:rsidR="007F5BD0" w:rsidRDefault="00000000" w:rsidP="00393F68">
            <w:pPr>
              <w:spacing w:before="40" w:after="40"/>
            </w:pPr>
            <w:r>
              <w:rPr>
                <w:color w:val="000000"/>
                <w:sz w:val="19"/>
                <w:szCs w:val="19"/>
                <w:rtl/>
              </w:rPr>
              <w:t>طولانی‌ترین مسیر؛ اما با ظرفیت تازه ۵ برابرشده (خط دوم داستیک-مویینتی)؛ ایران با کریدور KTI عملاً کوتاه‌تر از چین به آلماتی می‌رسد</w:t>
            </w:r>
          </w:p>
        </w:tc>
      </w:tr>
    </w:tbl>
    <w:p w14:paraId="6E261293" w14:textId="18AB4830" w:rsidR="007F5BD0" w:rsidRDefault="00000000" w:rsidP="00393F68">
      <w:pPr>
        <w:pBdr>
          <w:top w:val="single" w:sz="4" w:space="6" w:color="1F7A3F"/>
          <w:left w:val="single" w:sz="18" w:space="6" w:color="1F7A3F"/>
          <w:bottom w:val="single" w:sz="4" w:space="6" w:color="1F7A3F"/>
          <w:right w:val="single" w:sz="18" w:space="6" w:color="1F7A3F"/>
        </w:pBdr>
        <w:shd w:val="clear" w:color="auto" w:fill="FBF3E4"/>
        <w:spacing w:before="140" w:after="140" w:line="300" w:lineRule="auto"/>
      </w:pPr>
      <w:r>
        <w:rPr>
          <w:b/>
          <w:bCs/>
          <w:color w:val="1F7A3F"/>
          <w:rtl/>
        </w:rPr>
        <w:t xml:space="preserve">نکته مثبت لجستیکی: </w:t>
      </w:r>
      <w:r>
        <w:rPr>
          <w:rtl/>
        </w:rPr>
        <w:t xml:space="preserve">قزاقستان از دو مسیر مستقیم بدون ترانشیپمنت بندر شخص ثالث برای ایران برخوردار است: کریدور ریلی KTI (از سال ۲۰۱۴ فعال) و عبور کوتاه دریای خزر تا آکتائو/کوریک. هر دو مسیر بخشی از چارچوب‌های چندجانبه رسمی هستند (به‌ترتیب کریدور شمال-جنوب و </w:t>
      </w:r>
      <w:r w:rsidR="003516CD">
        <w:rPr>
          <w:rFonts w:hint="cs"/>
          <w:rtl/>
        </w:rPr>
        <w:t>عشق آباد</w:t>
      </w:r>
      <w:r>
        <w:rPr>
          <w:rtl/>
        </w:rPr>
        <w:t>)، ؛ و مسیر دریایی مشخصاً از همان سرمایه‌گذاری زیرساختی بزرگ‌مقیاسی بهره می‌برد که کریدور چین را نیز تقویت می‌کند، چون هر دو در بندر آکتائو به هم می‌رسند.</w:t>
      </w:r>
    </w:p>
    <w:p w14:paraId="2B588433" w14:textId="77777777" w:rsidR="007F5BD0" w:rsidRDefault="00000000" w:rsidP="00393F68">
      <w:pPr>
        <w:pStyle w:val="Heading1"/>
        <w:pBdr>
          <w:bottom w:val="single" w:sz="8" w:space="4" w:color="1F5C8B"/>
        </w:pBdr>
        <w:bidi/>
        <w:spacing w:before="300" w:after="140"/>
      </w:pPr>
      <w:r>
        <w:rPr>
          <w:b/>
          <w:bCs/>
          <w:color w:val="1F5C8B"/>
          <w:sz w:val="27"/>
          <w:szCs w:val="27"/>
          <w:rtl/>
        </w:rPr>
        <w:lastRenderedPageBreak/>
        <w:t>۶. تخمین قیمت تمام‌شده (CIF/CPT) «جوش شیرین پارس» در آلماتی</w:t>
      </w:r>
    </w:p>
    <w:p w14:paraId="7DD450B8" w14:textId="3ADA4912" w:rsidR="007F5BD0" w:rsidRDefault="00000000" w:rsidP="00393F68">
      <w:pPr>
        <w:spacing w:before="60" w:after="60" w:line="300" w:lineRule="auto"/>
      </w:pPr>
      <w:r>
        <w:rPr>
          <w:color w:val="000000"/>
          <w:rtl/>
        </w:rPr>
        <w:t>مفروضات: پایه FOB بنادر ایران ۲۵۰ دلار بر تن؛ مبنای کانتینر ۲۰ فوت استاندارد (۲۰GP)، ۲۵ تن فله کیسه‌ای پالت‌شده؛ بیمه ۱ تا ۲ دلار بر تن. دو مسیر بر مبنای تناسب مسافت با نرخ ریلی مرجع چین-قزاقستان برآورد شده است.</w:t>
      </w:r>
    </w:p>
    <w:tbl>
      <w:tblPr>
        <w:bidiVisual/>
        <w:tblW w:w="94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800"/>
        <w:gridCol w:w="1800"/>
        <w:gridCol w:w="2200"/>
        <w:gridCol w:w="2600"/>
      </w:tblGrid>
      <w:tr w:rsidR="007F5BD0" w14:paraId="00DBD53E" w14:textId="77777777">
        <w:tblPrEx>
          <w:tblCellMar>
            <w:top w:w="0" w:type="dxa"/>
            <w:bottom w:w="0" w:type="dxa"/>
          </w:tblCellMar>
        </w:tblPrEx>
        <w:trPr>
          <w:cantSplit/>
          <w:tblHeader/>
        </w:trPr>
        <w:tc>
          <w:tcPr>
            <w:tcW w:w="2800" w:type="dxa"/>
            <w:shd w:val="clear" w:color="auto" w:fill="1F5C8B"/>
            <w:tcMar>
              <w:top w:w="60" w:type="dxa"/>
              <w:left w:w="80" w:type="dxa"/>
              <w:bottom w:w="60" w:type="dxa"/>
              <w:right w:w="80" w:type="dxa"/>
            </w:tcMar>
          </w:tcPr>
          <w:p w14:paraId="5529ABE3" w14:textId="77777777" w:rsidR="007F5BD0" w:rsidRDefault="00000000" w:rsidP="00393F68">
            <w:pPr>
              <w:spacing w:before="40" w:after="40"/>
            </w:pPr>
            <w:r>
              <w:rPr>
                <w:b/>
                <w:bCs/>
                <w:color w:val="FFFFFF"/>
                <w:sz w:val="19"/>
                <w:szCs w:val="19"/>
                <w:rtl/>
              </w:rPr>
              <w:t>سناریو</w:t>
            </w:r>
          </w:p>
        </w:tc>
        <w:tc>
          <w:tcPr>
            <w:tcW w:w="1800" w:type="dxa"/>
            <w:shd w:val="clear" w:color="auto" w:fill="1F5C8B"/>
            <w:tcMar>
              <w:top w:w="60" w:type="dxa"/>
              <w:left w:w="80" w:type="dxa"/>
              <w:bottom w:w="60" w:type="dxa"/>
              <w:right w:w="80" w:type="dxa"/>
            </w:tcMar>
          </w:tcPr>
          <w:p w14:paraId="3AB405D9" w14:textId="77777777" w:rsidR="007F5BD0" w:rsidRDefault="00000000" w:rsidP="00393F68">
            <w:pPr>
              <w:spacing w:before="40" w:after="40"/>
            </w:pPr>
            <w:r>
              <w:rPr>
                <w:b/>
                <w:bCs/>
                <w:color w:val="FFFFFF"/>
                <w:sz w:val="19"/>
                <w:szCs w:val="19"/>
                <w:rtl/>
              </w:rPr>
              <w:t>FOB (دلار/تن)</w:t>
            </w:r>
          </w:p>
        </w:tc>
        <w:tc>
          <w:tcPr>
            <w:tcW w:w="2200" w:type="dxa"/>
            <w:shd w:val="clear" w:color="auto" w:fill="1F5C8B"/>
            <w:tcMar>
              <w:top w:w="60" w:type="dxa"/>
              <w:left w:w="80" w:type="dxa"/>
              <w:bottom w:w="60" w:type="dxa"/>
              <w:right w:w="80" w:type="dxa"/>
            </w:tcMar>
          </w:tcPr>
          <w:p w14:paraId="27511C44" w14:textId="77777777" w:rsidR="007F5BD0" w:rsidRDefault="00000000" w:rsidP="00393F68">
            <w:pPr>
              <w:spacing w:before="40" w:after="40"/>
            </w:pPr>
            <w:r>
              <w:rPr>
                <w:b/>
                <w:bCs/>
                <w:color w:val="FFFFFF"/>
                <w:sz w:val="19"/>
                <w:szCs w:val="19"/>
                <w:rtl/>
              </w:rPr>
              <w:t>حمل و بیمه (دلار/تن)</w:t>
            </w:r>
          </w:p>
        </w:tc>
        <w:tc>
          <w:tcPr>
            <w:tcW w:w="2600" w:type="dxa"/>
            <w:shd w:val="clear" w:color="auto" w:fill="1F5C8B"/>
            <w:tcMar>
              <w:top w:w="60" w:type="dxa"/>
              <w:left w:w="80" w:type="dxa"/>
              <w:bottom w:w="60" w:type="dxa"/>
              <w:right w:w="80" w:type="dxa"/>
            </w:tcMar>
          </w:tcPr>
          <w:p w14:paraId="6DB62CA6" w14:textId="77777777" w:rsidR="007F5BD0" w:rsidRDefault="00000000" w:rsidP="00393F68">
            <w:pPr>
              <w:spacing w:before="40" w:after="40"/>
            </w:pPr>
            <w:r>
              <w:rPr>
                <w:b/>
                <w:bCs/>
                <w:color w:val="FFFFFF"/>
                <w:sz w:val="19"/>
                <w:szCs w:val="19"/>
                <w:rtl/>
              </w:rPr>
              <w:t>قیمت تمام‌شده در آلماتی (دلار/تن)</w:t>
            </w:r>
          </w:p>
        </w:tc>
      </w:tr>
      <w:tr w:rsidR="007F5BD0" w14:paraId="3EED6463" w14:textId="77777777">
        <w:tblPrEx>
          <w:tblCellMar>
            <w:top w:w="0" w:type="dxa"/>
            <w:bottom w:w="0" w:type="dxa"/>
          </w:tblCellMar>
        </w:tblPrEx>
        <w:trPr>
          <w:cantSplit/>
        </w:trPr>
        <w:tc>
          <w:tcPr>
            <w:tcW w:w="2800" w:type="dxa"/>
            <w:tcMar>
              <w:top w:w="60" w:type="dxa"/>
              <w:left w:w="80" w:type="dxa"/>
              <w:bottom w:w="60" w:type="dxa"/>
              <w:right w:w="80" w:type="dxa"/>
            </w:tcMar>
          </w:tcPr>
          <w:p w14:paraId="0C906599" w14:textId="77777777" w:rsidR="007F5BD0" w:rsidRDefault="00000000" w:rsidP="00393F68">
            <w:pPr>
              <w:spacing w:before="40" w:after="40"/>
            </w:pPr>
            <w:r>
              <w:rPr>
                <w:color w:val="000000"/>
                <w:sz w:val="19"/>
                <w:szCs w:val="19"/>
                <w:rtl/>
              </w:rPr>
              <w:t>کریدور ریلی KTI — شرایط عادی</w:t>
            </w:r>
          </w:p>
        </w:tc>
        <w:tc>
          <w:tcPr>
            <w:tcW w:w="1800" w:type="dxa"/>
            <w:tcMar>
              <w:top w:w="60" w:type="dxa"/>
              <w:left w:w="80" w:type="dxa"/>
              <w:bottom w:w="60" w:type="dxa"/>
              <w:right w:w="80" w:type="dxa"/>
            </w:tcMar>
          </w:tcPr>
          <w:p w14:paraId="1A96494C" w14:textId="77777777" w:rsidR="007F5BD0" w:rsidRDefault="00000000" w:rsidP="00393F68">
            <w:pPr>
              <w:spacing w:before="40" w:after="40"/>
            </w:pPr>
            <w:r>
              <w:rPr>
                <w:color w:val="000000"/>
                <w:sz w:val="19"/>
                <w:szCs w:val="19"/>
                <w:rtl/>
              </w:rPr>
              <w:t>۲۵۰</w:t>
            </w:r>
          </w:p>
        </w:tc>
        <w:tc>
          <w:tcPr>
            <w:tcW w:w="2200" w:type="dxa"/>
            <w:tcMar>
              <w:top w:w="60" w:type="dxa"/>
              <w:left w:w="80" w:type="dxa"/>
              <w:bottom w:w="60" w:type="dxa"/>
              <w:right w:w="80" w:type="dxa"/>
            </w:tcMar>
          </w:tcPr>
          <w:p w14:paraId="128695C2" w14:textId="77777777" w:rsidR="007F5BD0" w:rsidRDefault="00000000" w:rsidP="00393F68">
            <w:pPr>
              <w:spacing w:before="40" w:after="40"/>
            </w:pPr>
            <w:r>
              <w:rPr>
                <w:color w:val="000000"/>
                <w:sz w:val="19"/>
                <w:szCs w:val="19"/>
                <w:rtl/>
              </w:rPr>
              <w:t>~۱۰۱</w:t>
            </w:r>
          </w:p>
        </w:tc>
        <w:tc>
          <w:tcPr>
            <w:tcW w:w="2600" w:type="dxa"/>
            <w:tcMar>
              <w:top w:w="60" w:type="dxa"/>
              <w:left w:w="80" w:type="dxa"/>
              <w:bottom w:w="60" w:type="dxa"/>
              <w:right w:w="80" w:type="dxa"/>
            </w:tcMar>
          </w:tcPr>
          <w:p w14:paraId="502BE497" w14:textId="77777777" w:rsidR="007F5BD0" w:rsidRDefault="00000000" w:rsidP="00393F68">
            <w:pPr>
              <w:spacing w:before="40" w:after="40"/>
            </w:pPr>
            <w:r>
              <w:rPr>
                <w:color w:val="000000"/>
                <w:sz w:val="19"/>
                <w:szCs w:val="19"/>
                <w:rtl/>
              </w:rPr>
              <w:t>~۳۵۱</w:t>
            </w:r>
          </w:p>
        </w:tc>
      </w:tr>
      <w:tr w:rsidR="007F5BD0" w14:paraId="76C99CE4" w14:textId="77777777">
        <w:tblPrEx>
          <w:tblCellMar>
            <w:top w:w="0" w:type="dxa"/>
            <w:bottom w:w="0" w:type="dxa"/>
          </w:tblCellMar>
        </w:tblPrEx>
        <w:trPr>
          <w:cantSplit/>
        </w:trPr>
        <w:tc>
          <w:tcPr>
            <w:tcW w:w="2800" w:type="dxa"/>
            <w:shd w:val="clear" w:color="auto" w:fill="F2F6FA"/>
            <w:tcMar>
              <w:top w:w="60" w:type="dxa"/>
              <w:left w:w="80" w:type="dxa"/>
              <w:bottom w:w="60" w:type="dxa"/>
              <w:right w:w="80" w:type="dxa"/>
            </w:tcMar>
          </w:tcPr>
          <w:p w14:paraId="3430FEEF" w14:textId="77777777" w:rsidR="007F5BD0" w:rsidRDefault="00000000" w:rsidP="00393F68">
            <w:pPr>
              <w:spacing w:before="40" w:after="40"/>
            </w:pPr>
            <w:r>
              <w:rPr>
                <w:color w:val="000000"/>
                <w:sz w:val="19"/>
                <w:szCs w:val="19"/>
                <w:rtl/>
              </w:rPr>
              <w:t>کریدور ریلی KTI — اوج تقاضا/ریسک بالا</w:t>
            </w:r>
          </w:p>
        </w:tc>
        <w:tc>
          <w:tcPr>
            <w:tcW w:w="1800" w:type="dxa"/>
            <w:shd w:val="clear" w:color="auto" w:fill="F2F6FA"/>
            <w:tcMar>
              <w:top w:w="60" w:type="dxa"/>
              <w:left w:w="80" w:type="dxa"/>
              <w:bottom w:w="60" w:type="dxa"/>
              <w:right w:w="80" w:type="dxa"/>
            </w:tcMar>
          </w:tcPr>
          <w:p w14:paraId="56B0EFEA" w14:textId="77777777" w:rsidR="007F5BD0" w:rsidRDefault="00000000" w:rsidP="00393F68">
            <w:pPr>
              <w:spacing w:before="40" w:after="40"/>
            </w:pPr>
            <w:r>
              <w:rPr>
                <w:color w:val="000000"/>
                <w:sz w:val="19"/>
                <w:szCs w:val="19"/>
                <w:rtl/>
              </w:rPr>
              <w:t>۲۵۰</w:t>
            </w:r>
          </w:p>
        </w:tc>
        <w:tc>
          <w:tcPr>
            <w:tcW w:w="2200" w:type="dxa"/>
            <w:shd w:val="clear" w:color="auto" w:fill="F2F6FA"/>
            <w:tcMar>
              <w:top w:w="60" w:type="dxa"/>
              <w:left w:w="80" w:type="dxa"/>
              <w:bottom w:w="60" w:type="dxa"/>
              <w:right w:w="80" w:type="dxa"/>
            </w:tcMar>
          </w:tcPr>
          <w:p w14:paraId="5CF0BCB9" w14:textId="77777777" w:rsidR="007F5BD0" w:rsidRDefault="00000000" w:rsidP="00393F68">
            <w:pPr>
              <w:spacing w:before="40" w:after="40"/>
            </w:pPr>
            <w:r>
              <w:rPr>
                <w:color w:val="000000"/>
                <w:sz w:val="19"/>
                <w:szCs w:val="19"/>
                <w:rtl/>
              </w:rPr>
              <w:t>~۱۲۵</w:t>
            </w:r>
          </w:p>
        </w:tc>
        <w:tc>
          <w:tcPr>
            <w:tcW w:w="2600" w:type="dxa"/>
            <w:shd w:val="clear" w:color="auto" w:fill="F2F6FA"/>
            <w:tcMar>
              <w:top w:w="60" w:type="dxa"/>
              <w:left w:w="80" w:type="dxa"/>
              <w:bottom w:w="60" w:type="dxa"/>
              <w:right w:w="80" w:type="dxa"/>
            </w:tcMar>
          </w:tcPr>
          <w:p w14:paraId="1A84E172" w14:textId="77777777" w:rsidR="007F5BD0" w:rsidRDefault="00000000" w:rsidP="00393F68">
            <w:pPr>
              <w:spacing w:before="40" w:after="40"/>
            </w:pPr>
            <w:r>
              <w:rPr>
                <w:color w:val="000000"/>
                <w:sz w:val="19"/>
                <w:szCs w:val="19"/>
                <w:rtl/>
              </w:rPr>
              <w:t>~۳۷۵</w:t>
            </w:r>
          </w:p>
        </w:tc>
      </w:tr>
      <w:tr w:rsidR="007F5BD0" w14:paraId="0F26E591" w14:textId="77777777">
        <w:tblPrEx>
          <w:tblCellMar>
            <w:top w:w="0" w:type="dxa"/>
            <w:bottom w:w="0" w:type="dxa"/>
          </w:tblCellMar>
        </w:tblPrEx>
        <w:trPr>
          <w:cantSplit/>
        </w:trPr>
        <w:tc>
          <w:tcPr>
            <w:tcW w:w="2800" w:type="dxa"/>
            <w:tcMar>
              <w:top w:w="60" w:type="dxa"/>
              <w:left w:w="80" w:type="dxa"/>
              <w:bottom w:w="60" w:type="dxa"/>
              <w:right w:w="80" w:type="dxa"/>
            </w:tcMar>
          </w:tcPr>
          <w:p w14:paraId="2F94C5CC" w14:textId="77777777" w:rsidR="007F5BD0" w:rsidRDefault="00000000" w:rsidP="00393F68">
            <w:pPr>
              <w:spacing w:before="40" w:after="40"/>
            </w:pPr>
            <w:r>
              <w:rPr>
                <w:color w:val="000000"/>
                <w:sz w:val="19"/>
                <w:szCs w:val="19"/>
                <w:rtl/>
              </w:rPr>
              <w:t>مسیر دریای خزر (آکتائو) — شرایط عادی</w:t>
            </w:r>
          </w:p>
        </w:tc>
        <w:tc>
          <w:tcPr>
            <w:tcW w:w="1800" w:type="dxa"/>
            <w:tcMar>
              <w:top w:w="60" w:type="dxa"/>
              <w:left w:w="80" w:type="dxa"/>
              <w:bottom w:w="60" w:type="dxa"/>
              <w:right w:w="80" w:type="dxa"/>
            </w:tcMar>
          </w:tcPr>
          <w:p w14:paraId="7974FD65" w14:textId="77777777" w:rsidR="007F5BD0" w:rsidRDefault="00000000" w:rsidP="00393F68">
            <w:pPr>
              <w:spacing w:before="40" w:after="40"/>
            </w:pPr>
            <w:r>
              <w:rPr>
                <w:color w:val="000000"/>
                <w:sz w:val="19"/>
                <w:szCs w:val="19"/>
                <w:rtl/>
              </w:rPr>
              <w:t>۲۵۰</w:t>
            </w:r>
          </w:p>
        </w:tc>
        <w:tc>
          <w:tcPr>
            <w:tcW w:w="2200" w:type="dxa"/>
            <w:tcMar>
              <w:top w:w="60" w:type="dxa"/>
              <w:left w:w="80" w:type="dxa"/>
              <w:bottom w:w="60" w:type="dxa"/>
              <w:right w:w="80" w:type="dxa"/>
            </w:tcMar>
          </w:tcPr>
          <w:p w14:paraId="182A072D" w14:textId="77777777" w:rsidR="007F5BD0" w:rsidRDefault="00000000" w:rsidP="00393F68">
            <w:pPr>
              <w:spacing w:before="40" w:after="40"/>
            </w:pPr>
            <w:r>
              <w:rPr>
                <w:color w:val="000000"/>
                <w:sz w:val="19"/>
                <w:szCs w:val="19"/>
                <w:rtl/>
              </w:rPr>
              <w:t>~۱۲۷</w:t>
            </w:r>
          </w:p>
        </w:tc>
        <w:tc>
          <w:tcPr>
            <w:tcW w:w="2600" w:type="dxa"/>
            <w:tcMar>
              <w:top w:w="60" w:type="dxa"/>
              <w:left w:w="80" w:type="dxa"/>
              <w:bottom w:w="60" w:type="dxa"/>
              <w:right w:w="80" w:type="dxa"/>
            </w:tcMar>
          </w:tcPr>
          <w:p w14:paraId="1F620A03" w14:textId="77777777" w:rsidR="007F5BD0" w:rsidRDefault="00000000" w:rsidP="00393F68">
            <w:pPr>
              <w:spacing w:before="40" w:after="40"/>
            </w:pPr>
            <w:r>
              <w:rPr>
                <w:color w:val="000000"/>
                <w:sz w:val="19"/>
                <w:szCs w:val="19"/>
                <w:rtl/>
              </w:rPr>
              <w:t>~۳۷۷</w:t>
            </w:r>
          </w:p>
        </w:tc>
      </w:tr>
      <w:tr w:rsidR="007F5BD0" w14:paraId="75B34408" w14:textId="77777777">
        <w:tblPrEx>
          <w:tblCellMar>
            <w:top w:w="0" w:type="dxa"/>
            <w:bottom w:w="0" w:type="dxa"/>
          </w:tblCellMar>
        </w:tblPrEx>
        <w:trPr>
          <w:cantSplit/>
        </w:trPr>
        <w:tc>
          <w:tcPr>
            <w:tcW w:w="2800" w:type="dxa"/>
            <w:shd w:val="clear" w:color="auto" w:fill="F2F6FA"/>
            <w:tcMar>
              <w:top w:w="60" w:type="dxa"/>
              <w:left w:w="80" w:type="dxa"/>
              <w:bottom w:w="60" w:type="dxa"/>
              <w:right w:w="80" w:type="dxa"/>
            </w:tcMar>
          </w:tcPr>
          <w:p w14:paraId="6241A24C" w14:textId="77777777" w:rsidR="007F5BD0" w:rsidRDefault="00000000" w:rsidP="00393F68">
            <w:pPr>
              <w:spacing w:before="40" w:after="40"/>
            </w:pPr>
            <w:r>
              <w:rPr>
                <w:color w:val="000000"/>
                <w:sz w:val="19"/>
                <w:szCs w:val="19"/>
                <w:rtl/>
              </w:rPr>
              <w:t>مسیر دریای خزر (آکتائو) — اوج تقاضا/ریسک بالا</w:t>
            </w:r>
          </w:p>
        </w:tc>
        <w:tc>
          <w:tcPr>
            <w:tcW w:w="1800" w:type="dxa"/>
            <w:shd w:val="clear" w:color="auto" w:fill="F2F6FA"/>
            <w:tcMar>
              <w:top w:w="60" w:type="dxa"/>
              <w:left w:w="80" w:type="dxa"/>
              <w:bottom w:w="60" w:type="dxa"/>
              <w:right w:w="80" w:type="dxa"/>
            </w:tcMar>
          </w:tcPr>
          <w:p w14:paraId="0AFC2769" w14:textId="77777777" w:rsidR="007F5BD0" w:rsidRDefault="00000000" w:rsidP="00393F68">
            <w:pPr>
              <w:spacing w:before="40" w:after="40"/>
            </w:pPr>
            <w:r>
              <w:rPr>
                <w:color w:val="000000"/>
                <w:sz w:val="19"/>
                <w:szCs w:val="19"/>
                <w:rtl/>
              </w:rPr>
              <w:t>۲۵۰</w:t>
            </w:r>
          </w:p>
        </w:tc>
        <w:tc>
          <w:tcPr>
            <w:tcW w:w="2200" w:type="dxa"/>
            <w:shd w:val="clear" w:color="auto" w:fill="F2F6FA"/>
            <w:tcMar>
              <w:top w:w="60" w:type="dxa"/>
              <w:left w:w="80" w:type="dxa"/>
              <w:bottom w:w="60" w:type="dxa"/>
              <w:right w:w="80" w:type="dxa"/>
            </w:tcMar>
          </w:tcPr>
          <w:p w14:paraId="0680ACE8" w14:textId="77777777" w:rsidR="007F5BD0" w:rsidRDefault="00000000" w:rsidP="00393F68">
            <w:pPr>
              <w:spacing w:before="40" w:after="40"/>
            </w:pPr>
            <w:r>
              <w:rPr>
                <w:color w:val="000000"/>
                <w:sz w:val="19"/>
                <w:szCs w:val="19"/>
                <w:rtl/>
              </w:rPr>
              <w:t>~۱۷۵</w:t>
            </w:r>
          </w:p>
        </w:tc>
        <w:tc>
          <w:tcPr>
            <w:tcW w:w="2600" w:type="dxa"/>
            <w:shd w:val="clear" w:color="auto" w:fill="F2F6FA"/>
            <w:tcMar>
              <w:top w:w="60" w:type="dxa"/>
              <w:left w:w="80" w:type="dxa"/>
              <w:bottom w:w="60" w:type="dxa"/>
              <w:right w:w="80" w:type="dxa"/>
            </w:tcMar>
          </w:tcPr>
          <w:p w14:paraId="1175F7E2" w14:textId="77777777" w:rsidR="007F5BD0" w:rsidRDefault="00000000" w:rsidP="00393F68">
            <w:pPr>
              <w:spacing w:before="40" w:after="40"/>
            </w:pPr>
            <w:r>
              <w:rPr>
                <w:color w:val="000000"/>
                <w:sz w:val="19"/>
                <w:szCs w:val="19"/>
                <w:rtl/>
              </w:rPr>
              <w:t>~۴۲۵</w:t>
            </w:r>
          </w:p>
        </w:tc>
      </w:tr>
    </w:tbl>
    <w:p w14:paraId="7945EA2D" w14:textId="77777777" w:rsidR="007F5BD0" w:rsidRDefault="00000000" w:rsidP="00393F68">
      <w:pPr>
        <w:spacing w:before="60" w:after="160"/>
      </w:pPr>
      <w:r>
        <w:rPr>
          <w:i/>
          <w:iCs/>
          <w:color w:val="5A6B7A"/>
          <w:sz w:val="17"/>
          <w:szCs w:val="17"/>
          <w:rtl/>
        </w:rPr>
        <w:t>تعرفه ورودی صفر درصد (به‌واسطه موافقت‌نامه تجارت آزاد ایران-اوراسیا) در تمام سناریوها لحاظ شده و مبلغ اضافه‌ای به قیمت تمام‌شده افزوده نکرده است.</w:t>
      </w:r>
    </w:p>
    <w:p w14:paraId="0A35C98C" w14:textId="77777777" w:rsidR="007F5BD0" w:rsidRDefault="00000000" w:rsidP="00393F68">
      <w:pPr>
        <w:pStyle w:val="Heading1"/>
        <w:pBdr>
          <w:bottom w:val="single" w:sz="8" w:space="4" w:color="1F5C8B"/>
        </w:pBdr>
        <w:bidi/>
        <w:spacing w:before="300" w:after="140"/>
      </w:pPr>
      <w:r>
        <w:rPr>
          <w:b/>
          <w:bCs/>
          <w:color w:val="1F5C8B"/>
          <w:sz w:val="27"/>
          <w:szCs w:val="27"/>
          <w:rtl/>
        </w:rPr>
        <w:t>۷. تعرفه، مالیات و الزامات مقرراتی</w:t>
      </w:r>
    </w:p>
    <w:tbl>
      <w:tblPr>
        <w:bidiVisual/>
        <w:tblW w:w="94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1800"/>
        <w:gridCol w:w="2200"/>
        <w:gridCol w:w="5400"/>
      </w:tblGrid>
      <w:tr w:rsidR="007F5BD0" w14:paraId="4580814B" w14:textId="77777777">
        <w:tblPrEx>
          <w:tblCellMar>
            <w:top w:w="0" w:type="dxa"/>
            <w:bottom w:w="0" w:type="dxa"/>
          </w:tblCellMar>
        </w:tblPrEx>
        <w:trPr>
          <w:cantSplit/>
          <w:tblHeader/>
        </w:trPr>
        <w:tc>
          <w:tcPr>
            <w:tcW w:w="1800" w:type="dxa"/>
            <w:shd w:val="clear" w:color="auto" w:fill="1F5C8B"/>
            <w:tcMar>
              <w:top w:w="60" w:type="dxa"/>
              <w:left w:w="80" w:type="dxa"/>
              <w:bottom w:w="60" w:type="dxa"/>
              <w:right w:w="80" w:type="dxa"/>
            </w:tcMar>
          </w:tcPr>
          <w:p w14:paraId="4C81A373" w14:textId="77777777" w:rsidR="007F5BD0" w:rsidRDefault="00000000" w:rsidP="00393F68">
            <w:pPr>
              <w:spacing w:before="40" w:after="40"/>
            </w:pPr>
            <w:r>
              <w:rPr>
                <w:b/>
                <w:bCs/>
                <w:color w:val="FFFFFF"/>
                <w:sz w:val="19"/>
                <w:szCs w:val="19"/>
                <w:rtl/>
              </w:rPr>
              <w:t>مبدأ</w:t>
            </w:r>
          </w:p>
        </w:tc>
        <w:tc>
          <w:tcPr>
            <w:tcW w:w="2200" w:type="dxa"/>
            <w:shd w:val="clear" w:color="auto" w:fill="1F5C8B"/>
            <w:tcMar>
              <w:top w:w="60" w:type="dxa"/>
              <w:left w:w="80" w:type="dxa"/>
              <w:bottom w:w="60" w:type="dxa"/>
              <w:right w:w="80" w:type="dxa"/>
            </w:tcMar>
          </w:tcPr>
          <w:p w14:paraId="24685755" w14:textId="77777777" w:rsidR="007F5BD0" w:rsidRDefault="00000000" w:rsidP="00393F68">
            <w:pPr>
              <w:spacing w:before="40" w:after="40"/>
            </w:pPr>
            <w:r>
              <w:rPr>
                <w:b/>
                <w:bCs/>
                <w:color w:val="FFFFFF"/>
                <w:sz w:val="19"/>
                <w:szCs w:val="19"/>
                <w:rtl/>
              </w:rPr>
              <w:t>تعرفه ورودی HS 283630</w:t>
            </w:r>
          </w:p>
        </w:tc>
        <w:tc>
          <w:tcPr>
            <w:tcW w:w="5400" w:type="dxa"/>
            <w:shd w:val="clear" w:color="auto" w:fill="1F5C8B"/>
            <w:tcMar>
              <w:top w:w="60" w:type="dxa"/>
              <w:left w:w="80" w:type="dxa"/>
              <w:bottom w:w="60" w:type="dxa"/>
              <w:right w:w="80" w:type="dxa"/>
            </w:tcMar>
          </w:tcPr>
          <w:p w14:paraId="51EB2893" w14:textId="77777777" w:rsidR="007F5BD0" w:rsidRDefault="00000000" w:rsidP="00393F68">
            <w:pPr>
              <w:spacing w:before="40" w:after="40"/>
            </w:pPr>
            <w:r>
              <w:rPr>
                <w:b/>
                <w:bCs/>
                <w:color w:val="FFFFFF"/>
                <w:sz w:val="19"/>
                <w:szCs w:val="19"/>
                <w:rtl/>
              </w:rPr>
              <w:t>مبنا</w:t>
            </w:r>
          </w:p>
        </w:tc>
      </w:tr>
      <w:tr w:rsidR="007F5BD0" w14:paraId="6EF5F980" w14:textId="77777777">
        <w:tblPrEx>
          <w:tblCellMar>
            <w:top w:w="0" w:type="dxa"/>
            <w:bottom w:w="0" w:type="dxa"/>
          </w:tblCellMar>
        </w:tblPrEx>
        <w:trPr>
          <w:cantSplit/>
        </w:trPr>
        <w:tc>
          <w:tcPr>
            <w:tcW w:w="1800" w:type="dxa"/>
            <w:tcMar>
              <w:top w:w="60" w:type="dxa"/>
              <w:left w:w="80" w:type="dxa"/>
              <w:bottom w:w="60" w:type="dxa"/>
              <w:right w:w="80" w:type="dxa"/>
            </w:tcMar>
          </w:tcPr>
          <w:p w14:paraId="6DECF7AE" w14:textId="77777777" w:rsidR="007F5BD0" w:rsidRDefault="00000000" w:rsidP="00393F68">
            <w:pPr>
              <w:spacing w:before="40" w:after="40"/>
            </w:pPr>
            <w:r>
              <w:rPr>
                <w:color w:val="000000"/>
                <w:sz w:val="19"/>
                <w:szCs w:val="19"/>
                <w:rtl/>
              </w:rPr>
              <w:t>روسیه</w:t>
            </w:r>
          </w:p>
        </w:tc>
        <w:tc>
          <w:tcPr>
            <w:tcW w:w="2200" w:type="dxa"/>
            <w:tcMar>
              <w:top w:w="60" w:type="dxa"/>
              <w:left w:w="80" w:type="dxa"/>
              <w:bottom w:w="60" w:type="dxa"/>
              <w:right w:w="80" w:type="dxa"/>
            </w:tcMar>
          </w:tcPr>
          <w:p w14:paraId="36E6BB75" w14:textId="77777777" w:rsidR="007F5BD0" w:rsidRDefault="00000000" w:rsidP="00393F68">
            <w:pPr>
              <w:spacing w:before="40" w:after="40"/>
            </w:pPr>
            <w:r>
              <w:rPr>
                <w:color w:val="000000"/>
                <w:sz w:val="19"/>
                <w:szCs w:val="19"/>
                <w:rtl/>
              </w:rPr>
              <w:t>۰٪</w:t>
            </w:r>
          </w:p>
        </w:tc>
        <w:tc>
          <w:tcPr>
            <w:tcW w:w="5400" w:type="dxa"/>
            <w:tcMar>
              <w:top w:w="60" w:type="dxa"/>
              <w:left w:w="80" w:type="dxa"/>
              <w:bottom w:w="60" w:type="dxa"/>
              <w:right w:w="80" w:type="dxa"/>
            </w:tcMar>
          </w:tcPr>
          <w:p w14:paraId="4CB24B0C" w14:textId="77777777" w:rsidR="007F5BD0" w:rsidRDefault="00000000" w:rsidP="00393F68">
            <w:pPr>
              <w:spacing w:before="40" w:after="40"/>
            </w:pPr>
            <w:r>
              <w:rPr>
                <w:color w:val="000000"/>
                <w:sz w:val="19"/>
                <w:szCs w:val="19"/>
                <w:rtl/>
              </w:rPr>
              <w:t>عضویت در اتحادیه اقتصادی اوراسیا (بدون تعرفه در تجارت درون‌اتحادیه‌ای)</w:t>
            </w:r>
          </w:p>
        </w:tc>
      </w:tr>
      <w:tr w:rsidR="007F5BD0" w14:paraId="20B93919" w14:textId="77777777">
        <w:tblPrEx>
          <w:tblCellMar>
            <w:top w:w="0" w:type="dxa"/>
            <w:bottom w:w="0" w:type="dxa"/>
          </w:tblCellMar>
        </w:tblPrEx>
        <w:trPr>
          <w:cantSplit/>
        </w:trPr>
        <w:tc>
          <w:tcPr>
            <w:tcW w:w="1800" w:type="dxa"/>
            <w:shd w:val="clear" w:color="auto" w:fill="F2F6FA"/>
            <w:tcMar>
              <w:top w:w="60" w:type="dxa"/>
              <w:left w:w="80" w:type="dxa"/>
              <w:bottom w:w="60" w:type="dxa"/>
              <w:right w:w="80" w:type="dxa"/>
            </w:tcMar>
          </w:tcPr>
          <w:p w14:paraId="6D71A426" w14:textId="77777777" w:rsidR="007F5BD0" w:rsidRDefault="00000000" w:rsidP="00393F68">
            <w:pPr>
              <w:spacing w:before="40" w:after="40"/>
            </w:pPr>
            <w:r>
              <w:rPr>
                <w:color w:val="000000"/>
                <w:sz w:val="19"/>
                <w:szCs w:val="19"/>
                <w:rtl/>
              </w:rPr>
              <w:t>چین</w:t>
            </w:r>
          </w:p>
        </w:tc>
        <w:tc>
          <w:tcPr>
            <w:tcW w:w="2200" w:type="dxa"/>
            <w:shd w:val="clear" w:color="auto" w:fill="F2F6FA"/>
            <w:tcMar>
              <w:top w:w="60" w:type="dxa"/>
              <w:left w:w="80" w:type="dxa"/>
              <w:bottom w:w="60" w:type="dxa"/>
              <w:right w:w="80" w:type="dxa"/>
            </w:tcMar>
          </w:tcPr>
          <w:p w14:paraId="3BB3415D" w14:textId="77777777" w:rsidR="007F5BD0" w:rsidRDefault="00000000" w:rsidP="00393F68">
            <w:pPr>
              <w:spacing w:before="40" w:after="40"/>
            </w:pPr>
            <w:r>
              <w:rPr>
                <w:color w:val="000000"/>
                <w:sz w:val="19"/>
                <w:szCs w:val="19"/>
                <w:rtl/>
              </w:rPr>
              <w:t>۵٪</w:t>
            </w:r>
          </w:p>
        </w:tc>
        <w:tc>
          <w:tcPr>
            <w:tcW w:w="5400" w:type="dxa"/>
            <w:shd w:val="clear" w:color="auto" w:fill="F2F6FA"/>
            <w:tcMar>
              <w:top w:w="60" w:type="dxa"/>
              <w:left w:w="80" w:type="dxa"/>
              <w:bottom w:w="60" w:type="dxa"/>
              <w:right w:w="80" w:type="dxa"/>
            </w:tcMar>
          </w:tcPr>
          <w:p w14:paraId="66DF547D" w14:textId="77777777" w:rsidR="007F5BD0" w:rsidRDefault="00000000" w:rsidP="00393F68">
            <w:pPr>
              <w:spacing w:before="40" w:after="40"/>
            </w:pPr>
            <w:r>
              <w:rPr>
                <w:color w:val="000000"/>
                <w:sz w:val="19"/>
                <w:szCs w:val="19"/>
                <w:rtl/>
              </w:rPr>
              <w:t>تعرفه واحد گمرکی اوراسیا (ЕТТ ЕАЭС) برای کشورهای ثالث — تأییدشده مستقیماً در پایگاه طبقه‌بندی Alta-Soft</w:t>
            </w:r>
          </w:p>
        </w:tc>
      </w:tr>
      <w:tr w:rsidR="007F5BD0" w14:paraId="19A5F784" w14:textId="77777777">
        <w:tblPrEx>
          <w:tblCellMar>
            <w:top w:w="0" w:type="dxa"/>
            <w:bottom w:w="0" w:type="dxa"/>
          </w:tblCellMar>
        </w:tblPrEx>
        <w:trPr>
          <w:cantSplit/>
        </w:trPr>
        <w:tc>
          <w:tcPr>
            <w:tcW w:w="1800" w:type="dxa"/>
            <w:tcMar>
              <w:top w:w="60" w:type="dxa"/>
              <w:left w:w="80" w:type="dxa"/>
              <w:bottom w:w="60" w:type="dxa"/>
              <w:right w:w="80" w:type="dxa"/>
            </w:tcMar>
          </w:tcPr>
          <w:p w14:paraId="7CD026F4" w14:textId="77777777" w:rsidR="007F5BD0" w:rsidRDefault="00000000" w:rsidP="00393F68">
            <w:pPr>
              <w:spacing w:before="40" w:after="40"/>
            </w:pPr>
            <w:r>
              <w:rPr>
                <w:color w:val="000000"/>
                <w:sz w:val="19"/>
                <w:szCs w:val="19"/>
                <w:rtl/>
              </w:rPr>
              <w:t>ایران</w:t>
            </w:r>
          </w:p>
        </w:tc>
        <w:tc>
          <w:tcPr>
            <w:tcW w:w="2200" w:type="dxa"/>
            <w:tcMar>
              <w:top w:w="60" w:type="dxa"/>
              <w:left w:w="80" w:type="dxa"/>
              <w:bottom w:w="60" w:type="dxa"/>
              <w:right w:w="80" w:type="dxa"/>
            </w:tcMar>
          </w:tcPr>
          <w:p w14:paraId="58736BA8" w14:textId="77777777" w:rsidR="007F5BD0" w:rsidRDefault="00000000" w:rsidP="00393F68">
            <w:pPr>
              <w:spacing w:before="40" w:after="40"/>
            </w:pPr>
            <w:r>
              <w:rPr>
                <w:color w:val="000000"/>
                <w:sz w:val="19"/>
                <w:szCs w:val="19"/>
                <w:rtl/>
              </w:rPr>
              <w:t>۰٪</w:t>
            </w:r>
          </w:p>
        </w:tc>
        <w:tc>
          <w:tcPr>
            <w:tcW w:w="5400" w:type="dxa"/>
            <w:tcMar>
              <w:top w:w="60" w:type="dxa"/>
              <w:left w:w="80" w:type="dxa"/>
              <w:bottom w:w="60" w:type="dxa"/>
              <w:right w:w="80" w:type="dxa"/>
            </w:tcMar>
          </w:tcPr>
          <w:p w14:paraId="5EF5E02D" w14:textId="77777777" w:rsidR="007F5BD0" w:rsidRDefault="00000000" w:rsidP="00393F68">
            <w:pPr>
              <w:spacing w:before="40" w:after="40"/>
            </w:pPr>
            <w:r>
              <w:rPr>
                <w:color w:val="000000"/>
                <w:sz w:val="19"/>
                <w:szCs w:val="19"/>
                <w:rtl/>
              </w:rPr>
              <w:t>موافقت‌نامه تجارت آزاد ایران-اوراسیا (اجرایی از ۱۵ مه ۲۰۲۵)؛ ردیف 2836 30 در فهرست رسمی استثنائات کمیسیون اقتصادی اوراسیا (به‌روزشده تا ۱ ژوئیه ۲۰۲۶) دیده نشد و بنابراین مشمول نرخ پیش‌فرض صفر درصد موافقت‌نامه است — این یافته با بررسی مستقیم متن رسمی فهرست تأیید شده است</w:t>
            </w:r>
          </w:p>
        </w:tc>
      </w:tr>
    </w:tbl>
    <w:p w14:paraId="0F153C47" w14:textId="77777777" w:rsidR="007F5BD0" w:rsidRDefault="00000000" w:rsidP="00393F68">
      <w:pPr>
        <w:pStyle w:val="ListParagraph"/>
        <w:numPr>
          <w:ilvl w:val="0"/>
          <w:numId w:val="2"/>
        </w:numPr>
        <w:bidi/>
        <w:spacing w:before="40" w:after="40" w:line="300" w:lineRule="auto"/>
      </w:pPr>
      <w:r>
        <w:rPr>
          <w:rtl/>
        </w:rPr>
        <w:t>مالیات بر ارزش‌افزوده (VAT): نرخ استاندارد از ۱ ژانویه ۲۰۲۶ به ۱۶٪ افزایش یافته (پیش از آن ۱۲٪ بود) و از این تاریخ به‌طور یکسان بر واردات از کشورهای ثالث و کشورهای عضو اوراسیا (روسیه) اعمال می‌شود؛ این مالیات معمولاً برای واردکننده ثبت‌شده قابل استرداد/اعتبار است و در محاسبات قیمت تمام‌شده رقابتی بخش ۶ و ۸ لحاظ نشده است.</w:t>
      </w:r>
    </w:p>
    <w:p w14:paraId="63E4838B" w14:textId="77777777" w:rsidR="007F5BD0" w:rsidRDefault="00000000" w:rsidP="00393F68">
      <w:pPr>
        <w:pStyle w:val="Heading1"/>
        <w:pBdr>
          <w:bottom w:val="single" w:sz="8" w:space="4" w:color="1F5C8B"/>
        </w:pBdr>
        <w:bidi/>
        <w:spacing w:before="300" w:after="140"/>
      </w:pPr>
      <w:r>
        <w:rPr>
          <w:b/>
          <w:bCs/>
          <w:color w:val="1F5C8B"/>
          <w:sz w:val="27"/>
          <w:szCs w:val="27"/>
          <w:rtl/>
        </w:rPr>
        <w:t>۸. جدول مقایسه‌ای جامع بازار</w:t>
      </w:r>
    </w:p>
    <w:tbl>
      <w:tblPr>
        <w:bidiVisual/>
        <w:tblW w:w="97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1800"/>
        <w:gridCol w:w="1300"/>
        <w:gridCol w:w="1300"/>
        <w:gridCol w:w="1600"/>
        <w:gridCol w:w="1600"/>
        <w:gridCol w:w="900"/>
        <w:gridCol w:w="1200"/>
      </w:tblGrid>
      <w:tr w:rsidR="007F5BD0" w14:paraId="697FB3C4" w14:textId="77777777">
        <w:tblPrEx>
          <w:tblCellMar>
            <w:top w:w="0" w:type="dxa"/>
            <w:bottom w:w="0" w:type="dxa"/>
          </w:tblCellMar>
        </w:tblPrEx>
        <w:trPr>
          <w:cantSplit/>
          <w:tblHeader/>
        </w:trPr>
        <w:tc>
          <w:tcPr>
            <w:tcW w:w="1800" w:type="dxa"/>
            <w:shd w:val="clear" w:color="auto" w:fill="1F5C8B"/>
            <w:tcMar>
              <w:top w:w="60" w:type="dxa"/>
              <w:left w:w="80" w:type="dxa"/>
              <w:bottom w:w="60" w:type="dxa"/>
              <w:right w:w="80" w:type="dxa"/>
            </w:tcMar>
          </w:tcPr>
          <w:p w14:paraId="50974509" w14:textId="77777777" w:rsidR="007F5BD0" w:rsidRDefault="00000000" w:rsidP="00393F68">
            <w:pPr>
              <w:spacing w:before="40" w:after="40"/>
            </w:pPr>
            <w:r>
              <w:rPr>
                <w:b/>
                <w:bCs/>
                <w:color w:val="FFFFFF"/>
                <w:sz w:val="19"/>
                <w:szCs w:val="19"/>
                <w:rtl/>
              </w:rPr>
              <w:t>کشور/تأمین‌کننده</w:t>
            </w:r>
          </w:p>
        </w:tc>
        <w:tc>
          <w:tcPr>
            <w:tcW w:w="1300" w:type="dxa"/>
            <w:shd w:val="clear" w:color="auto" w:fill="1F5C8B"/>
            <w:tcMar>
              <w:top w:w="60" w:type="dxa"/>
              <w:left w:w="80" w:type="dxa"/>
              <w:bottom w:w="60" w:type="dxa"/>
              <w:right w:w="80" w:type="dxa"/>
            </w:tcMar>
          </w:tcPr>
          <w:p w14:paraId="5640466E" w14:textId="77777777" w:rsidR="007F5BD0" w:rsidRDefault="00000000" w:rsidP="00393F68">
            <w:pPr>
              <w:spacing w:before="40" w:after="40"/>
            </w:pPr>
            <w:r>
              <w:rPr>
                <w:b/>
                <w:bCs/>
                <w:color w:val="FFFFFF"/>
                <w:sz w:val="19"/>
                <w:szCs w:val="19"/>
                <w:rtl/>
              </w:rPr>
              <w:t>FOB/Ex-works مبدأ</w:t>
            </w:r>
          </w:p>
        </w:tc>
        <w:tc>
          <w:tcPr>
            <w:tcW w:w="1300" w:type="dxa"/>
            <w:shd w:val="clear" w:color="auto" w:fill="1F5C8B"/>
            <w:tcMar>
              <w:top w:w="60" w:type="dxa"/>
              <w:left w:w="80" w:type="dxa"/>
              <w:bottom w:w="60" w:type="dxa"/>
              <w:right w:w="80" w:type="dxa"/>
            </w:tcMar>
          </w:tcPr>
          <w:p w14:paraId="7ADAD3D5" w14:textId="77777777" w:rsidR="007F5BD0" w:rsidRDefault="00000000" w:rsidP="00393F68">
            <w:pPr>
              <w:spacing w:before="40" w:after="40"/>
            </w:pPr>
            <w:r>
              <w:rPr>
                <w:b/>
                <w:bCs/>
                <w:color w:val="FFFFFF"/>
                <w:sz w:val="19"/>
                <w:szCs w:val="19"/>
                <w:rtl/>
              </w:rPr>
              <w:t>حمل و بیمه تا آلماتی</w:t>
            </w:r>
          </w:p>
        </w:tc>
        <w:tc>
          <w:tcPr>
            <w:tcW w:w="1600" w:type="dxa"/>
            <w:shd w:val="clear" w:color="auto" w:fill="1F5C8B"/>
            <w:tcMar>
              <w:top w:w="60" w:type="dxa"/>
              <w:left w:w="80" w:type="dxa"/>
              <w:bottom w:w="60" w:type="dxa"/>
              <w:right w:w="80" w:type="dxa"/>
            </w:tcMar>
          </w:tcPr>
          <w:p w14:paraId="37FD8578" w14:textId="77777777" w:rsidR="007F5BD0" w:rsidRDefault="00000000" w:rsidP="00393F68">
            <w:pPr>
              <w:spacing w:before="40" w:after="40"/>
            </w:pPr>
            <w:r>
              <w:rPr>
                <w:b/>
                <w:bCs/>
                <w:color w:val="FFFFFF"/>
                <w:sz w:val="19"/>
                <w:szCs w:val="19"/>
                <w:rtl/>
              </w:rPr>
              <w:t>قیمت تمام‌شده برآوردی</w:t>
            </w:r>
          </w:p>
        </w:tc>
        <w:tc>
          <w:tcPr>
            <w:tcW w:w="1600" w:type="dxa"/>
            <w:shd w:val="clear" w:color="auto" w:fill="1F5C8B"/>
            <w:tcMar>
              <w:top w:w="60" w:type="dxa"/>
              <w:left w:w="80" w:type="dxa"/>
              <w:bottom w:w="60" w:type="dxa"/>
              <w:right w:w="80" w:type="dxa"/>
            </w:tcMar>
          </w:tcPr>
          <w:p w14:paraId="13F62670" w14:textId="77777777" w:rsidR="007F5BD0" w:rsidRDefault="00000000" w:rsidP="00393F68">
            <w:pPr>
              <w:spacing w:before="40" w:after="40"/>
            </w:pPr>
            <w:r>
              <w:rPr>
                <w:b/>
                <w:bCs/>
                <w:color w:val="FFFFFF"/>
                <w:sz w:val="19"/>
                <w:szCs w:val="19"/>
                <w:rtl/>
              </w:rPr>
              <w:t>قیمت واقعی ثبت‌شده گمرک قزاقستان</w:t>
            </w:r>
          </w:p>
        </w:tc>
        <w:tc>
          <w:tcPr>
            <w:tcW w:w="900" w:type="dxa"/>
            <w:shd w:val="clear" w:color="auto" w:fill="1F5C8B"/>
            <w:tcMar>
              <w:top w:w="60" w:type="dxa"/>
              <w:left w:w="80" w:type="dxa"/>
              <w:bottom w:w="60" w:type="dxa"/>
              <w:right w:w="80" w:type="dxa"/>
            </w:tcMar>
          </w:tcPr>
          <w:p w14:paraId="652D41FE" w14:textId="77777777" w:rsidR="007F5BD0" w:rsidRDefault="00000000" w:rsidP="00393F68">
            <w:pPr>
              <w:spacing w:before="40" w:after="40"/>
            </w:pPr>
            <w:r>
              <w:rPr>
                <w:b/>
                <w:bCs/>
                <w:color w:val="FFFFFF"/>
                <w:sz w:val="19"/>
                <w:szCs w:val="19"/>
                <w:rtl/>
              </w:rPr>
              <w:t>تعرفه ورودی</w:t>
            </w:r>
          </w:p>
        </w:tc>
        <w:tc>
          <w:tcPr>
            <w:tcW w:w="1200" w:type="dxa"/>
            <w:shd w:val="clear" w:color="auto" w:fill="1F5C8B"/>
            <w:tcMar>
              <w:top w:w="60" w:type="dxa"/>
              <w:left w:w="80" w:type="dxa"/>
              <w:bottom w:w="60" w:type="dxa"/>
              <w:right w:w="80" w:type="dxa"/>
            </w:tcMar>
          </w:tcPr>
          <w:p w14:paraId="1449AD07" w14:textId="77777777" w:rsidR="007F5BD0" w:rsidRDefault="00000000" w:rsidP="00393F68">
            <w:pPr>
              <w:spacing w:before="40" w:after="40"/>
            </w:pPr>
            <w:r>
              <w:rPr>
                <w:b/>
                <w:bCs/>
                <w:color w:val="FFFFFF"/>
                <w:sz w:val="19"/>
                <w:szCs w:val="19"/>
                <w:rtl/>
              </w:rPr>
              <w:t>سهم بازار (وزنی، ۲۰۲۵)</w:t>
            </w:r>
          </w:p>
        </w:tc>
      </w:tr>
      <w:tr w:rsidR="007F5BD0" w14:paraId="3E5365A2" w14:textId="77777777">
        <w:tblPrEx>
          <w:tblCellMar>
            <w:top w:w="0" w:type="dxa"/>
            <w:bottom w:w="0" w:type="dxa"/>
          </w:tblCellMar>
        </w:tblPrEx>
        <w:trPr>
          <w:cantSplit/>
        </w:trPr>
        <w:tc>
          <w:tcPr>
            <w:tcW w:w="1800" w:type="dxa"/>
            <w:tcMar>
              <w:top w:w="60" w:type="dxa"/>
              <w:left w:w="80" w:type="dxa"/>
              <w:bottom w:w="60" w:type="dxa"/>
              <w:right w:w="80" w:type="dxa"/>
            </w:tcMar>
          </w:tcPr>
          <w:p w14:paraId="63205851" w14:textId="77777777" w:rsidR="007F5BD0" w:rsidRDefault="00000000" w:rsidP="00393F68">
            <w:pPr>
              <w:spacing w:before="40" w:after="40"/>
            </w:pPr>
            <w:r>
              <w:rPr>
                <w:color w:val="000000"/>
                <w:sz w:val="19"/>
                <w:szCs w:val="19"/>
                <w:rtl/>
              </w:rPr>
              <w:t>روسیه</w:t>
            </w:r>
          </w:p>
        </w:tc>
        <w:tc>
          <w:tcPr>
            <w:tcW w:w="1300" w:type="dxa"/>
            <w:tcMar>
              <w:top w:w="60" w:type="dxa"/>
              <w:left w:w="80" w:type="dxa"/>
              <w:bottom w:w="60" w:type="dxa"/>
              <w:right w:w="80" w:type="dxa"/>
            </w:tcMar>
          </w:tcPr>
          <w:p w14:paraId="6AE90DC4" w14:textId="77777777" w:rsidR="007F5BD0" w:rsidRDefault="00000000" w:rsidP="00393F68">
            <w:pPr>
              <w:spacing w:before="40" w:after="40"/>
            </w:pPr>
            <w:r>
              <w:rPr>
                <w:color w:val="000000"/>
                <w:sz w:val="19"/>
                <w:szCs w:val="19"/>
                <w:rtl/>
              </w:rPr>
              <w:t>۲۷۰-۳۱۰</w:t>
            </w:r>
          </w:p>
        </w:tc>
        <w:tc>
          <w:tcPr>
            <w:tcW w:w="1300" w:type="dxa"/>
            <w:tcMar>
              <w:top w:w="60" w:type="dxa"/>
              <w:left w:w="80" w:type="dxa"/>
              <w:bottom w:w="60" w:type="dxa"/>
              <w:right w:w="80" w:type="dxa"/>
            </w:tcMar>
          </w:tcPr>
          <w:p w14:paraId="09C1F917" w14:textId="77777777" w:rsidR="007F5BD0" w:rsidRDefault="00000000" w:rsidP="00393F68">
            <w:pPr>
              <w:spacing w:before="40" w:after="40"/>
            </w:pPr>
            <w:r>
              <w:rPr>
                <w:color w:val="000000"/>
                <w:sz w:val="19"/>
                <w:szCs w:val="19"/>
                <w:rtl/>
              </w:rPr>
              <w:t>۷۰-۸۰</w:t>
            </w:r>
          </w:p>
        </w:tc>
        <w:tc>
          <w:tcPr>
            <w:tcW w:w="1600" w:type="dxa"/>
            <w:tcMar>
              <w:top w:w="60" w:type="dxa"/>
              <w:left w:w="80" w:type="dxa"/>
              <w:bottom w:w="60" w:type="dxa"/>
              <w:right w:w="80" w:type="dxa"/>
            </w:tcMar>
          </w:tcPr>
          <w:p w14:paraId="717D9595" w14:textId="77777777" w:rsidR="007F5BD0" w:rsidRDefault="00000000" w:rsidP="00393F68">
            <w:pPr>
              <w:spacing w:before="40" w:after="40"/>
            </w:pPr>
            <w:r>
              <w:rPr>
                <w:color w:val="000000"/>
                <w:sz w:val="19"/>
                <w:szCs w:val="19"/>
                <w:rtl/>
              </w:rPr>
              <w:t>۳۴۰-۳۹۰ (برآورد)</w:t>
            </w:r>
          </w:p>
        </w:tc>
        <w:tc>
          <w:tcPr>
            <w:tcW w:w="1600" w:type="dxa"/>
            <w:tcMar>
              <w:top w:w="60" w:type="dxa"/>
              <w:left w:w="80" w:type="dxa"/>
              <w:bottom w:w="60" w:type="dxa"/>
              <w:right w:w="80" w:type="dxa"/>
            </w:tcMar>
          </w:tcPr>
          <w:p w14:paraId="79E0781A" w14:textId="77777777" w:rsidR="007F5BD0" w:rsidRDefault="00000000" w:rsidP="00393F68">
            <w:pPr>
              <w:spacing w:before="40" w:after="40"/>
            </w:pPr>
            <w:r>
              <w:rPr>
                <w:color w:val="000000"/>
                <w:sz w:val="19"/>
                <w:szCs w:val="19"/>
                <w:rtl/>
              </w:rPr>
              <w:t>۵۵۹ (واقعی)</w:t>
            </w:r>
          </w:p>
        </w:tc>
        <w:tc>
          <w:tcPr>
            <w:tcW w:w="900" w:type="dxa"/>
            <w:tcMar>
              <w:top w:w="60" w:type="dxa"/>
              <w:left w:w="80" w:type="dxa"/>
              <w:bottom w:w="60" w:type="dxa"/>
              <w:right w:w="80" w:type="dxa"/>
            </w:tcMar>
          </w:tcPr>
          <w:p w14:paraId="336C6AC4" w14:textId="77777777" w:rsidR="007F5BD0" w:rsidRDefault="00000000" w:rsidP="00393F68">
            <w:pPr>
              <w:spacing w:before="40" w:after="40"/>
            </w:pPr>
            <w:r>
              <w:rPr>
                <w:color w:val="000000"/>
                <w:sz w:val="19"/>
                <w:szCs w:val="19"/>
                <w:rtl/>
              </w:rPr>
              <w:t>۰٪</w:t>
            </w:r>
          </w:p>
        </w:tc>
        <w:tc>
          <w:tcPr>
            <w:tcW w:w="1200" w:type="dxa"/>
            <w:tcMar>
              <w:top w:w="60" w:type="dxa"/>
              <w:left w:w="80" w:type="dxa"/>
              <w:bottom w:w="60" w:type="dxa"/>
              <w:right w:w="80" w:type="dxa"/>
            </w:tcMar>
          </w:tcPr>
          <w:p w14:paraId="6148BBA4" w14:textId="77777777" w:rsidR="007F5BD0" w:rsidRDefault="00000000" w:rsidP="00393F68">
            <w:pPr>
              <w:spacing w:before="40" w:after="40"/>
            </w:pPr>
            <w:r>
              <w:rPr>
                <w:color w:val="000000"/>
                <w:sz w:val="19"/>
                <w:szCs w:val="19"/>
                <w:rtl/>
              </w:rPr>
              <w:t>۶/۷۸٪</w:t>
            </w:r>
          </w:p>
        </w:tc>
      </w:tr>
      <w:tr w:rsidR="007F5BD0" w14:paraId="47E03541" w14:textId="77777777">
        <w:tblPrEx>
          <w:tblCellMar>
            <w:top w:w="0" w:type="dxa"/>
            <w:bottom w:w="0" w:type="dxa"/>
          </w:tblCellMar>
        </w:tblPrEx>
        <w:trPr>
          <w:cantSplit/>
        </w:trPr>
        <w:tc>
          <w:tcPr>
            <w:tcW w:w="1800" w:type="dxa"/>
            <w:shd w:val="clear" w:color="auto" w:fill="F2F6FA"/>
            <w:tcMar>
              <w:top w:w="60" w:type="dxa"/>
              <w:left w:w="80" w:type="dxa"/>
              <w:bottom w:w="60" w:type="dxa"/>
              <w:right w:w="80" w:type="dxa"/>
            </w:tcMar>
          </w:tcPr>
          <w:p w14:paraId="206ED6A3" w14:textId="77777777" w:rsidR="007F5BD0" w:rsidRDefault="00000000" w:rsidP="00393F68">
            <w:pPr>
              <w:spacing w:before="40" w:after="40"/>
            </w:pPr>
            <w:r>
              <w:rPr>
                <w:color w:val="000000"/>
                <w:sz w:val="19"/>
                <w:szCs w:val="19"/>
                <w:rtl/>
              </w:rPr>
              <w:t>چین</w:t>
            </w:r>
          </w:p>
        </w:tc>
        <w:tc>
          <w:tcPr>
            <w:tcW w:w="1300" w:type="dxa"/>
            <w:shd w:val="clear" w:color="auto" w:fill="F2F6FA"/>
            <w:tcMar>
              <w:top w:w="60" w:type="dxa"/>
              <w:left w:w="80" w:type="dxa"/>
              <w:bottom w:w="60" w:type="dxa"/>
              <w:right w:w="80" w:type="dxa"/>
            </w:tcMar>
          </w:tcPr>
          <w:p w14:paraId="572CFC70" w14:textId="77777777" w:rsidR="007F5BD0" w:rsidRDefault="00000000" w:rsidP="00393F68">
            <w:pPr>
              <w:spacing w:before="40" w:after="40"/>
            </w:pPr>
            <w:r>
              <w:rPr>
                <w:color w:val="000000"/>
                <w:sz w:val="19"/>
                <w:szCs w:val="19"/>
                <w:rtl/>
              </w:rPr>
              <w:t>۱۶۵-۱۸۵</w:t>
            </w:r>
          </w:p>
        </w:tc>
        <w:tc>
          <w:tcPr>
            <w:tcW w:w="1300" w:type="dxa"/>
            <w:shd w:val="clear" w:color="auto" w:fill="F2F6FA"/>
            <w:tcMar>
              <w:top w:w="60" w:type="dxa"/>
              <w:left w:w="80" w:type="dxa"/>
              <w:bottom w:w="60" w:type="dxa"/>
              <w:right w:w="80" w:type="dxa"/>
            </w:tcMar>
          </w:tcPr>
          <w:p w14:paraId="73DD2AA1" w14:textId="77777777" w:rsidR="007F5BD0" w:rsidRDefault="00000000" w:rsidP="00393F68">
            <w:pPr>
              <w:spacing w:before="40" w:after="40"/>
            </w:pPr>
            <w:r>
              <w:rPr>
                <w:color w:val="000000"/>
                <w:sz w:val="19"/>
                <w:szCs w:val="19"/>
                <w:rtl/>
              </w:rPr>
              <w:t>۱۱۰-۱۳۵</w:t>
            </w:r>
          </w:p>
        </w:tc>
        <w:tc>
          <w:tcPr>
            <w:tcW w:w="1600" w:type="dxa"/>
            <w:shd w:val="clear" w:color="auto" w:fill="F2F6FA"/>
            <w:tcMar>
              <w:top w:w="60" w:type="dxa"/>
              <w:left w:w="80" w:type="dxa"/>
              <w:bottom w:w="60" w:type="dxa"/>
              <w:right w:w="80" w:type="dxa"/>
            </w:tcMar>
          </w:tcPr>
          <w:p w14:paraId="06B94972" w14:textId="77777777" w:rsidR="007F5BD0" w:rsidRDefault="00000000" w:rsidP="00393F68">
            <w:pPr>
              <w:spacing w:before="40" w:after="40"/>
            </w:pPr>
            <w:r>
              <w:rPr>
                <w:color w:val="000000"/>
                <w:sz w:val="19"/>
                <w:szCs w:val="19"/>
                <w:rtl/>
              </w:rPr>
              <w:t>۲۸۰-۳۲۰ (برآورد)</w:t>
            </w:r>
          </w:p>
        </w:tc>
        <w:tc>
          <w:tcPr>
            <w:tcW w:w="1600" w:type="dxa"/>
            <w:shd w:val="clear" w:color="auto" w:fill="F2F6FA"/>
            <w:tcMar>
              <w:top w:w="60" w:type="dxa"/>
              <w:left w:w="80" w:type="dxa"/>
              <w:bottom w:w="60" w:type="dxa"/>
              <w:right w:w="80" w:type="dxa"/>
            </w:tcMar>
          </w:tcPr>
          <w:p w14:paraId="0D433DB5" w14:textId="77777777" w:rsidR="007F5BD0" w:rsidRDefault="00000000" w:rsidP="00393F68">
            <w:pPr>
              <w:spacing w:before="40" w:after="40"/>
            </w:pPr>
            <w:r>
              <w:rPr>
                <w:color w:val="000000"/>
                <w:sz w:val="19"/>
                <w:szCs w:val="19"/>
                <w:rtl/>
              </w:rPr>
              <w:t>۳۵۱ (واقعی)</w:t>
            </w:r>
          </w:p>
        </w:tc>
        <w:tc>
          <w:tcPr>
            <w:tcW w:w="900" w:type="dxa"/>
            <w:shd w:val="clear" w:color="auto" w:fill="F2F6FA"/>
            <w:tcMar>
              <w:top w:w="60" w:type="dxa"/>
              <w:left w:w="80" w:type="dxa"/>
              <w:bottom w:w="60" w:type="dxa"/>
              <w:right w:w="80" w:type="dxa"/>
            </w:tcMar>
          </w:tcPr>
          <w:p w14:paraId="67A3116F" w14:textId="77777777" w:rsidR="007F5BD0" w:rsidRDefault="00000000" w:rsidP="00393F68">
            <w:pPr>
              <w:spacing w:before="40" w:after="40"/>
            </w:pPr>
            <w:r>
              <w:rPr>
                <w:color w:val="000000"/>
                <w:sz w:val="19"/>
                <w:szCs w:val="19"/>
                <w:rtl/>
              </w:rPr>
              <w:t>۵٪</w:t>
            </w:r>
          </w:p>
        </w:tc>
        <w:tc>
          <w:tcPr>
            <w:tcW w:w="1200" w:type="dxa"/>
            <w:shd w:val="clear" w:color="auto" w:fill="F2F6FA"/>
            <w:tcMar>
              <w:top w:w="60" w:type="dxa"/>
              <w:left w:w="80" w:type="dxa"/>
              <w:bottom w:w="60" w:type="dxa"/>
              <w:right w:w="80" w:type="dxa"/>
            </w:tcMar>
          </w:tcPr>
          <w:p w14:paraId="75E0B081" w14:textId="77777777" w:rsidR="007F5BD0" w:rsidRDefault="00000000" w:rsidP="00393F68">
            <w:pPr>
              <w:spacing w:before="40" w:after="40"/>
            </w:pPr>
            <w:r>
              <w:rPr>
                <w:color w:val="000000"/>
                <w:sz w:val="19"/>
                <w:szCs w:val="19"/>
                <w:rtl/>
              </w:rPr>
              <w:t>۲/۱۹٪</w:t>
            </w:r>
          </w:p>
        </w:tc>
      </w:tr>
      <w:tr w:rsidR="007F5BD0" w14:paraId="71194B11" w14:textId="77777777">
        <w:tblPrEx>
          <w:tblCellMar>
            <w:top w:w="0" w:type="dxa"/>
            <w:bottom w:w="0" w:type="dxa"/>
          </w:tblCellMar>
        </w:tblPrEx>
        <w:trPr>
          <w:cantSplit/>
        </w:trPr>
        <w:tc>
          <w:tcPr>
            <w:tcW w:w="1800" w:type="dxa"/>
            <w:shd w:val="clear" w:color="auto" w:fill="FFF2CC"/>
            <w:tcMar>
              <w:top w:w="60" w:type="dxa"/>
              <w:left w:w="80" w:type="dxa"/>
              <w:bottom w:w="60" w:type="dxa"/>
              <w:right w:w="80" w:type="dxa"/>
            </w:tcMar>
          </w:tcPr>
          <w:p w14:paraId="7F67EA22" w14:textId="77777777" w:rsidR="007F5BD0" w:rsidRDefault="00000000" w:rsidP="00393F68">
            <w:pPr>
              <w:spacing w:before="40" w:after="40"/>
            </w:pPr>
            <w:r>
              <w:rPr>
                <w:b/>
                <w:bCs/>
                <w:color w:val="000000"/>
                <w:sz w:val="19"/>
                <w:szCs w:val="19"/>
                <w:rtl/>
              </w:rPr>
              <w:t>ایران — پارس (KTI ریلی)</w:t>
            </w:r>
          </w:p>
        </w:tc>
        <w:tc>
          <w:tcPr>
            <w:tcW w:w="1300" w:type="dxa"/>
            <w:shd w:val="clear" w:color="auto" w:fill="FFF2CC"/>
            <w:tcMar>
              <w:top w:w="60" w:type="dxa"/>
              <w:left w:w="80" w:type="dxa"/>
              <w:bottom w:w="60" w:type="dxa"/>
              <w:right w:w="80" w:type="dxa"/>
            </w:tcMar>
          </w:tcPr>
          <w:p w14:paraId="508E0D4A" w14:textId="77777777" w:rsidR="007F5BD0" w:rsidRDefault="00000000" w:rsidP="00393F68">
            <w:pPr>
              <w:spacing w:before="40" w:after="40"/>
            </w:pPr>
            <w:r>
              <w:rPr>
                <w:b/>
                <w:bCs/>
                <w:color w:val="000000"/>
                <w:sz w:val="19"/>
                <w:szCs w:val="19"/>
                <w:rtl/>
              </w:rPr>
              <w:t>۲۵۰</w:t>
            </w:r>
          </w:p>
        </w:tc>
        <w:tc>
          <w:tcPr>
            <w:tcW w:w="1300" w:type="dxa"/>
            <w:shd w:val="clear" w:color="auto" w:fill="FFF2CC"/>
            <w:tcMar>
              <w:top w:w="60" w:type="dxa"/>
              <w:left w:w="80" w:type="dxa"/>
              <w:bottom w:w="60" w:type="dxa"/>
              <w:right w:w="80" w:type="dxa"/>
            </w:tcMar>
          </w:tcPr>
          <w:p w14:paraId="74A0C24C" w14:textId="77777777" w:rsidR="007F5BD0" w:rsidRDefault="00000000" w:rsidP="00393F68">
            <w:pPr>
              <w:spacing w:before="40" w:after="40"/>
            </w:pPr>
            <w:r>
              <w:rPr>
                <w:b/>
                <w:bCs/>
                <w:color w:val="000000"/>
                <w:sz w:val="19"/>
                <w:szCs w:val="19"/>
                <w:rtl/>
              </w:rPr>
              <w:t>~۱۰۱-۱۲۵</w:t>
            </w:r>
          </w:p>
        </w:tc>
        <w:tc>
          <w:tcPr>
            <w:tcW w:w="1600" w:type="dxa"/>
            <w:shd w:val="clear" w:color="auto" w:fill="FFF2CC"/>
            <w:tcMar>
              <w:top w:w="60" w:type="dxa"/>
              <w:left w:w="80" w:type="dxa"/>
              <w:bottom w:w="60" w:type="dxa"/>
              <w:right w:w="80" w:type="dxa"/>
            </w:tcMar>
          </w:tcPr>
          <w:p w14:paraId="564AC575" w14:textId="77777777" w:rsidR="007F5BD0" w:rsidRDefault="00000000" w:rsidP="00393F68">
            <w:pPr>
              <w:spacing w:before="40" w:after="40"/>
            </w:pPr>
            <w:r>
              <w:rPr>
                <w:b/>
                <w:bCs/>
                <w:color w:val="000000"/>
                <w:sz w:val="19"/>
                <w:szCs w:val="19"/>
                <w:rtl/>
              </w:rPr>
              <w:t>۳۵۱-۳۷۵</w:t>
            </w:r>
          </w:p>
        </w:tc>
        <w:tc>
          <w:tcPr>
            <w:tcW w:w="1600" w:type="dxa"/>
            <w:shd w:val="clear" w:color="auto" w:fill="FFF2CC"/>
            <w:tcMar>
              <w:top w:w="60" w:type="dxa"/>
              <w:left w:w="80" w:type="dxa"/>
              <w:bottom w:w="60" w:type="dxa"/>
              <w:right w:w="80" w:type="dxa"/>
            </w:tcMar>
          </w:tcPr>
          <w:p w14:paraId="0D86106B" w14:textId="77777777" w:rsidR="007F5BD0" w:rsidRDefault="00000000" w:rsidP="00393F68">
            <w:pPr>
              <w:spacing w:before="40" w:after="40"/>
            </w:pPr>
            <w:r>
              <w:rPr>
                <w:b/>
                <w:bCs/>
                <w:color w:val="000000"/>
                <w:sz w:val="19"/>
                <w:szCs w:val="19"/>
                <w:rtl/>
              </w:rPr>
              <w:t>بدون سابقه</w:t>
            </w:r>
          </w:p>
        </w:tc>
        <w:tc>
          <w:tcPr>
            <w:tcW w:w="900" w:type="dxa"/>
            <w:shd w:val="clear" w:color="auto" w:fill="FFF2CC"/>
            <w:tcMar>
              <w:top w:w="60" w:type="dxa"/>
              <w:left w:w="80" w:type="dxa"/>
              <w:bottom w:w="60" w:type="dxa"/>
              <w:right w:w="80" w:type="dxa"/>
            </w:tcMar>
          </w:tcPr>
          <w:p w14:paraId="6B309676" w14:textId="77777777" w:rsidR="007F5BD0" w:rsidRDefault="00000000" w:rsidP="00393F68">
            <w:pPr>
              <w:spacing w:before="40" w:after="40"/>
            </w:pPr>
            <w:r>
              <w:rPr>
                <w:b/>
                <w:bCs/>
                <w:color w:val="000000"/>
                <w:sz w:val="19"/>
                <w:szCs w:val="19"/>
                <w:rtl/>
              </w:rPr>
              <w:t>۰٪</w:t>
            </w:r>
          </w:p>
        </w:tc>
        <w:tc>
          <w:tcPr>
            <w:tcW w:w="1200" w:type="dxa"/>
            <w:shd w:val="clear" w:color="auto" w:fill="FFF2CC"/>
            <w:tcMar>
              <w:top w:w="60" w:type="dxa"/>
              <w:left w:w="80" w:type="dxa"/>
              <w:bottom w:w="60" w:type="dxa"/>
              <w:right w:w="80" w:type="dxa"/>
            </w:tcMar>
          </w:tcPr>
          <w:p w14:paraId="4209128C" w14:textId="77777777" w:rsidR="007F5BD0" w:rsidRDefault="00000000" w:rsidP="00393F68">
            <w:pPr>
              <w:spacing w:before="40" w:after="40"/>
            </w:pPr>
            <w:r>
              <w:rPr>
                <w:b/>
                <w:bCs/>
                <w:color w:val="000000"/>
                <w:sz w:val="19"/>
                <w:szCs w:val="19"/>
                <w:rtl/>
              </w:rPr>
              <w:t>۰٪ (فعلی)</w:t>
            </w:r>
          </w:p>
        </w:tc>
      </w:tr>
      <w:tr w:rsidR="007F5BD0" w14:paraId="700D0F47" w14:textId="77777777">
        <w:tblPrEx>
          <w:tblCellMar>
            <w:top w:w="0" w:type="dxa"/>
            <w:bottom w:w="0" w:type="dxa"/>
          </w:tblCellMar>
        </w:tblPrEx>
        <w:trPr>
          <w:cantSplit/>
        </w:trPr>
        <w:tc>
          <w:tcPr>
            <w:tcW w:w="1800" w:type="dxa"/>
            <w:shd w:val="clear" w:color="auto" w:fill="FFF2CC"/>
            <w:tcMar>
              <w:top w:w="60" w:type="dxa"/>
              <w:left w:w="80" w:type="dxa"/>
              <w:bottom w:w="60" w:type="dxa"/>
              <w:right w:w="80" w:type="dxa"/>
            </w:tcMar>
          </w:tcPr>
          <w:p w14:paraId="7261AC94" w14:textId="77777777" w:rsidR="007F5BD0" w:rsidRDefault="00000000" w:rsidP="00393F68">
            <w:pPr>
              <w:spacing w:before="40" w:after="40"/>
            </w:pPr>
            <w:r>
              <w:rPr>
                <w:b/>
                <w:bCs/>
                <w:color w:val="000000"/>
                <w:sz w:val="19"/>
                <w:szCs w:val="19"/>
                <w:rtl/>
              </w:rPr>
              <w:t>ایران — پارس (دریای خزر)</w:t>
            </w:r>
          </w:p>
        </w:tc>
        <w:tc>
          <w:tcPr>
            <w:tcW w:w="1300" w:type="dxa"/>
            <w:shd w:val="clear" w:color="auto" w:fill="FFF2CC"/>
            <w:tcMar>
              <w:top w:w="60" w:type="dxa"/>
              <w:left w:w="80" w:type="dxa"/>
              <w:bottom w:w="60" w:type="dxa"/>
              <w:right w:w="80" w:type="dxa"/>
            </w:tcMar>
          </w:tcPr>
          <w:p w14:paraId="2826AF11" w14:textId="77777777" w:rsidR="007F5BD0" w:rsidRDefault="00000000" w:rsidP="00393F68">
            <w:pPr>
              <w:spacing w:before="40" w:after="40"/>
            </w:pPr>
            <w:r>
              <w:rPr>
                <w:b/>
                <w:bCs/>
                <w:color w:val="000000"/>
                <w:sz w:val="19"/>
                <w:szCs w:val="19"/>
                <w:rtl/>
              </w:rPr>
              <w:t>۲۵۰</w:t>
            </w:r>
          </w:p>
        </w:tc>
        <w:tc>
          <w:tcPr>
            <w:tcW w:w="1300" w:type="dxa"/>
            <w:shd w:val="clear" w:color="auto" w:fill="FFF2CC"/>
            <w:tcMar>
              <w:top w:w="60" w:type="dxa"/>
              <w:left w:w="80" w:type="dxa"/>
              <w:bottom w:w="60" w:type="dxa"/>
              <w:right w:w="80" w:type="dxa"/>
            </w:tcMar>
          </w:tcPr>
          <w:p w14:paraId="6F16D80B" w14:textId="77777777" w:rsidR="007F5BD0" w:rsidRDefault="00000000" w:rsidP="00393F68">
            <w:pPr>
              <w:spacing w:before="40" w:after="40"/>
            </w:pPr>
            <w:r>
              <w:rPr>
                <w:b/>
                <w:bCs/>
                <w:color w:val="000000"/>
                <w:sz w:val="19"/>
                <w:szCs w:val="19"/>
                <w:rtl/>
              </w:rPr>
              <w:t>~۱۲۷-۱۷۵</w:t>
            </w:r>
          </w:p>
        </w:tc>
        <w:tc>
          <w:tcPr>
            <w:tcW w:w="1600" w:type="dxa"/>
            <w:shd w:val="clear" w:color="auto" w:fill="FFF2CC"/>
            <w:tcMar>
              <w:top w:w="60" w:type="dxa"/>
              <w:left w:w="80" w:type="dxa"/>
              <w:bottom w:w="60" w:type="dxa"/>
              <w:right w:w="80" w:type="dxa"/>
            </w:tcMar>
          </w:tcPr>
          <w:p w14:paraId="5A6B1907" w14:textId="77777777" w:rsidR="007F5BD0" w:rsidRDefault="00000000" w:rsidP="00393F68">
            <w:pPr>
              <w:spacing w:before="40" w:after="40"/>
            </w:pPr>
            <w:r>
              <w:rPr>
                <w:b/>
                <w:bCs/>
                <w:color w:val="000000"/>
                <w:sz w:val="19"/>
                <w:szCs w:val="19"/>
                <w:rtl/>
              </w:rPr>
              <w:t>۳۷۷-۴۲۵</w:t>
            </w:r>
          </w:p>
        </w:tc>
        <w:tc>
          <w:tcPr>
            <w:tcW w:w="1600" w:type="dxa"/>
            <w:shd w:val="clear" w:color="auto" w:fill="FFF2CC"/>
            <w:tcMar>
              <w:top w:w="60" w:type="dxa"/>
              <w:left w:w="80" w:type="dxa"/>
              <w:bottom w:w="60" w:type="dxa"/>
              <w:right w:w="80" w:type="dxa"/>
            </w:tcMar>
          </w:tcPr>
          <w:p w14:paraId="59AC0545" w14:textId="77777777" w:rsidR="007F5BD0" w:rsidRDefault="00000000" w:rsidP="00393F68">
            <w:pPr>
              <w:spacing w:before="40" w:after="40"/>
            </w:pPr>
            <w:r>
              <w:rPr>
                <w:b/>
                <w:bCs/>
                <w:color w:val="000000"/>
                <w:sz w:val="19"/>
                <w:szCs w:val="19"/>
                <w:rtl/>
              </w:rPr>
              <w:t>بدون سابقه</w:t>
            </w:r>
          </w:p>
        </w:tc>
        <w:tc>
          <w:tcPr>
            <w:tcW w:w="900" w:type="dxa"/>
            <w:shd w:val="clear" w:color="auto" w:fill="FFF2CC"/>
            <w:tcMar>
              <w:top w:w="60" w:type="dxa"/>
              <w:left w:w="80" w:type="dxa"/>
              <w:bottom w:w="60" w:type="dxa"/>
              <w:right w:w="80" w:type="dxa"/>
            </w:tcMar>
          </w:tcPr>
          <w:p w14:paraId="37531F34" w14:textId="77777777" w:rsidR="007F5BD0" w:rsidRDefault="00000000" w:rsidP="00393F68">
            <w:pPr>
              <w:spacing w:before="40" w:after="40"/>
            </w:pPr>
            <w:r>
              <w:rPr>
                <w:b/>
                <w:bCs/>
                <w:color w:val="000000"/>
                <w:sz w:val="19"/>
                <w:szCs w:val="19"/>
                <w:rtl/>
              </w:rPr>
              <w:t>۰٪</w:t>
            </w:r>
          </w:p>
        </w:tc>
        <w:tc>
          <w:tcPr>
            <w:tcW w:w="1200" w:type="dxa"/>
            <w:shd w:val="clear" w:color="auto" w:fill="FFF2CC"/>
            <w:tcMar>
              <w:top w:w="60" w:type="dxa"/>
              <w:left w:w="80" w:type="dxa"/>
              <w:bottom w:w="60" w:type="dxa"/>
              <w:right w:w="80" w:type="dxa"/>
            </w:tcMar>
          </w:tcPr>
          <w:p w14:paraId="0AE0E064" w14:textId="77777777" w:rsidR="007F5BD0" w:rsidRDefault="00000000" w:rsidP="00393F68">
            <w:pPr>
              <w:spacing w:before="40" w:after="40"/>
            </w:pPr>
            <w:r>
              <w:rPr>
                <w:b/>
                <w:bCs/>
                <w:color w:val="000000"/>
                <w:sz w:val="19"/>
                <w:szCs w:val="19"/>
                <w:rtl/>
              </w:rPr>
              <w:t>۰٪ (فعلی)</w:t>
            </w:r>
          </w:p>
        </w:tc>
      </w:tr>
    </w:tbl>
    <w:p w14:paraId="2CBFFC8D" w14:textId="77777777" w:rsidR="007F5BD0" w:rsidRDefault="00000000" w:rsidP="00393F68">
      <w:pPr>
        <w:pStyle w:val="Heading1"/>
        <w:pBdr>
          <w:bottom w:val="single" w:sz="8" w:space="4" w:color="1F5C8B"/>
        </w:pBdr>
        <w:bidi/>
        <w:spacing w:before="300" w:after="140"/>
      </w:pPr>
      <w:r>
        <w:rPr>
          <w:b/>
          <w:bCs/>
          <w:color w:val="1F5C8B"/>
          <w:sz w:val="27"/>
          <w:szCs w:val="27"/>
          <w:rtl/>
        </w:rPr>
        <w:lastRenderedPageBreak/>
        <w:t>۱۰. جمع‌بندی و توصیه‌های اجرایی</w:t>
      </w:r>
    </w:p>
    <w:p w14:paraId="5C4871DB" w14:textId="77777777" w:rsidR="007F5BD0" w:rsidRDefault="00000000" w:rsidP="00393F68">
      <w:pPr>
        <w:pStyle w:val="Heading2"/>
        <w:bidi/>
        <w:spacing w:before="220" w:after="100"/>
      </w:pPr>
      <w:r>
        <w:rPr>
          <w:b/>
          <w:bCs/>
          <w:color w:val="2E75B6"/>
          <w:sz w:val="23"/>
          <w:szCs w:val="23"/>
          <w:rtl/>
        </w:rPr>
        <w:t>فرصت‌ها</w:t>
      </w:r>
    </w:p>
    <w:p w14:paraId="6244C715" w14:textId="77777777" w:rsidR="007F5BD0" w:rsidRDefault="00000000" w:rsidP="00393F68">
      <w:pPr>
        <w:pStyle w:val="ListParagraph"/>
        <w:numPr>
          <w:ilvl w:val="0"/>
          <w:numId w:val="2"/>
        </w:numPr>
        <w:bidi/>
        <w:spacing w:before="40" w:after="40" w:line="300" w:lineRule="auto"/>
      </w:pPr>
      <w:r>
        <w:rPr>
          <w:rtl/>
        </w:rPr>
        <w:t>بازار بدون سابقه برای پارس (سهم فعلی صفر) با تعرفه ورودی صفر درصد هم‌تراز با روسیه — فرصت ورود با کمترین مانع تعرفه‌ای.</w:t>
      </w:r>
    </w:p>
    <w:p w14:paraId="03965962" w14:textId="1A87F6DE" w:rsidR="007F5BD0" w:rsidRDefault="00000000" w:rsidP="00393F68">
      <w:pPr>
        <w:pStyle w:val="ListParagraph"/>
        <w:numPr>
          <w:ilvl w:val="0"/>
          <w:numId w:val="2"/>
        </w:numPr>
        <w:bidi/>
        <w:spacing w:before="40" w:after="40" w:line="300" w:lineRule="auto"/>
      </w:pPr>
      <w:r>
        <w:rPr>
          <w:rtl/>
        </w:rPr>
        <w:t>قیمت واقعی روسیه (۵۵۹ دلار) به‌طور قابل توجهی بالاتر از برآورد CPT آن (۳۴۰-۳۹۰ دلار) است؛ این فاصله به احتمال زیاد ناشی از صرفه برند/بسته‌بندی خرده‌فروشی محصول روسی است</w:t>
      </w:r>
      <w:r w:rsidR="00F21D1E">
        <w:rPr>
          <w:rFonts w:hint="cs"/>
          <w:rtl/>
        </w:rPr>
        <w:t>،</w:t>
      </w:r>
      <w:r>
        <w:rPr>
          <w:rtl/>
        </w:rPr>
        <w:t xml:space="preserve"> یعنی فضای رقابتی واقعی برای محصول فله/صنعتی در قیمتی پایین‌تر از ۵۵۹ دلار محتمل است.</w:t>
      </w:r>
    </w:p>
    <w:p w14:paraId="39EFB588" w14:textId="77777777" w:rsidR="007F5BD0" w:rsidRDefault="00000000" w:rsidP="00393F68">
      <w:pPr>
        <w:pStyle w:val="ListParagraph"/>
        <w:numPr>
          <w:ilvl w:val="0"/>
          <w:numId w:val="2"/>
        </w:numPr>
        <w:bidi/>
        <w:spacing w:before="40" w:after="40" w:line="300" w:lineRule="auto"/>
      </w:pPr>
      <w:r>
        <w:rPr>
          <w:rtl/>
        </w:rPr>
        <w:t>نبود تولید داخلی یعنی نبود کف قیمتی تعیین‌شده توسط یک بازیگر بومی.</w:t>
      </w:r>
    </w:p>
    <w:p w14:paraId="3C13ED56" w14:textId="77777777" w:rsidR="007F5BD0" w:rsidRDefault="00000000" w:rsidP="00393F68">
      <w:pPr>
        <w:pStyle w:val="ListParagraph"/>
        <w:numPr>
          <w:ilvl w:val="0"/>
          <w:numId w:val="2"/>
        </w:numPr>
        <w:bidi/>
        <w:spacing w:before="40" w:after="40" w:line="300" w:lineRule="auto"/>
      </w:pPr>
      <w:r>
        <w:rPr>
          <w:rtl/>
        </w:rPr>
        <w:t>مسیر ریلی مستقیم KTI (بدون کشتی) اخیراً با عبور قطار باری روسیه به ایران (نوامبر ۲۰۲۵) عملیاتی‌بودن خود را ثابت کرده است.</w:t>
      </w:r>
    </w:p>
    <w:p w14:paraId="7E098A08" w14:textId="77777777" w:rsidR="007F5BD0" w:rsidRDefault="00000000" w:rsidP="00393F68">
      <w:pPr>
        <w:pStyle w:val="Heading1"/>
        <w:pBdr>
          <w:bottom w:val="single" w:sz="8" w:space="4" w:color="1F5C8B"/>
        </w:pBdr>
        <w:bidi/>
        <w:spacing w:before="300" w:after="140"/>
      </w:pPr>
      <w:r>
        <w:rPr>
          <w:b/>
          <w:bCs/>
          <w:color w:val="1F5C8B"/>
          <w:sz w:val="27"/>
          <w:szCs w:val="27"/>
          <w:rtl/>
        </w:rPr>
        <w:t>منابع</w:t>
      </w:r>
    </w:p>
    <w:p w14:paraId="4F014C31" w14:textId="77777777" w:rsidR="007F5BD0" w:rsidRDefault="00000000" w:rsidP="00393F68">
      <w:pPr>
        <w:pStyle w:val="ListParagraph"/>
        <w:numPr>
          <w:ilvl w:val="0"/>
          <w:numId w:val="2"/>
        </w:numPr>
        <w:bidi/>
        <w:spacing w:before="40" w:after="40" w:line="300" w:lineRule="auto"/>
      </w:pPr>
      <w:r>
        <w:rPr>
          <w:rtl/>
        </w:rPr>
        <w:t>اداره آمار ملی جمهوری قزاقستان (آژانس برنامه‌ریزی راهبردی و اصلاحات) — آمار رسمی واردات به تفکیک مبدأ، HS 283630، سال ۲۰۲۵</w:t>
      </w:r>
    </w:p>
    <w:p w14:paraId="7FD4D43B" w14:textId="77777777" w:rsidR="007F5BD0" w:rsidRDefault="00000000" w:rsidP="00393F68">
      <w:pPr>
        <w:pStyle w:val="ListParagraph"/>
        <w:numPr>
          <w:ilvl w:val="0"/>
          <w:numId w:val="2"/>
        </w:numPr>
        <w:bidi/>
        <w:spacing w:before="40" w:after="40" w:line="300" w:lineRule="auto"/>
      </w:pPr>
      <w:r>
        <w:rPr>
          <w:rtl/>
        </w:rPr>
        <w:t>اداره آمار ملی جمهوری قزاقستان — گزارش تفصیلی ماهانه صادرات و واردات با کشورهای عضو اتحادیه اوراسیا به تفکیک کد ده‌رقمی HS، بر مبنای روش‌شناسی رسمی فرم ۱-TS (مصوب تصمیم شورای کمیسیون اقتصادی اوراسیا شماره ۲۱۰، مورخ ۲۵ دسامبر ۲۰۱۸)</w:t>
      </w:r>
    </w:p>
    <w:p w14:paraId="22DED2DF" w14:textId="77777777" w:rsidR="007F5BD0" w:rsidRDefault="00000000" w:rsidP="00393F68">
      <w:pPr>
        <w:pStyle w:val="ListParagraph"/>
        <w:numPr>
          <w:ilvl w:val="0"/>
          <w:numId w:val="2"/>
        </w:numPr>
        <w:bidi/>
        <w:spacing w:before="40" w:after="40" w:line="300" w:lineRule="auto"/>
      </w:pPr>
      <w:r>
        <w:rPr>
          <w:rtl/>
        </w:rPr>
        <w:t>پایگاه بین‌المللی UN Comtrade (از طریق World Integrated Trade Solution - WITS، وابسته به بانک جهانی) — آمار سال‌های ۲۰۱۹ و ۲۰۲۴ برای راستی‌آزمایی مستقل</w:t>
      </w:r>
    </w:p>
    <w:p w14:paraId="594C7D2B" w14:textId="77777777" w:rsidR="007F5BD0" w:rsidRDefault="00000000" w:rsidP="00393F68">
      <w:pPr>
        <w:pStyle w:val="ListParagraph"/>
        <w:numPr>
          <w:ilvl w:val="0"/>
          <w:numId w:val="2"/>
        </w:numPr>
        <w:bidi/>
        <w:spacing w:before="40" w:after="40" w:line="300" w:lineRule="auto"/>
      </w:pPr>
      <w:r>
        <w:rPr>
          <w:rtl/>
        </w:rPr>
        <w:t>آمار صادراتی رسمی گمرک جمهوری اسلامی ایران به تفکیک کشور مقصد</w:t>
      </w:r>
    </w:p>
    <w:p w14:paraId="666AB163" w14:textId="77777777" w:rsidR="007F5BD0" w:rsidRDefault="00000000" w:rsidP="00393F68">
      <w:pPr>
        <w:pStyle w:val="ListParagraph"/>
        <w:numPr>
          <w:ilvl w:val="0"/>
          <w:numId w:val="2"/>
        </w:numPr>
        <w:bidi/>
        <w:spacing w:before="40" w:after="40" w:line="300" w:lineRule="auto"/>
      </w:pPr>
      <w:r>
        <w:rPr>
          <w:rtl/>
        </w:rPr>
        <w:t>کمیسیون اقتصادی اوراسیا (eec.eaeunion.org) — متن موافقت‌نامه تجارت آزاد ایران-اوراسیا و فهرست رسمی تعرفه‌های ترجیحی/استثنائات (نسخه به‌روزشده تا ۱ ژوئیه ۲۰۲۶)، بررسی‌شده به‌طور مستقیم و بند‌به‌بند برای ردیف 2836 30</w:t>
      </w:r>
    </w:p>
    <w:p w14:paraId="262409D8" w14:textId="77777777" w:rsidR="007F5BD0" w:rsidRDefault="00000000" w:rsidP="00393F68">
      <w:pPr>
        <w:pStyle w:val="ListParagraph"/>
        <w:numPr>
          <w:ilvl w:val="0"/>
          <w:numId w:val="2"/>
        </w:numPr>
        <w:bidi/>
        <w:spacing w:before="40" w:after="40" w:line="300" w:lineRule="auto"/>
      </w:pPr>
      <w:r>
        <w:rPr>
          <w:rtl/>
        </w:rPr>
        <w:t>Alta-Soft (alta.ru) — پایگاه طبقه‌بندی تعرفه واحد گمرکی اوراسیا (ЕТТ ЕАЭС) برای کد 2836300000</w:t>
      </w:r>
    </w:p>
    <w:p w14:paraId="4F9A6601" w14:textId="77777777" w:rsidR="007F5BD0" w:rsidRDefault="00000000" w:rsidP="00393F68">
      <w:pPr>
        <w:pStyle w:val="ListParagraph"/>
        <w:numPr>
          <w:ilvl w:val="0"/>
          <w:numId w:val="2"/>
        </w:numPr>
        <w:bidi/>
        <w:spacing w:before="40" w:after="40" w:line="300" w:lineRule="auto"/>
      </w:pPr>
      <w:r>
        <w:rPr>
          <w:rtl/>
        </w:rPr>
        <w:t>منابع رسمی مالیاتی قزاقستان — افزایش نرخ VAT از ۱۲٪ به ۱۶٪ از ۱ ژانویه ۲۰۲۶</w:t>
      </w:r>
    </w:p>
    <w:p w14:paraId="71481997" w14:textId="77777777" w:rsidR="007F5BD0" w:rsidRDefault="00000000" w:rsidP="00393F68">
      <w:pPr>
        <w:pStyle w:val="ListParagraph"/>
        <w:numPr>
          <w:ilvl w:val="0"/>
          <w:numId w:val="2"/>
        </w:numPr>
        <w:bidi/>
        <w:spacing w:before="40" w:after="40" w:line="300" w:lineRule="auto"/>
      </w:pPr>
      <w:r>
        <w:rPr>
          <w:rtl/>
        </w:rPr>
        <w:t>منابع خبری صنعتی روسی — تولیدکننده اصلی بی‌کربنات سدیم روسیه، خطوط تولید و بازارهای صادراتی منطقه‌ای</w:t>
      </w:r>
    </w:p>
    <w:p w14:paraId="760A9EE7" w14:textId="77777777" w:rsidR="007F5BD0" w:rsidRDefault="00000000" w:rsidP="00393F68">
      <w:pPr>
        <w:pStyle w:val="ListParagraph"/>
        <w:numPr>
          <w:ilvl w:val="0"/>
          <w:numId w:val="2"/>
        </w:numPr>
        <w:bidi/>
        <w:spacing w:before="40" w:after="40" w:line="300" w:lineRule="auto"/>
      </w:pPr>
      <w:r>
        <w:rPr>
          <w:rtl/>
        </w:rPr>
        <w:t>Railway Gazette International، The Diplomat، Times of Central Asia — کریدور ریلی قزاقستان-ترکمنستان-ایران (KTI) و فعال‌بودن آن</w:t>
      </w:r>
    </w:p>
    <w:p w14:paraId="107EF73C" w14:textId="77777777" w:rsidR="007F5BD0" w:rsidRDefault="00000000" w:rsidP="00393F68">
      <w:pPr>
        <w:pStyle w:val="ListParagraph"/>
        <w:numPr>
          <w:ilvl w:val="0"/>
          <w:numId w:val="2"/>
        </w:numPr>
        <w:bidi/>
        <w:spacing w:before="40" w:after="40" w:line="300" w:lineRule="auto"/>
      </w:pPr>
      <w:r>
        <w:rPr>
          <w:rtl/>
        </w:rPr>
        <w:t>The Astana Times، International Railway Journal، RailFreight.com، Jamestown Foundation، Trend.az — پروژه‌های زیرساخت ریلی داستیک-مویینتی، باختی-آیاگوز و دورزنی آلماتی (کریدور میانی/Middle Corridor)</w:t>
      </w:r>
    </w:p>
    <w:p w14:paraId="71DF8140" w14:textId="77777777" w:rsidR="007F5BD0" w:rsidRDefault="00000000" w:rsidP="00393F68">
      <w:pPr>
        <w:pStyle w:val="ListParagraph"/>
        <w:numPr>
          <w:ilvl w:val="0"/>
          <w:numId w:val="2"/>
        </w:numPr>
        <w:bidi/>
        <w:spacing w:before="40" w:after="40" w:line="300" w:lineRule="auto"/>
      </w:pPr>
      <w:r>
        <w:rPr>
          <w:rtl/>
        </w:rPr>
        <w:t>The Diplomat، PortsEurope، Ship Technology — همکاری بندری ایران-قزاقستان، کریدور شمال-جنوب (INSTC)، و ظرفیت بنادر آکتائو و کوریک</w:t>
      </w:r>
    </w:p>
    <w:p w14:paraId="266E66E4" w14:textId="77777777" w:rsidR="007F5BD0" w:rsidRDefault="00000000" w:rsidP="00393F68">
      <w:pPr>
        <w:pStyle w:val="ListParagraph"/>
        <w:numPr>
          <w:ilvl w:val="0"/>
          <w:numId w:val="2"/>
        </w:numPr>
        <w:bidi/>
        <w:spacing w:before="40" w:after="40" w:line="300" w:lineRule="auto"/>
      </w:pPr>
      <w:r>
        <w:rPr>
          <w:rtl/>
        </w:rPr>
        <w:t>جست‌وجوی مستقیم وب — شرکت‌های صنایع غذایی، شوینده و توزیع شیمیایی قزاقستان؛ فروشگاه‌های آنلاین مواد شیمیایی برای قیمت خرده‌فروشی؛ نمایشگاه‌های تجاری</w:t>
      </w:r>
    </w:p>
    <w:sectPr w:rsidR="007F5BD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D0BFA"/>
    <w:multiLevelType w:val="hybridMultilevel"/>
    <w:tmpl w:val="438C9C64"/>
    <w:lvl w:ilvl="0" w:tplc="10063A7C">
      <w:start w:val="1"/>
      <w:numFmt w:val="decimal"/>
      <w:lvlText w:val="%1."/>
      <w:lvlJc w:val="right"/>
      <w:pPr>
        <w:ind w:left="400" w:hanging="240"/>
      </w:pPr>
    </w:lvl>
    <w:lvl w:ilvl="1" w:tplc="1F265DEC">
      <w:numFmt w:val="decimal"/>
      <w:lvlText w:val=""/>
      <w:lvlJc w:val="left"/>
    </w:lvl>
    <w:lvl w:ilvl="2" w:tplc="8D4C3462">
      <w:numFmt w:val="decimal"/>
      <w:lvlText w:val=""/>
      <w:lvlJc w:val="left"/>
    </w:lvl>
    <w:lvl w:ilvl="3" w:tplc="25209264">
      <w:numFmt w:val="decimal"/>
      <w:lvlText w:val=""/>
      <w:lvlJc w:val="left"/>
    </w:lvl>
    <w:lvl w:ilvl="4" w:tplc="96D28258">
      <w:numFmt w:val="decimal"/>
      <w:lvlText w:val=""/>
      <w:lvlJc w:val="left"/>
    </w:lvl>
    <w:lvl w:ilvl="5" w:tplc="C960ED3A">
      <w:numFmt w:val="decimal"/>
      <w:lvlText w:val=""/>
      <w:lvlJc w:val="left"/>
    </w:lvl>
    <w:lvl w:ilvl="6" w:tplc="8F74F61C">
      <w:numFmt w:val="decimal"/>
      <w:lvlText w:val=""/>
      <w:lvlJc w:val="left"/>
    </w:lvl>
    <w:lvl w:ilvl="7" w:tplc="3F8093FE">
      <w:numFmt w:val="decimal"/>
      <w:lvlText w:val=""/>
      <w:lvlJc w:val="left"/>
    </w:lvl>
    <w:lvl w:ilvl="8" w:tplc="0D52461C">
      <w:numFmt w:val="decimal"/>
      <w:lvlText w:val=""/>
      <w:lvlJc w:val="left"/>
    </w:lvl>
  </w:abstractNum>
  <w:abstractNum w:abstractNumId="1" w15:restartNumberingAfterBreak="0">
    <w:nsid w:val="170B23B5"/>
    <w:multiLevelType w:val="hybridMultilevel"/>
    <w:tmpl w:val="1E9C984C"/>
    <w:lvl w:ilvl="0" w:tplc="03BC90E0">
      <w:start w:val="1"/>
      <w:numFmt w:val="bullet"/>
      <w:lvlText w:val="●"/>
      <w:lvlJc w:val="left"/>
      <w:pPr>
        <w:ind w:left="720" w:hanging="360"/>
      </w:pPr>
    </w:lvl>
    <w:lvl w:ilvl="1" w:tplc="4A3C6AAC">
      <w:start w:val="1"/>
      <w:numFmt w:val="bullet"/>
      <w:lvlText w:val="○"/>
      <w:lvlJc w:val="left"/>
      <w:pPr>
        <w:ind w:left="1440" w:hanging="360"/>
      </w:pPr>
    </w:lvl>
    <w:lvl w:ilvl="2" w:tplc="C206DED2">
      <w:start w:val="1"/>
      <w:numFmt w:val="bullet"/>
      <w:lvlText w:val="■"/>
      <w:lvlJc w:val="left"/>
      <w:pPr>
        <w:ind w:left="2160" w:hanging="360"/>
      </w:pPr>
    </w:lvl>
    <w:lvl w:ilvl="3" w:tplc="9C74B754">
      <w:start w:val="1"/>
      <w:numFmt w:val="bullet"/>
      <w:lvlText w:val="●"/>
      <w:lvlJc w:val="left"/>
      <w:pPr>
        <w:ind w:left="2880" w:hanging="360"/>
      </w:pPr>
    </w:lvl>
    <w:lvl w:ilvl="4" w:tplc="8FFC540C">
      <w:start w:val="1"/>
      <w:numFmt w:val="bullet"/>
      <w:lvlText w:val="○"/>
      <w:lvlJc w:val="left"/>
      <w:pPr>
        <w:ind w:left="3600" w:hanging="360"/>
      </w:pPr>
    </w:lvl>
    <w:lvl w:ilvl="5" w:tplc="D47E6D26">
      <w:start w:val="1"/>
      <w:numFmt w:val="bullet"/>
      <w:lvlText w:val="■"/>
      <w:lvlJc w:val="left"/>
      <w:pPr>
        <w:ind w:left="4320" w:hanging="360"/>
      </w:pPr>
    </w:lvl>
    <w:lvl w:ilvl="6" w:tplc="C75A4A6C">
      <w:start w:val="1"/>
      <w:numFmt w:val="bullet"/>
      <w:lvlText w:val="●"/>
      <w:lvlJc w:val="left"/>
      <w:pPr>
        <w:ind w:left="5040" w:hanging="360"/>
      </w:pPr>
    </w:lvl>
    <w:lvl w:ilvl="7" w:tplc="7E226664">
      <w:start w:val="1"/>
      <w:numFmt w:val="bullet"/>
      <w:lvlText w:val="●"/>
      <w:lvlJc w:val="left"/>
      <w:pPr>
        <w:ind w:left="5760" w:hanging="360"/>
      </w:pPr>
    </w:lvl>
    <w:lvl w:ilvl="8" w:tplc="67D23ED0">
      <w:start w:val="1"/>
      <w:numFmt w:val="bullet"/>
      <w:lvlText w:val="●"/>
      <w:lvlJc w:val="left"/>
      <w:pPr>
        <w:ind w:left="6480" w:hanging="360"/>
      </w:pPr>
    </w:lvl>
  </w:abstractNum>
  <w:abstractNum w:abstractNumId="2" w15:restartNumberingAfterBreak="0">
    <w:nsid w:val="3B155263"/>
    <w:multiLevelType w:val="hybridMultilevel"/>
    <w:tmpl w:val="DAB01EBC"/>
    <w:lvl w:ilvl="0" w:tplc="86D6362C">
      <w:start w:val="1"/>
      <w:numFmt w:val="bullet"/>
      <w:lvlText w:val="–"/>
      <w:lvlJc w:val="right"/>
      <w:pPr>
        <w:ind w:left="360" w:hanging="200"/>
      </w:pPr>
    </w:lvl>
    <w:lvl w:ilvl="1" w:tplc="934C4E38">
      <w:numFmt w:val="decimal"/>
      <w:lvlText w:val=""/>
      <w:lvlJc w:val="left"/>
    </w:lvl>
    <w:lvl w:ilvl="2" w:tplc="0B3415F6">
      <w:numFmt w:val="decimal"/>
      <w:lvlText w:val=""/>
      <w:lvlJc w:val="left"/>
    </w:lvl>
    <w:lvl w:ilvl="3" w:tplc="E15074E4">
      <w:numFmt w:val="decimal"/>
      <w:lvlText w:val=""/>
      <w:lvlJc w:val="left"/>
    </w:lvl>
    <w:lvl w:ilvl="4" w:tplc="DE389098">
      <w:numFmt w:val="decimal"/>
      <w:lvlText w:val=""/>
      <w:lvlJc w:val="left"/>
    </w:lvl>
    <w:lvl w:ilvl="5" w:tplc="9314F722">
      <w:numFmt w:val="decimal"/>
      <w:lvlText w:val=""/>
      <w:lvlJc w:val="left"/>
    </w:lvl>
    <w:lvl w:ilvl="6" w:tplc="625A7CB2">
      <w:numFmt w:val="decimal"/>
      <w:lvlText w:val=""/>
      <w:lvlJc w:val="left"/>
    </w:lvl>
    <w:lvl w:ilvl="7" w:tplc="49AA6DAE">
      <w:numFmt w:val="decimal"/>
      <w:lvlText w:val=""/>
      <w:lvlJc w:val="left"/>
    </w:lvl>
    <w:lvl w:ilvl="8" w:tplc="42865A9C">
      <w:numFmt w:val="decimal"/>
      <w:lvlText w:val=""/>
      <w:lvlJc w:val="left"/>
    </w:lvl>
  </w:abstractNum>
  <w:num w:numId="1" w16cid:durableId="23293648">
    <w:abstractNumId w:val="1"/>
    <w:lvlOverride w:ilvl="0">
      <w:startOverride w:val="1"/>
    </w:lvlOverride>
  </w:num>
  <w:num w:numId="2" w16cid:durableId="365907679">
    <w:abstractNumId w:val="2"/>
    <w:lvlOverride w:ilvl="0">
      <w:startOverride w:val="1"/>
    </w:lvlOverride>
  </w:num>
  <w:num w:numId="3" w16cid:durableId="1732381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BD0"/>
    <w:rsid w:val="000E3D5B"/>
    <w:rsid w:val="003516CD"/>
    <w:rsid w:val="00393F68"/>
    <w:rsid w:val="0051611D"/>
    <w:rsid w:val="00770DB6"/>
    <w:rsid w:val="007F5BD0"/>
    <w:rsid w:val="00DD10D7"/>
    <w:rsid w:val="00E45A60"/>
    <w:rsid w:val="00F21D1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227C2"/>
  <w15:docId w15:val="{E1031D3F-F086-41B2-9AC2-431D017F3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1"/>
        <w:szCs w:val="21"/>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8</Pages>
  <Words>2197</Words>
  <Characters>12528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2</cp:revision>
  <dcterms:created xsi:type="dcterms:W3CDTF">2026-09-15T19:18:00Z</dcterms:created>
  <dcterms:modified xsi:type="dcterms:W3CDTF">2026-09-16T07:50:00Z</dcterms:modified>
</cp:coreProperties>
</file>