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7 – Project Documentation</w:t>
      </w:r>
    </w:p>
    <w:p>
      <w:pPr>
        <w:jc w:val="center"/>
      </w:pPr>
      <w:r>
        <w:rPr>
          <w:b/>
        </w:rPr>
        <w:t>Milestone / Phase Owner: Vijaya Sneha 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7.1 Documentation Package</w:t>
      </w:r>
    </w:p>
    <w:p>
      <w:pPr>
        <w:pStyle w:val="ListBullet"/>
      </w:pPr>
      <w:r>
        <w:t>Cover page and team details.</w:t>
      </w:r>
    </w:p>
    <w:p>
      <w:pPr>
        <w:pStyle w:val="ListBullet"/>
      </w:pPr>
      <w:r>
        <w:t>Project problem statement and user story.</w:t>
      </w:r>
    </w:p>
    <w:p>
      <w:pPr>
        <w:pStyle w:val="ListBullet"/>
      </w:pPr>
      <w:r>
        <w:t>Objectives and requirements.</w:t>
      </w:r>
    </w:p>
    <w:p>
      <w:pPr>
        <w:pStyle w:val="ListBullet"/>
      </w:pPr>
      <w:r>
        <w:t>System design and process flow.</w:t>
      </w:r>
    </w:p>
    <w:p>
      <w:pPr>
        <w:pStyle w:val="ListBullet"/>
      </w:pPr>
      <w:r>
        <w:t>Eight-phase plan and milestone mapping.</w:t>
      </w:r>
    </w:p>
    <w:p>
      <w:pPr>
        <w:pStyle w:val="ListBullet"/>
      </w:pPr>
      <w:r>
        <w:t>Development procedure for all three source milestones.</w:t>
      </w:r>
    </w:p>
    <w:p>
      <w:pPr>
        <w:pStyle w:val="ListBullet"/>
      </w:pPr>
      <w:r>
        <w:t>Testing strategy and test cases.</w:t>
      </w:r>
    </w:p>
    <w:p>
      <w:pPr>
        <w:pStyle w:val="ListBullet"/>
      </w:pPr>
      <w:r>
        <w:t>Final outcome and conclusion.</w:t>
      </w:r>
    </w:p>
    <w:p>
      <w:pPr>
        <w:pStyle w:val="ListBullet"/>
      </w:pPr>
      <w:r>
        <w:t>GitHub folder structure and README.</w:t>
      </w:r>
    </w:p>
    <w:p>
      <w:pPr>
        <w:pStyle w:val="Heading1"/>
      </w:pPr>
      <w:r>
        <w:t>7.2 Source Milestone Documentation</w:t>
      </w:r>
    </w:p>
    <w:p>
      <w:pPr>
        <w:pStyle w:val="Heading1"/>
      </w:pPr>
      <w:r>
        <w:t>Source Milestone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Source Milestone</w:t>
            </w:r>
          </w:p>
        </w:tc>
        <w:tc>
          <w:tcPr>
            <w:tcW w:type="dxa" w:w="3360"/>
            <w:shd w:fill="E8F1F8"/>
          </w:tcPr>
          <w:p>
            <w:r>
              <w:t>Activity</w:t>
            </w:r>
          </w:p>
        </w:tc>
        <w:tc>
          <w:tcPr>
            <w:tcW w:type="dxa" w:w="3360"/>
            <w:shd w:fill="E8F1F8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Milestone 1 – Flow</w:t>
            </w:r>
          </w:p>
        </w:tc>
        <w:tc>
          <w:tcPr>
            <w:tcW w:type="dxa" w:w="3360"/>
          </w:tcPr>
          <w:p>
            <w:r>
              <w:t>Create and activate Standard laptop task Flow</w:t>
            </w:r>
          </w:p>
        </w:tc>
        <w:tc>
          <w:tcPr>
            <w:tcW w:type="dxa" w:w="3360"/>
          </w:tcPr>
          <w:p>
            <w:r>
              <w:t>Automate Catalog Task creation after Service Catalog approval</w:t>
            </w:r>
          </w:p>
        </w:tc>
      </w:tr>
      <w:tr>
        <w:tc>
          <w:tcPr>
            <w:tcW w:type="dxa" w:w="3360"/>
          </w:tcPr>
          <w:p>
            <w:r>
              <w:t>Milestone 2 – Flow Assignment</w:t>
            </w:r>
          </w:p>
        </w:tc>
        <w:tc>
          <w:tcPr>
            <w:tcW w:type="dxa" w:w="3360"/>
          </w:tcPr>
          <w:p>
            <w:r>
              <w:t>Assign the Flow to Standard Laptop service catalog</w:t>
            </w:r>
          </w:p>
        </w:tc>
        <w:tc>
          <w:tcPr>
            <w:tcW w:type="dxa" w:w="3360"/>
          </w:tcPr>
          <w:p>
            <w:r>
              <w:t>Connect the configured Flow to the catalog item</w:t>
            </w:r>
          </w:p>
        </w:tc>
      </w:tr>
      <w:tr>
        <w:tc>
          <w:tcPr>
            <w:tcW w:type="dxa" w:w="3360"/>
          </w:tcPr>
          <w:p>
            <w:r>
              <w:t>Milestone 3 – Service Catalog</w:t>
            </w:r>
          </w:p>
        </w:tc>
        <w:tc>
          <w:tcPr>
            <w:tcW w:type="dxa" w:w="3360"/>
          </w:tcPr>
          <w:p>
            <w:r>
              <w:t>Place Standard Laptop order and verify approval/task</w:t>
            </w:r>
          </w:p>
        </w:tc>
        <w:tc>
          <w:tcPr>
            <w:tcW w:type="dxa" w:w="3360"/>
          </w:tcPr>
          <w:p>
            <w:r>
              <w:t>Demonstrate complete working process</w:t>
            </w:r>
          </w:p>
        </w:tc>
      </w:tr>
    </w:tbl>
    <w:p>
      <w:pPr>
        <w:pStyle w:val="Heading1"/>
      </w:pPr>
      <w:r>
        <w:t>7.3 GitHub Structure</w:t>
      </w:r>
    </w:p>
    <w:p>
      <w:pPr>
        <w:pStyle w:val="ListBullet"/>
      </w:pPr>
      <w:r>
        <w:t>01-Brainstorming-and-Ideation/</w:t>
      </w:r>
    </w:p>
    <w:p>
      <w:pPr>
        <w:pStyle w:val="ListBullet"/>
      </w:pPr>
      <w:r>
        <w:t>02-Requirement-Analysis/</w:t>
      </w:r>
    </w:p>
    <w:p>
      <w:pPr>
        <w:pStyle w:val="ListBullet"/>
      </w:pPr>
      <w:r>
        <w:t>03-Project-Design/</w:t>
      </w:r>
    </w:p>
    <w:p>
      <w:pPr>
        <w:pStyle w:val="ListBullet"/>
      </w:pPr>
      <w:r>
        <w:t>04-Project-Planning/</w:t>
      </w:r>
    </w:p>
    <w:p>
      <w:pPr>
        <w:pStyle w:val="ListBullet"/>
      </w:pPr>
      <w:r>
        <w:t>05-Project-Development/</w:t>
      </w:r>
    </w:p>
    <w:p>
      <w:pPr>
        <w:pStyle w:val="ListBullet"/>
      </w:pPr>
      <w:r>
        <w:t>06-Project-Testing/</w:t>
      </w:r>
    </w:p>
    <w:p>
      <w:pPr>
        <w:pStyle w:val="ListBullet"/>
      </w:pPr>
      <w:r>
        <w:t>07-Project-Documentation/</w:t>
      </w:r>
    </w:p>
    <w:p>
      <w:pPr>
        <w:pStyle w:val="ListBullet"/>
      </w:pPr>
      <w:r>
        <w:t>08-Project-Demonstration/</w:t>
      </w:r>
    </w:p>
    <w:p>
      <w:pPr>
        <w:pStyle w:val="ListBullet"/>
      </w:pPr>
      <w:r>
        <w:t>README.txt</w:t>
      </w:r>
    </w:p>
    <w:p>
      <w:pPr>
        <w:pStyle w:val="Heading1"/>
      </w:pPr>
      <w:r>
        <w:t>7.4 Conclusion</w:t>
      </w:r>
    </w:p>
    <w:p>
      <w:r>
        <w:t>The project automates the standard laptop procurement and configuration process using ServiceNow Flow Designer. The workflow reduces manual overhead, supports timely configuration, improves task allocation and provides a streamlined procurement experience.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