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50ED29">
      <w:pPr>
        <w:jc w:val="center"/>
      </w:pPr>
      <w:r>
        <w:rPr>
          <w:b/>
          <w:sz w:val="36"/>
        </w:rPr>
        <w:t>Streamlining IT Procurement: Automating Standard Laptop Orders with Flow Designer</w:t>
      </w:r>
    </w:p>
    <w:p w14:paraId="22A706F4">
      <w:pPr>
        <w:jc w:val="center"/>
        <w:rPr>
          <w:i/>
          <w:sz w:val="32"/>
          <w:szCs w:val="32"/>
        </w:rPr>
      </w:pPr>
      <w:r>
        <w:rPr>
          <w:i/>
          <w:sz w:val="32"/>
          <w:szCs w:val="32"/>
        </w:rPr>
        <w:t>• Solution Architecture Canvas</w:t>
      </w:r>
    </w:p>
    <w:p w14:paraId="2472D38D">
      <w:pPr>
        <w:jc w:val="center"/>
        <w:rPr>
          <w:sz w:val="32"/>
          <w:szCs w:val="32"/>
        </w:rPr>
      </w:pP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3"/>
        <w:gridCol w:w="2332"/>
        <w:gridCol w:w="2296"/>
        <w:gridCol w:w="2341"/>
      </w:tblGrid>
      <w:tr w14:paraId="36A7C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592" w:type="dxa"/>
            <w:shd w:val="clear" w:color="auto" w:fill="EAF2F8"/>
            <w:vAlign w:val="center"/>
          </w:tcPr>
          <w:p w14:paraId="767EF7BF">
            <w:r>
              <w:rPr>
                <w:b/>
                <w:sz w:val="19"/>
              </w:rPr>
              <w:t>Date</w:t>
            </w:r>
          </w:p>
        </w:tc>
        <w:tc>
          <w:tcPr>
            <w:tcW w:w="2592" w:type="dxa"/>
            <w:vAlign w:val="center"/>
          </w:tcPr>
          <w:p w14:paraId="7FF35258">
            <w:r>
              <w:rPr>
                <w:sz w:val="19"/>
              </w:rPr>
              <w:t>2</w:t>
            </w:r>
            <w:r>
              <w:rPr>
                <w:rFonts w:hint="default"/>
                <w:sz w:val="19"/>
                <w:lang w:val="en-US"/>
              </w:rPr>
              <w:t>8</w:t>
            </w:r>
            <w:r>
              <w:rPr>
                <w:sz w:val="19"/>
              </w:rPr>
              <w:t xml:space="preserve"> September 2026</w:t>
            </w:r>
          </w:p>
        </w:tc>
        <w:tc>
          <w:tcPr>
            <w:tcW w:w="2592" w:type="dxa"/>
            <w:shd w:val="clear" w:color="auto" w:fill="EAF2F8"/>
            <w:vAlign w:val="center"/>
          </w:tcPr>
          <w:p w14:paraId="34AAF2D4">
            <w:r>
              <w:rPr>
                <w:b/>
                <w:sz w:val="19"/>
              </w:rPr>
              <w:t>Team ID</w:t>
            </w:r>
          </w:p>
        </w:tc>
        <w:tc>
          <w:tcPr>
            <w:tcW w:w="2592" w:type="dxa"/>
            <w:vAlign w:val="center"/>
          </w:tcPr>
          <w:p w14:paraId="1D328868">
            <w:pPr>
              <w:rPr>
                <w:rFonts w:hint="default"/>
                <w:lang w:val="en-US"/>
              </w:rPr>
            </w:pPr>
            <w:r>
              <w:t>SWTID-2026-</w:t>
            </w:r>
            <w:r>
              <w:rPr>
                <w:rFonts w:hint="default"/>
                <w:lang w:val="en-US"/>
              </w:rPr>
              <w:t>8053</w:t>
            </w:r>
            <w:bookmarkStart w:id="0" w:name="_GoBack"/>
            <w:bookmarkEnd w:id="0"/>
          </w:p>
        </w:tc>
      </w:tr>
      <w:tr w14:paraId="503ED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EAF2F8"/>
            <w:vAlign w:val="center"/>
          </w:tcPr>
          <w:p w14:paraId="5E4A347A">
            <w:r>
              <w:rPr>
                <w:b/>
                <w:sz w:val="19"/>
              </w:rPr>
              <w:t>Project Name</w:t>
            </w:r>
          </w:p>
        </w:tc>
        <w:tc>
          <w:tcPr>
            <w:tcW w:w="2592" w:type="dxa"/>
            <w:vAlign w:val="center"/>
          </w:tcPr>
          <w:p w14:paraId="5FCC1EA9">
            <w:r>
              <w:rPr>
                <w:sz w:val="19"/>
              </w:rPr>
              <w:t>Standard Laptop Order Automation</w:t>
            </w:r>
          </w:p>
        </w:tc>
        <w:tc>
          <w:tcPr>
            <w:tcW w:w="2592" w:type="dxa"/>
            <w:shd w:val="clear" w:color="auto" w:fill="EAF2F8"/>
            <w:vAlign w:val="center"/>
          </w:tcPr>
          <w:p w14:paraId="34C11A47">
            <w:r>
              <w:rPr>
                <w:b/>
                <w:sz w:val="19"/>
              </w:rPr>
              <w:t>Platform</w:t>
            </w:r>
          </w:p>
        </w:tc>
        <w:tc>
          <w:tcPr>
            <w:tcW w:w="2592" w:type="dxa"/>
            <w:vAlign w:val="center"/>
          </w:tcPr>
          <w:p w14:paraId="6F19EA4F">
            <w:r>
              <w:rPr>
                <w:sz w:val="19"/>
              </w:rPr>
              <w:t>ServiceNow Flow Designer</w:t>
            </w:r>
          </w:p>
        </w:tc>
      </w:tr>
    </w:tbl>
    <w:p w14:paraId="1572EEE9"/>
    <w:p w14:paraId="2D2098C4">
      <w:pPr>
        <w:pStyle w:val="2"/>
      </w:pPr>
      <w:r>
        <w:t>3. Solution Architecture Canvas</w:t>
      </w:r>
    </w:p>
    <w:p w14:paraId="569162E1">
      <w:r>
        <w:t>The supplied architecture template describes solution architecture as the bridge between business problems and technology solutions, covering the solution structure/behavior, features, requirements, and delivery specifications. fileciteturn0file2L8-L16</w:t>
      </w:r>
    </w:p>
    <w:p w14:paraId="228B489D">
      <w:pPr>
        <w:pStyle w:val="3"/>
      </w:pPr>
      <w:r>
        <w:t>3.1 Architecture Canvas</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60"/>
        <w:gridCol w:w="4682"/>
      </w:tblGrid>
      <w:tr w14:paraId="0D135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D9EAF7"/>
            <w:vAlign w:val="center"/>
          </w:tcPr>
          <w:p w14:paraId="546D7C5C">
            <w:r>
              <w:rPr>
                <w:b/>
                <w:sz w:val="19"/>
              </w:rPr>
              <w:t>Architecture area</w:t>
            </w:r>
          </w:p>
        </w:tc>
        <w:tc>
          <w:tcPr>
            <w:tcW w:w="5184" w:type="dxa"/>
            <w:shd w:val="clear" w:color="auto" w:fill="D9EAF7"/>
            <w:vAlign w:val="center"/>
          </w:tcPr>
          <w:p w14:paraId="0748C0A6">
            <w:r>
              <w:rPr>
                <w:b/>
                <w:sz w:val="19"/>
              </w:rPr>
              <w:t>Design for this project</w:t>
            </w:r>
          </w:p>
        </w:tc>
      </w:tr>
      <w:tr w14:paraId="24D2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F4F7F9"/>
            <w:vAlign w:val="center"/>
          </w:tcPr>
          <w:p w14:paraId="3917961D">
            <w:r>
              <w:rPr>
                <w:b/>
                <w:sz w:val="19"/>
              </w:rPr>
              <w:t>Business problem</w:t>
            </w:r>
          </w:p>
        </w:tc>
        <w:tc>
          <w:tcPr>
            <w:tcW w:w="5184" w:type="dxa"/>
            <w:vAlign w:val="center"/>
          </w:tcPr>
          <w:p w14:paraId="58E6AEF3">
            <w:r>
              <w:rPr>
                <w:sz w:val="19"/>
              </w:rPr>
              <w:t>Manual standard-laptop procurement coordination causes delays, configuration oversight, and unnecessary IT administrative work.</w:t>
            </w:r>
          </w:p>
        </w:tc>
      </w:tr>
      <w:tr w14:paraId="43B0F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F4F7F9"/>
            <w:vAlign w:val="center"/>
          </w:tcPr>
          <w:p w14:paraId="3B920C54">
            <w:r>
              <w:rPr>
                <w:b/>
                <w:sz w:val="19"/>
              </w:rPr>
              <w:t>Business objective</w:t>
            </w:r>
          </w:p>
        </w:tc>
        <w:tc>
          <w:tcPr>
            <w:tcW w:w="5184" w:type="dxa"/>
            <w:vAlign w:val="center"/>
          </w:tcPr>
          <w:p w14:paraId="6CEFB99F">
            <w:r>
              <w:rPr>
                <w:sz w:val="19"/>
              </w:rPr>
              <w:t>Automate task generation and assignment so approved standard-laptop requests reach the Hardware team for timely configuration.</w:t>
            </w:r>
          </w:p>
        </w:tc>
      </w:tr>
      <w:tr w14:paraId="53206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F4F7F9"/>
            <w:vAlign w:val="center"/>
          </w:tcPr>
          <w:p w14:paraId="761CC6A7">
            <w:r>
              <w:rPr>
                <w:b/>
                <w:sz w:val="19"/>
              </w:rPr>
              <w:t>Users / stakeholders</w:t>
            </w:r>
          </w:p>
        </w:tc>
        <w:tc>
          <w:tcPr>
            <w:tcW w:w="5184" w:type="dxa"/>
            <w:vAlign w:val="center"/>
          </w:tcPr>
          <w:p w14:paraId="48FDFEB0">
            <w:r>
              <w:rPr>
                <w:sz w:val="19"/>
              </w:rPr>
              <w:t>Employees/requesters; IT procurement team; Hardware team; approvers; ServiceNow administrators.</w:t>
            </w:r>
          </w:p>
        </w:tc>
      </w:tr>
      <w:tr w14:paraId="4375C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F4F7F9"/>
            <w:vAlign w:val="center"/>
          </w:tcPr>
          <w:p w14:paraId="1E716262">
            <w:r>
              <w:rPr>
                <w:b/>
                <w:sz w:val="19"/>
              </w:rPr>
              <w:t>Technology platform</w:t>
            </w:r>
          </w:p>
        </w:tc>
        <w:tc>
          <w:tcPr>
            <w:tcW w:w="5184" w:type="dxa"/>
            <w:vAlign w:val="center"/>
          </w:tcPr>
          <w:p w14:paraId="7ED81A4C">
            <w:r>
              <w:rPr>
                <w:sz w:val="19"/>
              </w:rPr>
              <w:t>ServiceNow with Service Catalog, Requested Item records, Catalog Tasks, and Flow Designer.</w:t>
            </w:r>
          </w:p>
        </w:tc>
      </w:tr>
      <w:tr w14:paraId="3B051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F4F7F9"/>
            <w:vAlign w:val="center"/>
          </w:tcPr>
          <w:p w14:paraId="187356F0">
            <w:r>
              <w:rPr>
                <w:b/>
                <w:sz w:val="19"/>
              </w:rPr>
              <w:t>Trigger</w:t>
            </w:r>
          </w:p>
        </w:tc>
        <w:tc>
          <w:tcPr>
            <w:tcW w:w="5184" w:type="dxa"/>
            <w:vAlign w:val="center"/>
          </w:tcPr>
          <w:p w14:paraId="1BDAFC12">
            <w:r>
              <w:rPr>
                <w:sz w:val="19"/>
              </w:rPr>
              <w:t>Service Catalog process/request for the Standard Laptop item, with approval condition configured for Approved requests.</w:t>
            </w:r>
          </w:p>
        </w:tc>
      </w:tr>
      <w:tr w14:paraId="00A28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F4F7F9"/>
            <w:vAlign w:val="center"/>
          </w:tcPr>
          <w:p w14:paraId="4C8DDE08">
            <w:r>
              <w:rPr>
                <w:b/>
                <w:sz w:val="19"/>
              </w:rPr>
              <w:t>Core automation</w:t>
            </w:r>
          </w:p>
        </w:tc>
        <w:tc>
          <w:tcPr>
            <w:tcW w:w="5184" w:type="dxa"/>
            <w:vAlign w:val="center"/>
          </w:tcPr>
          <w:p w14:paraId="798BBB6F">
            <w:r>
              <w:rPr>
                <w:sz w:val="19"/>
              </w:rPr>
              <w:t>Flow Designer creates a Catalog Task from the Requested Item record.</w:t>
            </w:r>
          </w:p>
        </w:tc>
      </w:tr>
      <w:tr w14:paraId="0D1A8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F4F7F9"/>
            <w:vAlign w:val="center"/>
          </w:tcPr>
          <w:p w14:paraId="76E3E34D">
            <w:r>
              <w:rPr>
                <w:b/>
                <w:sz w:val="19"/>
              </w:rPr>
              <w:t>Task data</w:t>
            </w:r>
          </w:p>
        </w:tc>
        <w:tc>
          <w:tcPr>
            <w:tcW w:w="5184" w:type="dxa"/>
            <w:vAlign w:val="center"/>
          </w:tcPr>
          <w:p w14:paraId="1F940899">
            <w:r>
              <w:rPr>
                <w:sz w:val="19"/>
              </w:rPr>
              <w:t>Short description: “Laptop need to Configured”; Description: “Laptop need to Configured”; Assignment group: Hardware; Approval: Approved.</w:t>
            </w:r>
          </w:p>
        </w:tc>
      </w:tr>
      <w:tr w14:paraId="74DD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F4F7F9"/>
            <w:vAlign w:val="center"/>
          </w:tcPr>
          <w:p w14:paraId="4E705177">
            <w:r>
              <w:rPr>
                <w:b/>
                <w:sz w:val="19"/>
              </w:rPr>
              <w:t>Integration / data movement</w:t>
            </w:r>
          </w:p>
        </w:tc>
        <w:tc>
          <w:tcPr>
            <w:tcW w:w="5184" w:type="dxa"/>
            <w:vAlign w:val="center"/>
          </w:tcPr>
          <w:p w14:paraId="45F220B7">
            <w:r>
              <w:rPr>
                <w:sz w:val="19"/>
              </w:rPr>
              <w:t>Standard Laptop Service Catalog request → approval → Flow Designer → Catalog Task → Hardware assignment → laptop configuration.</w:t>
            </w:r>
          </w:p>
        </w:tc>
      </w:tr>
      <w:tr w14:paraId="7A7F8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F4F7F9"/>
            <w:vAlign w:val="center"/>
          </w:tcPr>
          <w:p w14:paraId="0021863B">
            <w:r>
              <w:rPr>
                <w:b/>
                <w:sz w:val="19"/>
              </w:rPr>
              <w:t>Security / control</w:t>
            </w:r>
          </w:p>
        </w:tc>
        <w:tc>
          <w:tcPr>
            <w:tcW w:w="5184" w:type="dxa"/>
            <w:vAlign w:val="center"/>
          </w:tcPr>
          <w:p w14:paraId="2127449A">
            <w:r>
              <w:rPr>
                <w:sz w:val="19"/>
              </w:rPr>
              <w:t>Use the System user execution setting specified in the project steps; only approved requests should create the configuration task.</w:t>
            </w:r>
          </w:p>
        </w:tc>
      </w:tr>
      <w:tr w14:paraId="21B50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F4F7F9"/>
            <w:vAlign w:val="center"/>
          </w:tcPr>
          <w:p w14:paraId="0863D626">
            <w:r>
              <w:rPr>
                <w:b/>
                <w:sz w:val="19"/>
              </w:rPr>
              <w:t>Monitoring / verification</w:t>
            </w:r>
          </w:p>
        </w:tc>
        <w:tc>
          <w:tcPr>
            <w:tcW w:w="5184" w:type="dxa"/>
            <w:vAlign w:val="center"/>
          </w:tcPr>
          <w:p w14:paraId="791B2706">
            <w:r>
              <w:rPr>
                <w:sz w:val="19"/>
              </w:rPr>
              <w:t>Open the Requested Item and review the Catalog Tasks section to confirm the generated task, short description, assignment group, and status.</w:t>
            </w:r>
          </w:p>
        </w:tc>
      </w:tr>
      <w:tr w14:paraId="031824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F4F7F9"/>
            <w:vAlign w:val="center"/>
          </w:tcPr>
          <w:p w14:paraId="39A816F0">
            <w:r>
              <w:rPr>
                <w:b/>
                <w:sz w:val="19"/>
              </w:rPr>
              <w:t>Key requirements</w:t>
            </w:r>
          </w:p>
        </w:tc>
        <w:tc>
          <w:tcPr>
            <w:tcW w:w="5184" w:type="dxa"/>
            <w:vAlign w:val="center"/>
          </w:tcPr>
          <w:p w14:paraId="0084D626">
            <w:r>
              <w:rPr>
                <w:sz w:val="19"/>
              </w:rPr>
              <w:t>Flow must be active; Standard Laptop catalog item must use the flow; approval must be respected; task must be assigned to Hardware.</w:t>
            </w:r>
          </w:p>
        </w:tc>
      </w:tr>
      <w:tr w14:paraId="7FD63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184" w:type="dxa"/>
            <w:shd w:val="clear" w:color="auto" w:fill="F4F7F9"/>
            <w:vAlign w:val="center"/>
          </w:tcPr>
          <w:p w14:paraId="504D8FFC">
            <w:r>
              <w:rPr>
                <w:b/>
                <w:sz w:val="19"/>
              </w:rPr>
              <w:t>Expected outcome</w:t>
            </w:r>
          </w:p>
        </w:tc>
        <w:tc>
          <w:tcPr>
            <w:tcW w:w="5184" w:type="dxa"/>
            <w:vAlign w:val="center"/>
          </w:tcPr>
          <w:p w14:paraId="4A998D80">
            <w:r>
              <w:rPr>
                <w:sz w:val="19"/>
              </w:rPr>
              <w:t>Faster and more consistent configuration, reduced manual intervention, improved resource utilization, and better user experience.</w:t>
            </w:r>
          </w:p>
        </w:tc>
      </w:tr>
    </w:tbl>
    <w:p w14:paraId="57D50C73">
      <w:pPr>
        <w:pStyle w:val="3"/>
      </w:pPr>
      <w:r>
        <w:t>3.2 Solution Architecture / Data Flow</w:t>
      </w:r>
    </w:p>
    <w:p w14:paraId="234B8E64">
      <w:pPr>
        <w:jc w:val="center"/>
      </w:pPr>
      <w:r>
        <w:rPr>
          <w:rFonts w:ascii="Consolas" w:hAnsi="Consolas"/>
          <w:b/>
          <w:sz w:val="19"/>
        </w:rPr>
        <w:t>EMPLOYEE / REQUESTER</w:t>
      </w:r>
    </w:p>
    <w:p w14:paraId="24A25A69">
      <w:pPr>
        <w:jc w:val="center"/>
      </w:pPr>
      <w:r>
        <w:rPr>
          <w:rFonts w:ascii="Consolas" w:hAnsi="Consolas"/>
          <w:sz w:val="19"/>
        </w:rPr>
        <w:t xml:space="preserve">        ↓</w:t>
      </w:r>
    </w:p>
    <w:p w14:paraId="03733DF2">
      <w:pPr>
        <w:jc w:val="center"/>
      </w:pPr>
      <w:r>
        <w:rPr>
          <w:rFonts w:ascii="Consolas" w:hAnsi="Consolas"/>
          <w:sz w:val="19"/>
        </w:rPr>
        <w:t>ServiceNow Service Catalog</w:t>
      </w:r>
    </w:p>
    <w:p w14:paraId="771C318C">
      <w:pPr>
        <w:jc w:val="center"/>
      </w:pPr>
      <w:r>
        <w:rPr>
          <w:rFonts w:ascii="Consolas" w:hAnsi="Consolas"/>
          <w:sz w:val="19"/>
        </w:rPr>
        <w:t>Standard Laptop → Order Now</w:t>
      </w:r>
    </w:p>
    <w:p w14:paraId="0FA5B063">
      <w:pPr>
        <w:jc w:val="center"/>
      </w:pPr>
      <w:r>
        <w:rPr>
          <w:rFonts w:ascii="Consolas" w:hAnsi="Consolas"/>
          <w:sz w:val="19"/>
        </w:rPr>
        <w:t xml:space="preserve">        ↓</w:t>
      </w:r>
    </w:p>
    <w:p w14:paraId="626C886D">
      <w:pPr>
        <w:jc w:val="center"/>
      </w:pPr>
      <w:r>
        <w:rPr>
          <w:rFonts w:ascii="Consolas" w:hAnsi="Consolas"/>
          <w:sz w:val="19"/>
        </w:rPr>
        <w:t>Approval</w:t>
      </w:r>
    </w:p>
    <w:p w14:paraId="78BA9BDB">
      <w:pPr>
        <w:jc w:val="center"/>
      </w:pPr>
      <w:r>
        <w:rPr>
          <w:rFonts w:ascii="Consolas" w:hAnsi="Consolas"/>
          <w:sz w:val="19"/>
        </w:rPr>
        <w:t xml:space="preserve">        ↓  (Approved)</w:t>
      </w:r>
    </w:p>
    <w:p w14:paraId="29FA0DBB">
      <w:pPr>
        <w:jc w:val="center"/>
      </w:pPr>
      <w:r>
        <w:rPr>
          <w:rFonts w:ascii="Consolas" w:hAnsi="Consolas"/>
          <w:sz w:val="19"/>
        </w:rPr>
        <w:t>Flow Designer: “Standard Laptop Task”</w:t>
      </w:r>
    </w:p>
    <w:p w14:paraId="78ED8B6F">
      <w:pPr>
        <w:jc w:val="center"/>
      </w:pPr>
      <w:r>
        <w:rPr>
          <w:rFonts w:ascii="Consolas" w:hAnsi="Consolas"/>
          <w:sz w:val="19"/>
        </w:rPr>
        <w:t xml:space="preserve">        ↓</w:t>
      </w:r>
    </w:p>
    <w:p w14:paraId="4C0B0C9F">
      <w:pPr>
        <w:jc w:val="center"/>
      </w:pPr>
      <w:r>
        <w:rPr>
          <w:rFonts w:ascii="Consolas" w:hAnsi="Consolas"/>
          <w:sz w:val="19"/>
        </w:rPr>
        <w:t>Create Catalog Task</w:t>
      </w:r>
    </w:p>
    <w:p w14:paraId="5EF00DCC">
      <w:pPr>
        <w:jc w:val="center"/>
      </w:pPr>
      <w:r>
        <w:rPr>
          <w:rFonts w:ascii="Consolas" w:hAnsi="Consolas"/>
          <w:sz w:val="19"/>
        </w:rPr>
        <w:t>Requested Item Record → Catalog Task</w:t>
      </w:r>
    </w:p>
    <w:p w14:paraId="3A4E2360">
      <w:pPr>
        <w:jc w:val="center"/>
      </w:pPr>
      <w:r>
        <w:rPr>
          <w:rFonts w:ascii="Consolas" w:hAnsi="Consolas"/>
          <w:sz w:val="19"/>
        </w:rPr>
        <w:t xml:space="preserve">        ↓</w:t>
      </w:r>
    </w:p>
    <w:p w14:paraId="62AFF2AA">
      <w:pPr>
        <w:jc w:val="center"/>
      </w:pPr>
      <w:r>
        <w:rPr>
          <w:rFonts w:ascii="Consolas" w:hAnsi="Consolas"/>
          <w:sz w:val="19"/>
        </w:rPr>
        <w:t>Task fields populated</w:t>
      </w:r>
    </w:p>
    <w:p w14:paraId="12FD46F7">
      <w:pPr>
        <w:jc w:val="center"/>
      </w:pPr>
      <w:r>
        <w:rPr>
          <w:rFonts w:ascii="Consolas" w:hAnsi="Consolas"/>
          <w:sz w:val="19"/>
        </w:rPr>
        <w:t>Short description + Description + Assignment Group = Hardware</w:t>
      </w:r>
    </w:p>
    <w:p w14:paraId="19983817">
      <w:pPr>
        <w:jc w:val="center"/>
      </w:pPr>
      <w:r>
        <w:rPr>
          <w:rFonts w:ascii="Consolas" w:hAnsi="Consolas"/>
          <w:sz w:val="19"/>
        </w:rPr>
        <w:t xml:space="preserve">        ↓</w:t>
      </w:r>
    </w:p>
    <w:p w14:paraId="7FAC9355">
      <w:pPr>
        <w:jc w:val="center"/>
      </w:pPr>
      <w:r>
        <w:rPr>
          <w:rFonts w:ascii="Consolas" w:hAnsi="Consolas"/>
          <w:b/>
          <w:sz w:val="19"/>
        </w:rPr>
        <w:t>HARDWARE TEAM</w:t>
      </w:r>
    </w:p>
    <w:p w14:paraId="1A9D20F0">
      <w:pPr>
        <w:jc w:val="center"/>
      </w:pPr>
      <w:r>
        <w:rPr>
          <w:rFonts w:ascii="Consolas" w:hAnsi="Consolas"/>
          <w:sz w:val="19"/>
        </w:rPr>
        <w:t>Laptop configuration</w:t>
      </w:r>
    </w:p>
    <w:p w14:paraId="190550CF">
      <w:pPr>
        <w:jc w:val="center"/>
      </w:pPr>
      <w:r>
        <w:rPr>
          <w:rFonts w:ascii="Consolas" w:hAnsi="Consolas"/>
          <w:sz w:val="19"/>
        </w:rPr>
        <w:t xml:space="preserve">        ↓</w:t>
      </w:r>
    </w:p>
    <w:p w14:paraId="7BF9E2D2">
      <w:pPr>
        <w:jc w:val="center"/>
      </w:pPr>
      <w:r>
        <w:rPr>
          <w:rFonts w:ascii="Consolas" w:hAnsi="Consolas"/>
          <w:sz w:val="19"/>
        </w:rPr>
        <w:t>Requested Item / Catalog Task status updated</w:t>
      </w:r>
    </w:p>
    <w:p w14:paraId="3C7F9963">
      <w:pPr>
        <w:pStyle w:val="3"/>
      </w:pPr>
      <w:r>
        <w:t>3.3 End-to-End Workflow</w:t>
      </w:r>
    </w:p>
    <w:p w14:paraId="062C31A0">
      <w:pPr>
        <w:pStyle w:val="14"/>
        <w:tabs>
          <w:tab w:val="left" w:pos="360"/>
        </w:tabs>
        <w:ind w:left="360" w:hanging="360"/>
      </w:pPr>
      <w:r>
        <w:t>1. Employee opens Service Catalog → Hardware → Standard Laptop.</w:t>
      </w:r>
    </w:p>
    <w:p w14:paraId="6878859D">
      <w:pPr>
        <w:pStyle w:val="14"/>
        <w:tabs>
          <w:tab w:val="left" w:pos="360"/>
        </w:tabs>
        <w:ind w:left="360" w:hanging="360"/>
      </w:pPr>
      <w:r>
        <w:t>2. Employee selects Order Now and submits the request.</w:t>
      </w:r>
    </w:p>
    <w:p w14:paraId="72AAC49A">
      <w:pPr>
        <w:pStyle w:val="14"/>
        <w:tabs>
          <w:tab w:val="left" w:pos="360"/>
        </w:tabs>
        <w:ind w:left="360" w:hanging="360"/>
      </w:pPr>
      <w:r>
        <w:t>3. Request goes through the approval process.</w:t>
      </w:r>
    </w:p>
    <w:p w14:paraId="1C454FB8">
      <w:pPr>
        <w:pStyle w:val="14"/>
        <w:tabs>
          <w:tab w:val="left" w:pos="360"/>
        </w:tabs>
        <w:ind w:left="360" w:hanging="360"/>
      </w:pPr>
      <w:r>
        <w:t>4. When approval is Approved, the configured Flow Designer automation runs.</w:t>
      </w:r>
    </w:p>
    <w:p w14:paraId="2A0FFE6B">
      <w:pPr>
        <w:pStyle w:val="14"/>
        <w:tabs>
          <w:tab w:val="left" w:pos="360"/>
        </w:tabs>
        <w:ind w:left="360" w:hanging="360"/>
      </w:pPr>
      <w:r>
        <w:t>5. The flow creates a Catalog Task from the Requested Item.</w:t>
      </w:r>
    </w:p>
    <w:p w14:paraId="42A007AB">
      <w:pPr>
        <w:pStyle w:val="14"/>
        <w:tabs>
          <w:tab w:val="left" w:pos="360"/>
        </w:tabs>
        <w:ind w:left="360" w:hanging="360"/>
      </w:pPr>
      <w:r>
        <w:t>6. The task is populated with the configuration description and assigned to Hardware.</w:t>
      </w:r>
    </w:p>
    <w:p w14:paraId="1052F8D3">
      <w:pPr>
        <w:pStyle w:val="14"/>
        <w:tabs>
          <w:tab w:val="left" w:pos="360"/>
        </w:tabs>
        <w:ind w:left="360" w:hanging="360"/>
      </w:pPr>
      <w:r>
        <w:t>7. Hardware team performs laptop configuration.</w:t>
      </w:r>
    </w:p>
    <w:p w14:paraId="5A2077FD">
      <w:pPr>
        <w:pStyle w:val="14"/>
        <w:tabs>
          <w:tab w:val="left" w:pos="360"/>
        </w:tabs>
        <w:ind w:left="360" w:hanging="360"/>
      </w:pPr>
      <w:r>
        <w:t>8. IT/procurement can verify the generated task and its status under the Requested Item → Catalog Tasks section.</w:t>
      </w:r>
    </w:p>
    <w:p w14:paraId="2AA80DBD">
      <w:pPr>
        <w:pStyle w:val="3"/>
      </w:pPr>
      <w:r>
        <w:t>3.4 Architecture Components &amp; Responsibilities</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7"/>
        <w:gridCol w:w="3121"/>
        <w:gridCol w:w="3064"/>
      </w:tblGrid>
      <w:tr w14:paraId="70A2C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shd w:val="clear" w:color="auto" w:fill="D9EAF7"/>
            <w:vAlign w:val="center"/>
          </w:tcPr>
          <w:p w14:paraId="0C23C38F">
            <w:r>
              <w:rPr>
                <w:b/>
                <w:sz w:val="19"/>
              </w:rPr>
              <w:t>Component</w:t>
            </w:r>
          </w:p>
        </w:tc>
        <w:tc>
          <w:tcPr>
            <w:tcW w:w="3456" w:type="dxa"/>
            <w:shd w:val="clear" w:color="auto" w:fill="D9EAF7"/>
            <w:vAlign w:val="center"/>
          </w:tcPr>
          <w:p w14:paraId="53120BC1">
            <w:r>
              <w:rPr>
                <w:b/>
                <w:sz w:val="19"/>
              </w:rPr>
              <w:t>Responsibility</w:t>
            </w:r>
          </w:p>
        </w:tc>
        <w:tc>
          <w:tcPr>
            <w:tcW w:w="3456" w:type="dxa"/>
            <w:shd w:val="clear" w:color="auto" w:fill="D9EAF7"/>
            <w:vAlign w:val="center"/>
          </w:tcPr>
          <w:p w14:paraId="7659DDE7">
            <w:r>
              <w:rPr>
                <w:b/>
                <w:sz w:val="19"/>
              </w:rPr>
              <w:t>Output</w:t>
            </w:r>
          </w:p>
        </w:tc>
      </w:tr>
      <w:tr w14:paraId="4B8A3C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vAlign w:val="center"/>
          </w:tcPr>
          <w:p w14:paraId="305C121E">
            <w:r>
              <w:rPr>
                <w:b/>
                <w:sz w:val="19"/>
              </w:rPr>
              <w:t>Service Catalog</w:t>
            </w:r>
          </w:p>
        </w:tc>
        <w:tc>
          <w:tcPr>
            <w:tcW w:w="3456" w:type="dxa"/>
            <w:vAlign w:val="center"/>
          </w:tcPr>
          <w:p w14:paraId="572FE7D5">
            <w:r>
              <w:rPr>
                <w:sz w:val="19"/>
              </w:rPr>
              <w:t>Provides the Standard Laptop request entry point.</w:t>
            </w:r>
          </w:p>
        </w:tc>
        <w:tc>
          <w:tcPr>
            <w:tcW w:w="3456" w:type="dxa"/>
            <w:vAlign w:val="center"/>
          </w:tcPr>
          <w:p w14:paraId="63DDB589">
            <w:r>
              <w:rPr>
                <w:sz w:val="19"/>
              </w:rPr>
              <w:t>Requested Item / request</w:t>
            </w:r>
          </w:p>
        </w:tc>
      </w:tr>
      <w:tr w14:paraId="316DC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vAlign w:val="center"/>
          </w:tcPr>
          <w:p w14:paraId="114C9F15">
            <w:r>
              <w:rPr>
                <w:b/>
                <w:sz w:val="19"/>
              </w:rPr>
              <w:t>Approval process</w:t>
            </w:r>
          </w:p>
        </w:tc>
        <w:tc>
          <w:tcPr>
            <w:tcW w:w="3456" w:type="dxa"/>
            <w:vAlign w:val="center"/>
          </w:tcPr>
          <w:p w14:paraId="437FAB17">
            <w:r>
              <w:rPr>
                <w:sz w:val="19"/>
              </w:rPr>
              <w:t>Controls whether the request is approved for downstream processing.</w:t>
            </w:r>
          </w:p>
        </w:tc>
        <w:tc>
          <w:tcPr>
            <w:tcW w:w="3456" w:type="dxa"/>
            <w:vAlign w:val="center"/>
          </w:tcPr>
          <w:p w14:paraId="13D36F9E">
            <w:r>
              <w:rPr>
                <w:sz w:val="19"/>
              </w:rPr>
              <w:t>Approved request</w:t>
            </w:r>
          </w:p>
        </w:tc>
      </w:tr>
      <w:tr w14:paraId="385C5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vAlign w:val="center"/>
          </w:tcPr>
          <w:p w14:paraId="5B8008AE">
            <w:r>
              <w:rPr>
                <w:b/>
                <w:sz w:val="19"/>
              </w:rPr>
              <w:t>Flow Designer</w:t>
            </w:r>
          </w:p>
        </w:tc>
        <w:tc>
          <w:tcPr>
            <w:tcW w:w="3456" w:type="dxa"/>
            <w:vAlign w:val="center"/>
          </w:tcPr>
          <w:p w14:paraId="59D9DF8A">
            <w:r>
              <w:rPr>
                <w:sz w:val="19"/>
              </w:rPr>
              <w:t>Orchestrates automation after the configured trigger/condition.</w:t>
            </w:r>
          </w:p>
        </w:tc>
        <w:tc>
          <w:tcPr>
            <w:tcW w:w="3456" w:type="dxa"/>
            <w:vAlign w:val="center"/>
          </w:tcPr>
          <w:p w14:paraId="1661934B">
            <w:r>
              <w:rPr>
                <w:sz w:val="19"/>
              </w:rPr>
              <w:t>Automated Catalog Task creation</w:t>
            </w:r>
          </w:p>
        </w:tc>
      </w:tr>
      <w:tr w14:paraId="4A4D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vAlign w:val="center"/>
          </w:tcPr>
          <w:p w14:paraId="4953693E">
            <w:r>
              <w:rPr>
                <w:b/>
                <w:sz w:val="19"/>
              </w:rPr>
              <w:t>Requested Item record</w:t>
            </w:r>
          </w:p>
        </w:tc>
        <w:tc>
          <w:tcPr>
            <w:tcW w:w="3456" w:type="dxa"/>
            <w:vAlign w:val="center"/>
          </w:tcPr>
          <w:p w14:paraId="1FF940F9">
            <w:r>
              <w:rPr>
                <w:sz w:val="19"/>
              </w:rPr>
              <w:t>Provides the request context used by the flow.</w:t>
            </w:r>
          </w:p>
        </w:tc>
        <w:tc>
          <w:tcPr>
            <w:tcW w:w="3456" w:type="dxa"/>
            <w:vAlign w:val="center"/>
          </w:tcPr>
          <w:p w14:paraId="383E54F1">
            <w:r>
              <w:rPr>
                <w:sz w:val="19"/>
              </w:rPr>
              <w:t>Source record for task creation</w:t>
            </w:r>
          </w:p>
        </w:tc>
      </w:tr>
      <w:tr w14:paraId="3703B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vAlign w:val="center"/>
          </w:tcPr>
          <w:p w14:paraId="19A03BB6">
            <w:r>
              <w:rPr>
                <w:b/>
                <w:sz w:val="19"/>
              </w:rPr>
              <w:t>Catalog Task</w:t>
            </w:r>
          </w:p>
        </w:tc>
        <w:tc>
          <w:tcPr>
            <w:tcW w:w="3456" w:type="dxa"/>
            <w:vAlign w:val="center"/>
          </w:tcPr>
          <w:p w14:paraId="331F654C">
            <w:r>
              <w:rPr>
                <w:sz w:val="19"/>
              </w:rPr>
              <w:t>Represents the hardware configuration work.</w:t>
            </w:r>
          </w:p>
        </w:tc>
        <w:tc>
          <w:tcPr>
            <w:tcW w:w="3456" w:type="dxa"/>
            <w:vAlign w:val="center"/>
          </w:tcPr>
          <w:p w14:paraId="567DE694">
            <w:r>
              <w:rPr>
                <w:sz w:val="19"/>
              </w:rPr>
              <w:t>Assigned configuration task</w:t>
            </w:r>
          </w:p>
        </w:tc>
      </w:tr>
      <w:tr w14:paraId="7E46B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456" w:type="dxa"/>
            <w:vAlign w:val="center"/>
          </w:tcPr>
          <w:p w14:paraId="23AB3DA6">
            <w:r>
              <w:rPr>
                <w:b/>
                <w:sz w:val="19"/>
              </w:rPr>
              <w:t>Hardware assignment group</w:t>
            </w:r>
          </w:p>
        </w:tc>
        <w:tc>
          <w:tcPr>
            <w:tcW w:w="3456" w:type="dxa"/>
            <w:vAlign w:val="center"/>
          </w:tcPr>
          <w:p w14:paraId="7B68D68D">
            <w:r>
              <w:rPr>
                <w:sz w:val="19"/>
              </w:rPr>
              <w:t>Receives and performs the laptop configuration task.</w:t>
            </w:r>
          </w:p>
        </w:tc>
        <w:tc>
          <w:tcPr>
            <w:tcW w:w="3456" w:type="dxa"/>
            <w:vAlign w:val="center"/>
          </w:tcPr>
          <w:p w14:paraId="7FFBE9D6">
            <w:r>
              <w:rPr>
                <w:sz w:val="19"/>
              </w:rPr>
              <w:t>Configured laptop</w:t>
            </w:r>
          </w:p>
        </w:tc>
      </w:tr>
    </w:tbl>
    <w:p w14:paraId="7A1EB112">
      <w:pPr>
        <w:pStyle w:val="3"/>
      </w:pPr>
      <w:r>
        <w:t>3.5 Implementation Checklist</w:t>
      </w:r>
    </w:p>
    <w:p w14:paraId="067C00A5">
      <w:r>
        <w:rPr>
          <w:rFonts w:ascii="Segoe UI Symbol" w:hAnsi="Segoe UI Symbol" w:cs="Segoe UI Symbol"/>
        </w:rPr>
        <w:t>☐</w:t>
      </w:r>
      <w:r>
        <w:t xml:space="preserve"> Create Flow Designer flow: “Standard Laptop Task”.</w:t>
      </w:r>
    </w:p>
    <w:p w14:paraId="5E316C37">
      <w:r>
        <w:rPr>
          <w:rFonts w:ascii="Segoe UI Symbol" w:hAnsi="Segoe UI Symbol" w:cs="Segoe UI Symbol"/>
        </w:rPr>
        <w:t>☐</w:t>
      </w:r>
      <w:r>
        <w:t xml:space="preserve"> Set Application = Global.</w:t>
      </w:r>
    </w:p>
    <w:p w14:paraId="2911759D">
      <w:r>
        <w:rPr>
          <w:rFonts w:ascii="Segoe UI Symbol" w:hAnsi="Segoe UI Symbol" w:cs="Segoe UI Symbol"/>
        </w:rPr>
        <w:t>☐</w:t>
      </w:r>
      <w:r>
        <w:t xml:space="preserve"> Set Run as = System user.</w:t>
      </w:r>
    </w:p>
    <w:p w14:paraId="1DD9D6A3">
      <w:r>
        <w:rPr>
          <w:rFonts w:ascii="Segoe UI Symbol" w:hAnsi="Segoe UI Symbol" w:cs="Segoe UI Symbol"/>
        </w:rPr>
        <w:t>☐</w:t>
      </w:r>
      <w:r>
        <w:t xml:space="preserve"> Add Service Catalog trigger.</w:t>
      </w:r>
    </w:p>
    <w:p w14:paraId="490BF372">
      <w:r>
        <w:rPr>
          <w:rFonts w:ascii="Segoe UI Symbol" w:hAnsi="Segoe UI Symbol" w:cs="Segoe UI Symbol"/>
        </w:rPr>
        <w:t>☐</w:t>
      </w:r>
      <w:r>
        <w:t xml:space="preserve"> Add Create Catalog Task action.</w:t>
      </w:r>
    </w:p>
    <w:p w14:paraId="6A873A26">
      <w:r>
        <w:rPr>
          <w:rFonts w:ascii="Segoe UI Symbol" w:hAnsi="Segoe UI Symbol" w:cs="Segoe UI Symbol"/>
        </w:rPr>
        <w:t>☐</w:t>
      </w:r>
      <w:r>
        <w:t xml:space="preserve"> Map Requested Item Record to Request item.</w:t>
      </w:r>
    </w:p>
    <w:p w14:paraId="60CEA68F">
      <w:r>
        <w:rPr>
          <w:rFonts w:ascii="Segoe UI Symbol" w:hAnsi="Segoe UI Symbol" w:cs="Segoe UI Symbol"/>
        </w:rPr>
        <w:t>☐</w:t>
      </w:r>
      <w:r>
        <w:t xml:space="preserve"> Set Short description and Description to “Laptop need to Configured”.</w:t>
      </w:r>
    </w:p>
    <w:p w14:paraId="72D8A538">
      <w:r>
        <w:rPr>
          <w:rFonts w:ascii="Segoe UI Symbol" w:hAnsi="Segoe UI Symbol" w:cs="Segoe UI Symbol"/>
        </w:rPr>
        <w:t>☐</w:t>
      </w:r>
      <w:r>
        <w:t xml:space="preserve"> Set Assignment group = Hardware.</w:t>
      </w:r>
    </w:p>
    <w:p w14:paraId="7C475D69">
      <w:r>
        <w:rPr>
          <w:rFonts w:ascii="Segoe UI Symbol" w:hAnsi="Segoe UI Symbol" w:cs="Segoe UI Symbol"/>
        </w:rPr>
        <w:t>☐</w:t>
      </w:r>
      <w:r>
        <w:t xml:space="preserve"> Set Approval = Approved.</w:t>
      </w:r>
    </w:p>
    <w:p w14:paraId="58D77FF3">
      <w:r>
        <w:rPr>
          <w:rFonts w:ascii="Segoe UI Symbol" w:hAnsi="Segoe UI Symbol" w:cs="Segoe UI Symbol"/>
        </w:rPr>
        <w:t>☐</w:t>
      </w:r>
      <w:r>
        <w:t xml:space="preserve"> Save and Activate the flow.</w:t>
      </w:r>
    </w:p>
    <w:p w14:paraId="5E548264">
      <w:r>
        <w:rPr>
          <w:rFonts w:ascii="Segoe UI Symbol" w:hAnsi="Segoe UI Symbol" w:cs="Segoe UI Symbol"/>
        </w:rPr>
        <w:t>☐</w:t>
      </w:r>
      <w:r>
        <w:t xml:space="preserve"> Open Maintain Items → Standard Laptop → Process Engine.</w:t>
      </w:r>
    </w:p>
    <w:p w14:paraId="6B1B0C7E">
      <w:r>
        <w:rPr>
          <w:rFonts w:ascii="Segoe UI Symbol" w:hAnsi="Segoe UI Symbol" w:cs="Segoe UI Symbol"/>
        </w:rPr>
        <w:t>☐</w:t>
      </w:r>
      <w:r>
        <w:t xml:space="preserve"> Remove remaining automations and add the created flow.</w:t>
      </w:r>
    </w:p>
    <w:p w14:paraId="07BB39A2">
      <w:r>
        <w:rPr>
          <w:rFonts w:ascii="Segoe UI Symbol" w:hAnsi="Segoe UI Symbol" w:cs="Segoe UI Symbol"/>
        </w:rPr>
        <w:t>☐</w:t>
      </w:r>
      <w:r>
        <w:t xml:space="preserve"> Test an approved Standard Laptop request and verify the Catalog Task.</w:t>
      </w:r>
    </w:p>
    <w:p w14:paraId="349EB912">
      <w:pPr>
        <w:pStyle w:val="3"/>
      </w:pPr>
      <w:r>
        <w:t>3.6 Expected Benefits</w:t>
      </w:r>
    </w:p>
    <w:p w14:paraId="482EAA60">
      <w:pPr>
        <w:pStyle w:val="13"/>
        <w:tabs>
          <w:tab w:val="left" w:pos="360"/>
        </w:tabs>
        <w:ind w:left="360" w:hanging="360"/>
      </w:pPr>
      <w:r>
        <w:t>Seamless experience for users requesting standard laptops.</w:t>
      </w:r>
    </w:p>
    <w:p w14:paraId="414AFF9D">
      <w:pPr>
        <w:pStyle w:val="13"/>
        <w:tabs>
          <w:tab w:val="left" w:pos="360"/>
        </w:tabs>
        <w:ind w:left="360" w:hanging="360"/>
      </w:pPr>
      <w:r>
        <w:t>Reduced manual intervention and potential process errors.</w:t>
      </w:r>
    </w:p>
    <w:p w14:paraId="753D0299">
      <w:pPr>
        <w:pStyle w:val="13"/>
        <w:tabs>
          <w:tab w:val="left" w:pos="360"/>
        </w:tabs>
        <w:ind w:left="360" w:hanging="360"/>
      </w:pPr>
      <w:r>
        <w:t>Improved hardware-team task allocation.</w:t>
      </w:r>
    </w:p>
    <w:p w14:paraId="40999C3F">
      <w:pPr>
        <w:pStyle w:val="13"/>
        <w:tabs>
          <w:tab w:val="left" w:pos="360"/>
        </w:tabs>
        <w:ind w:left="360" w:hanging="360"/>
      </w:pPr>
      <w:r>
        <w:t>Timely laptop configuration upon arrival.</w:t>
      </w:r>
    </w:p>
    <w:p w14:paraId="600BEFAE">
      <w:pPr>
        <w:pStyle w:val="13"/>
        <w:tabs>
          <w:tab w:val="left" w:pos="360"/>
        </w:tabs>
        <w:ind w:left="360" w:hanging="360"/>
      </w:pPr>
      <w:r>
        <w:t>Better IT procurement efficiency and productivity.</w:t>
      </w:r>
    </w:p>
    <w:p w14:paraId="44F6DB66"/>
    <w:p w14:paraId="4D4BB531">
      <w:r>
        <w:rPr>
          <w:b/>
        </w:rPr>
        <w:t xml:space="preserve">Source basis: </w:t>
      </w:r>
      <w:r>
        <w:t>This completed document follows the structure of the three supplied templates and the project workflow document. The project source specifically describes the Flow Designer creation, Standard Laptop catalog assignment, Service Catalog ordering, approval, and Catalog Task verification steps. fileciteturn0file3L25-L57 fileciteturn0file3L59-L87</w:t>
      </w:r>
    </w:p>
    <w:p w14:paraId="5D0B411E">
      <w:pPr>
        <w:pStyle w:val="2"/>
        <w:rPr>
          <w:lang w:val="en-IN"/>
        </w:rPr>
      </w:pPr>
      <w:r>
        <w:rPr>
          <w:b/>
        </w:rPr>
        <w:t xml:space="preserve">Project conclusion: </w:t>
      </w:r>
      <w:r>
        <w:rPr>
          <w:sz w:val="32"/>
          <w:szCs w:val="32"/>
        </w:rPr>
        <w:t>The supplied project concludes that automating standard laptop procurement with ServiceNow Flow Designer reduces manual overhead, supports timely configuration, improves resource allocation, and enhances user experience. fileciteturn0file3L89-L96</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Segoe UI Symbol">
    <w:panose1 w:val="020B0502040204020203"/>
    <w:charset w:val="00"/>
    <w:family w:val="swiss"/>
    <w:pitch w:val="default"/>
    <w:sig w:usb0="800001E3" w:usb1="1200FFEF" w:usb2="00040000" w:usb3="04000000" w:csb0="00000001" w:csb1="4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1">
    <w:nsid w:val="FFFFFF89"/>
    <w:multiLevelType w:val="singleLevel"/>
    <w:tmpl w:val="FFFFFF89"/>
    <w:lvl w:ilvl="0" w:tentative="0">
      <w:start w:val="1"/>
      <w:numFmt w:val="bullet"/>
      <w:pStyle w:val="13"/>
      <w:lvlText w:val=""/>
      <w:lvlJc w:val="left"/>
      <w:pPr>
        <w:tabs>
          <w:tab w:val="left" w:pos="360"/>
        </w:tabs>
        <w:ind w:left="360" w:hanging="360"/>
      </w:pPr>
      <w:rPr>
        <w:rFonts w:hint="default" w:ascii="Symbol" w:hAnsi="Symbol"/>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77E"/>
    <w:rsid w:val="00197E17"/>
    <w:rsid w:val="001D1E43"/>
    <w:rsid w:val="001D4651"/>
    <w:rsid w:val="001E677E"/>
    <w:rsid w:val="00942E8F"/>
    <w:rsid w:val="0099790D"/>
    <w:rsid w:val="00AA4E53"/>
    <w:rsid w:val="00B63B1E"/>
    <w:rsid w:val="18A17B8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kern w:val="0"/>
      <w:sz w:val="20"/>
      <w:szCs w:val="22"/>
      <w:lang w:val="en-US" w:eastAsia="en-US" w:bidi="ar-SA"/>
      <w14:ligatures w14:val="none"/>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List Bullet"/>
    <w:basedOn w:val="1"/>
    <w:unhideWhenUsed/>
    <w:uiPriority w:val="99"/>
    <w:pPr>
      <w:numPr>
        <w:ilvl w:val="0"/>
        <w:numId w:val="1"/>
      </w:numPr>
      <w:tabs>
        <w:tab w:val="clear" w:pos="360"/>
      </w:tabs>
      <w:ind w:left="0" w:firstLine="0"/>
      <w:contextualSpacing/>
    </w:pPr>
  </w:style>
  <w:style w:type="paragraph" w:styleId="14">
    <w:name w:val="List Number"/>
    <w:basedOn w:val="1"/>
    <w:unhideWhenUsed/>
    <w:uiPriority w:val="99"/>
    <w:pPr>
      <w:numPr>
        <w:ilvl w:val="0"/>
        <w:numId w:val="2"/>
      </w:numPr>
      <w:tabs>
        <w:tab w:val="clear" w:pos="360"/>
      </w:tabs>
      <w:ind w:left="0" w:firstLine="0"/>
      <w:contextualSpacing/>
    </w:p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uiPriority w:val="59"/>
    <w:pPr>
      <w:spacing w:after="0" w:line="240" w:lineRule="auto"/>
    </w:pPr>
    <w:rPr>
      <w:rFonts w:eastAsiaTheme="minorEastAsia"/>
      <w:kern w:val="0"/>
      <w:sz w:val="22"/>
      <w:szCs w:val="22"/>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uiPriority w:val="9"/>
    <w:rPr>
      <w:rFonts w:eastAsiaTheme="majorEastAsia" w:cstheme="majorBidi"/>
      <w:color w:val="104862" w:themeColor="accent1" w:themeShade="BF"/>
      <w:sz w:val="28"/>
      <w:szCs w:val="28"/>
    </w:rPr>
  </w:style>
  <w:style w:type="character" w:customStyle="1" w:styleId="21">
    <w:name w:val="Heading 4 Char"/>
    <w:basedOn w:val="11"/>
    <w:link w:val="5"/>
    <w:semiHidden/>
    <w:uiPriority w:val="9"/>
    <w:rPr>
      <w:rFonts w:eastAsiaTheme="majorEastAsia" w:cstheme="majorBidi"/>
      <w:i/>
      <w:iCs/>
      <w:color w:val="104862" w:themeColor="accent1" w:themeShade="BF"/>
    </w:rPr>
  </w:style>
  <w:style w:type="character" w:customStyle="1" w:styleId="22">
    <w:name w:val="Heading 5 Char"/>
    <w:basedOn w:val="11"/>
    <w:link w:val="6"/>
    <w:semiHidden/>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817</Words>
  <Characters>4660</Characters>
  <Lines>38</Lines>
  <Paragraphs>10</Paragraphs>
  <TotalTime>2</TotalTime>
  <ScaleCrop>false</ScaleCrop>
  <LinksUpToDate>false</LinksUpToDate>
  <CharactersWithSpaces>5467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2026-09-25T01:39:00Z</dcterms:created>
  <dc:creator>dhaksatha A.k</dc:creator>
  <cp:lastModifiedBy>Shivani A</cp:lastModifiedBy>
  <dcterms:modified xsi:type="dcterms:W3CDTF">2026-09-28T08:46:08Z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63F151F625EB4550B563C287D3EAD122_12</vt:lpwstr>
  </property>
</Properties>
</file>