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5"/>
        <w:gridCol w:w="4020"/>
        <w:tblGridChange w:id="0">
          <w:tblGrid>
            <w:gridCol w:w="7215"/>
            <w:gridCol w:w="4020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Open Sans" w:cs="Open Sans" w:eastAsia="Open Sans" w:hAnsi="Open Sans"/>
                <w:sz w:val="48"/>
                <w:szCs w:val="48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Open Sans" w:cs="Open Sans" w:eastAsia="Open Sans" w:hAnsi="Open Sans"/>
                <w:sz w:val="48"/>
                <w:szCs w:val="48"/>
                <w:rtl w:val="0"/>
              </w:rPr>
              <w:t xml:space="preserve">SUBASH M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Open Sans Medium" w:cs="Open Sans Medium" w:eastAsia="Open Sans Medium" w:hAnsi="Open Sans Medium"/>
                <w:sz w:val="20"/>
                <w:szCs w:val="20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rFonts w:ascii="Open Sans Medium" w:cs="Open Sans Medium" w:eastAsia="Open Sans Medium" w:hAnsi="Open Sans Medium"/>
                <w:sz w:val="20"/>
                <w:szCs w:val="20"/>
                <w:rtl w:val="0"/>
              </w:rPr>
              <w:t xml:space="preserve">POWERAPPS DEVELOPER</w:t>
            </w:r>
          </w:p>
          <w:p w:rsidR="00000000" w:rsidDel="00000000" w:rsidP="00000000" w:rsidRDefault="00000000" w:rsidRPr="00000000" w14:paraId="0000000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Thiruverkadu,Chennai-TN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(+91) 9344013871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subashnitish@gmail.com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before="0" w:line="276" w:lineRule="auto"/>
              <w:ind w:right="0"/>
              <w:rPr>
                <w:rFonts w:ascii="Open Sans" w:cs="Open Sans" w:eastAsia="Open Sans" w:hAnsi="Open Sans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spacing w:before="0" w:line="360" w:lineRule="auto"/>
              <w:ind w:right="0"/>
              <w:rPr>
                <w:rFonts w:ascii="Georgia" w:cs="Georgia" w:eastAsia="Georgia" w:hAnsi="Georgia"/>
                <w:b w:val="1"/>
                <w:color w:val="2079c7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2079c7"/>
                <w:sz w:val="22"/>
                <w:szCs w:val="22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0A">
            <w:pPr>
              <w:widowControl w:val="1"/>
              <w:spacing w:before="0" w:line="240" w:lineRule="auto"/>
              <w:ind w:right="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highlight w:val="white"/>
                <w:rtl w:val="0"/>
              </w:rPr>
              <w:t xml:space="preserve">Expertise in PowerApps Canvas and Model-Driven apps, Power Automate for process automation, and integrating PowerApps with various data sources like SharePoint, SQL Server, and Dataverse. Skilled in gathering requirements, creating intuitive UI/UX, and delivering scalable solutions that enhance business productivity.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jc w:val="both"/>
              <w:rPr/>
            </w:pPr>
            <w:bookmarkStart w:colFirst="0" w:colLast="0" w:name="_dn4p9y7o87hl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jc w:val="both"/>
              <w:rPr>
                <w:rFonts w:ascii="Georgia" w:cs="Georgia" w:eastAsia="Georgia" w:hAnsi="Georgia"/>
                <w:sz w:val="22"/>
                <w:szCs w:val="22"/>
              </w:rPr>
            </w:pPr>
            <w:bookmarkStart w:colFirst="0" w:colLast="0" w:name="_hja3a48pvcua" w:id="3"/>
            <w:bookmarkEnd w:id="3"/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D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Open Sans SemiBold" w:cs="Open Sans SemiBold" w:eastAsia="Open Sans SemiBold" w:hAnsi="Open Sans SemiBold"/>
                <w:b w:val="0"/>
                <w:i w:val="1"/>
                <w:color w:val="000000"/>
                <w:sz w:val="22"/>
                <w:szCs w:val="22"/>
              </w:rPr>
            </w:pPr>
            <w:bookmarkStart w:colFirst="0" w:colLast="0" w:name="_neuylkt2il7c" w:id="4"/>
            <w:bookmarkEnd w:id="4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P&amp;C PROJECTS PVT LTD, </w:t>
            </w:r>
            <w:r w:rsidDel="00000000" w:rsidR="00000000" w:rsidRPr="00000000">
              <w:rPr>
                <w:rFonts w:ascii="Open Sans SemiBold" w:cs="Open Sans SemiBold" w:eastAsia="Open Sans SemiBold" w:hAnsi="Open Sans SemiBold"/>
                <w:b w:val="0"/>
                <w:color w:val="000000"/>
                <w:sz w:val="22"/>
                <w:szCs w:val="22"/>
                <w:rtl w:val="0"/>
              </w:rPr>
              <w:t xml:space="preserve">Chennai - PowerApps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Open Sans SemiBold" w:cs="Open Sans SemiBold" w:eastAsia="Open Sans SemiBold" w:hAnsi="Open Sans SemiBold"/>
                <w:color w:val="434343"/>
              </w:rPr>
            </w:pPr>
            <w:bookmarkStart w:colFirst="0" w:colLast="0" w:name="_n64fgzu3lwuy" w:id="5"/>
            <w:bookmarkEnd w:id="5"/>
            <w:r w:rsidDel="00000000" w:rsidR="00000000" w:rsidRPr="00000000">
              <w:rPr>
                <w:rFonts w:ascii="Open Sans SemiBold" w:cs="Open Sans SemiBold" w:eastAsia="Open Sans SemiBold" w:hAnsi="Open Sans SemiBold"/>
                <w:color w:val="434343"/>
                <w:rtl w:val="0"/>
              </w:rPr>
              <w:t xml:space="preserve">JUNE 2024 -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numPr>
                <w:ilvl w:val="0"/>
                <w:numId w:val="1"/>
              </w:numPr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after="0" w:afterAutospacing="0" w:before="180" w:line="276" w:lineRule="auto"/>
              <w:ind w:left="720" w:right="0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Written detailed documentation outlining system architecture, design decisions, and coding conventions used in the project.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0"/>
                <w:numId w:val="1"/>
              </w:numPr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after="0" w:afterAutospacing="0" w:before="0" w:beforeAutospacing="0" w:line="276" w:lineRule="auto"/>
              <w:ind w:left="720" w:right="0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Analyzed requirements and designed database schemas for applications.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0"/>
                <w:numId w:val="1"/>
              </w:numPr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before="0" w:line="276" w:lineRule="auto"/>
              <w:ind w:left="720" w:right="0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Provided technical support to customers and other team members on various development projects.Debugged existing application functionality and identified areas of improvement.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before="0" w:line="480" w:lineRule="auto"/>
              <w:ind w:left="0" w:right="0" w:firstLine="0"/>
              <w:rPr>
                <w:rFonts w:ascii="Georgia" w:cs="Georgia" w:eastAsia="Georgia" w:hAnsi="Georgia"/>
                <w:b w:val="1"/>
                <w:color w:val="2079c7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2079c7"/>
                <w:sz w:val="22"/>
                <w:szCs w:val="22"/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before="0" w:line="240" w:lineRule="auto"/>
              <w:ind w:left="0" w:right="0" w:firstLine="0"/>
              <w:rPr>
                <w:rFonts w:ascii="Open Sans" w:cs="Open Sans" w:eastAsia="Open Sans" w:hAnsi="Open Sans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2"/>
                <w:szCs w:val="22"/>
                <w:u w:val="single"/>
                <w:rtl w:val="0"/>
              </w:rPr>
              <w:t xml:space="preserve">Automated Labor Attendance Tracking System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numPr>
                <w:ilvl w:val="0"/>
                <w:numId w:val="2"/>
              </w:numPr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before="0" w:line="240" w:lineRule="auto"/>
              <w:ind w:left="720" w:right="0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Developed a custom PowerApps application to streamline labor attendance tracking and reporting.</w:t>
            </w:r>
          </w:p>
          <w:p w:rsidR="00000000" w:rsidDel="00000000" w:rsidP="00000000" w:rsidRDefault="00000000" w:rsidRPr="00000000" w14:paraId="00000015">
            <w:pPr>
              <w:widowControl w:val="1"/>
              <w:numPr>
                <w:ilvl w:val="0"/>
                <w:numId w:val="2"/>
              </w:numPr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before="0" w:line="276" w:lineRule="auto"/>
              <w:ind w:left="720" w:right="0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Implemented features such as Timestamp , GPS Location Coordinates PhotoStamp and custom naming for the photos. </w:t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before="0" w:line="240" w:lineRule="auto"/>
              <w:ind w:left="0" w:right="0" w:firstLine="0"/>
              <w:rPr>
                <w:rFonts w:ascii="Open Sans" w:cs="Open Sans" w:eastAsia="Open Sans" w:hAnsi="Open Sans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2"/>
                <w:szCs w:val="22"/>
                <w:u w:val="single"/>
                <w:rtl w:val="0"/>
              </w:rPr>
              <w:t xml:space="preserve">Daily Progress Report System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before="0" w:line="240" w:lineRule="auto"/>
              <w:ind w:left="720" w:right="0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Designed and deployed a PowerApps application that streamlined daily progress reporting from construction sites, achieving a 90% reduction in reporting time.</w:t>
            </w:r>
          </w:p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3"/>
              </w:numPr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before="0" w:line="276" w:lineRule="auto"/>
              <w:ind w:left="720" w:right="0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Implemented features such as Photo Upload, Location Tracking, and Data Validation, which improved report consistency and accuracy.</w:t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before="0" w:line="240" w:lineRule="auto"/>
              <w:ind w:left="0" w:right="0" w:firstLine="0"/>
              <w:jc w:val="both"/>
              <w:rPr>
                <w:rFonts w:ascii="Open Sans" w:cs="Open Sans" w:eastAsia="Open Sans" w:hAnsi="Open Sans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2"/>
                <w:szCs w:val="22"/>
                <w:u w:val="single"/>
                <w:rtl w:val="0"/>
              </w:rPr>
              <w:t xml:space="preserve">Daily Outturn Report System</w:t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Developed a PowerApps application that streamlined the collection and reporting of daily outturn data for site engineers, enhancing data accuracy by 95%.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Automated the reporting process, improving efficiency by 40% and significantly reducing manual errors.</w:t>
            </w:r>
          </w:p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jc w:val="both"/>
              <w:rPr>
                <w:rFonts w:ascii="Georgia" w:cs="Georgia" w:eastAsia="Georgia" w:hAnsi="Georgia"/>
                <w:b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4a86e8"/>
                <w:sz w:val="22"/>
                <w:szCs w:val="22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before="0" w:line="276" w:lineRule="auto"/>
              <w:ind w:right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Saveetha School of Engineering,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Chennai -TN</w:t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before="0" w:line="276" w:lineRule="auto"/>
              <w:ind w:right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B.E Agricultural Engineering  - CGPA :7.8</w:t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color="auto" w:space="0" w:sz="0" w:val="none"/>
                <w:bottom w:color="auto" w:space="12" w:sz="0" w:val="none"/>
                <w:right w:color="auto" w:space="0" w:sz="0" w:val="none"/>
              </w:pBdr>
              <w:spacing w:before="0" w:line="276" w:lineRule="auto"/>
              <w:ind w:right="0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spacing w:before="0" w:line="480" w:lineRule="auto"/>
              <w:ind w:right="0"/>
              <w:rPr>
                <w:color w:val="2079c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2079c7"/>
                <w:sz w:val="22"/>
                <w:szCs w:val="22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60" w:lineRule="auto"/>
              <w:ind w:right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Microsoft Power Apps</w:t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60" w:lineRule="auto"/>
              <w:ind w:right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Microsoft Power Automate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60" w:lineRule="auto"/>
              <w:ind w:right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Microsoft Power Pages</w:t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60" w:lineRule="auto"/>
              <w:ind w:right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SharePoint</w:t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60" w:lineRule="auto"/>
              <w:ind w:right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Dataverse</w:t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60" w:lineRule="auto"/>
              <w:ind w:right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Excel</w:t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60" w:lineRule="auto"/>
              <w:ind w:right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60" w:lineRule="auto"/>
              <w:ind w:right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Html,css,Js</w:t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60" w:lineRule="auto"/>
              <w:ind w:right="0"/>
              <w:rPr>
                <w:rFonts w:ascii="Open Sans SemiBold" w:cs="Open Sans SemiBold" w:eastAsia="Open Sans SemiBold" w:hAnsi="Open Sans SemiBold"/>
                <w:color w:val="2079c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60" w:lineRule="auto"/>
              <w:ind w:right="0"/>
              <w:rPr>
                <w:rFonts w:ascii="Georgia" w:cs="Georgia" w:eastAsia="Georgia" w:hAnsi="Georgia"/>
                <w:b w:val="1"/>
                <w:color w:val="2079c7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2079c7"/>
                <w:sz w:val="22"/>
                <w:szCs w:val="22"/>
                <w:rtl w:val="0"/>
              </w:rPr>
              <w:t xml:space="preserve">CERTIFICATE &amp; TRAINING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rPr>
                <w:rFonts w:ascii="Open Sans SemiBold" w:cs="Open Sans SemiBold" w:eastAsia="Open Sans SemiBold" w:hAnsi="Open Sans SemiBol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000000"/>
                <w:sz w:val="20"/>
                <w:szCs w:val="20"/>
                <w:rtl w:val="0"/>
              </w:rPr>
              <w:t xml:space="preserve">FullStack Development with Python (Dec 2023-May 2024)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rPr>
                <w:rFonts w:ascii="Open Sans SemiBold" w:cs="Open Sans SemiBold" w:eastAsia="Open Sans SemiBold" w:hAnsi="Open Sans SemiBol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000000"/>
                <w:sz w:val="20"/>
                <w:szCs w:val="20"/>
                <w:rtl w:val="0"/>
              </w:rPr>
              <w:t xml:space="preserve">Certification on Cambridge Lingusaki English Exam (April 2023)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rPr>
                <w:rFonts w:ascii="Open Sans SemiBold" w:cs="Open Sans SemiBold" w:eastAsia="Open Sans SemiBold" w:hAnsi="Open Sans SemiBol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rPr>
                <w:rFonts w:ascii="Georgia" w:cs="Georgia" w:eastAsia="Georgia" w:hAnsi="Georgia"/>
                <w:b w:val="1"/>
                <w:color w:val="2079c7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2079c7"/>
                <w:sz w:val="22"/>
                <w:szCs w:val="22"/>
                <w:rtl w:val="0"/>
              </w:rPr>
              <w:t xml:space="preserve">WEBSITE &amp; LINKS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rPr>
                <w:rFonts w:ascii="Open Sans" w:cs="Open Sans" w:eastAsia="Open Sans" w:hAnsi="Open San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2"/>
                <w:szCs w:val="22"/>
                <w:rtl w:val="0"/>
              </w:rPr>
              <w:t xml:space="preserve">Linkedin url 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" w:firstLine="0"/>
              <w:rPr>
                <w:rFonts w:ascii="Open Sans" w:cs="Open Sans" w:eastAsia="Open Sans" w:hAnsi="Open Sans"/>
                <w:b w:val="1"/>
                <w:color w:val="434343"/>
                <w:sz w:val="20"/>
                <w:szCs w:val="20"/>
                <w:u w:val="single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sz w:val="19"/>
                  <w:szCs w:val="19"/>
                  <w:u w:val="single"/>
                  <w:rtl w:val="0"/>
                </w:rPr>
                <w:t xml:space="preserve">http://www.linkedin.com/in/subash0810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300" w:firstLine="0"/>
              <w:rPr>
                <w:rFonts w:ascii="Open Sans" w:cs="Open Sans" w:eastAsia="Open Sans" w:hAnsi="Open Sans"/>
                <w:b w:val="1"/>
                <w:color w:val="434343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" w:firstLine="0"/>
              <w:rPr>
                <w:rFonts w:ascii="Open Sans" w:cs="Open Sans" w:eastAsia="Open Sans" w:hAnsi="Open San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2"/>
                <w:szCs w:val="22"/>
                <w:rtl w:val="0"/>
              </w:rPr>
              <w:t xml:space="preserve">Project GitUp Link 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" w:firstLine="0"/>
              <w:rPr>
                <w:rFonts w:ascii="Open Sans" w:cs="Open Sans" w:eastAsia="Open Sans" w:hAnsi="Open Sans"/>
                <w:b w:val="1"/>
                <w:color w:val="000000"/>
              </w:rPr>
            </w:pPr>
            <w:hyperlink r:id="rId8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https://github.com/subash102001/PowerApps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" w:firstLine="0"/>
              <w:rPr>
                <w:rFonts w:ascii="Open Sans" w:cs="Open Sans" w:eastAsia="Open Sans" w:hAnsi="Open San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300" w:firstLine="0"/>
              <w:rPr>
                <w:rFonts w:ascii="Georgia" w:cs="Georgia" w:eastAsia="Georgia" w:hAnsi="Georgia"/>
                <w:b w:val="1"/>
                <w:color w:val="2079c7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2079c7"/>
                <w:sz w:val="22"/>
                <w:szCs w:val="22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3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ENGLISH</w:t>
            </w:r>
          </w:p>
          <w:p w:rsidR="00000000" w:rsidDel="00000000" w:rsidP="00000000" w:rsidRDefault="00000000" w:rsidRPr="00000000" w14:paraId="00000038">
            <w:pPr>
              <w:spacing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TAMIL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7"/>
            <w:bookmarkEnd w:id="7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pen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subashnitish@gmail.com" TargetMode="External"/><Relationship Id="rId7" Type="http://schemas.openxmlformats.org/officeDocument/2006/relationships/hyperlink" Target="http://www.linkedin.com/in/subash0810" TargetMode="External"/><Relationship Id="rId8" Type="http://schemas.openxmlformats.org/officeDocument/2006/relationships/hyperlink" Target="https://github.com/subash102001/PowerApps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3" Type="http://schemas.openxmlformats.org/officeDocument/2006/relationships/font" Target="fonts/OpenSans-regular.ttf"/><Relationship Id="rId12" Type="http://schemas.openxmlformats.org/officeDocument/2006/relationships/font" Target="fonts/Merriweather-boldItalic.ttf"/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9" Type="http://schemas.openxmlformats.org/officeDocument/2006/relationships/font" Target="fonts/Merriweather-regular.ttf"/><Relationship Id="rId15" Type="http://schemas.openxmlformats.org/officeDocument/2006/relationships/font" Target="fonts/OpenSans-italic.ttf"/><Relationship Id="rId14" Type="http://schemas.openxmlformats.org/officeDocument/2006/relationships/font" Target="fonts/OpenSans-bold.ttf"/><Relationship Id="rId16" Type="http://schemas.openxmlformats.org/officeDocument/2006/relationships/font" Target="fonts/OpenSans-boldItalic.ttf"/><Relationship Id="rId5" Type="http://schemas.openxmlformats.org/officeDocument/2006/relationships/font" Target="fonts/OpenSansMedium-regular.ttf"/><Relationship Id="rId6" Type="http://schemas.openxmlformats.org/officeDocument/2006/relationships/font" Target="fonts/OpenSansMedium-bold.ttf"/><Relationship Id="rId7" Type="http://schemas.openxmlformats.org/officeDocument/2006/relationships/font" Target="fonts/OpenSansMedium-italic.ttf"/><Relationship Id="rId8" Type="http://schemas.openxmlformats.org/officeDocument/2006/relationships/font" Target="fonts/OpenSa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