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B097" w14:textId="77777777" w:rsidR="000C3030" w:rsidRPr="000C3030" w:rsidRDefault="000C3030" w:rsidP="000973EA">
      <w:pPr>
        <w:jc w:val="center"/>
        <w:rPr>
          <w:rFonts w:ascii="Algerian" w:hAnsi="Algerian"/>
          <w:b/>
          <w:bCs/>
          <w:sz w:val="36"/>
          <w:szCs w:val="36"/>
          <w:u w:val="single"/>
        </w:rPr>
      </w:pPr>
      <w:r w:rsidRPr="000C3030">
        <w:rPr>
          <w:rFonts w:ascii="Algerian" w:hAnsi="Algerian"/>
          <w:b/>
          <w:bCs/>
          <w:sz w:val="36"/>
          <w:szCs w:val="36"/>
          <w:u w:val="single"/>
        </w:rPr>
        <w:t>EXL Application – Low Level Design (LLD)</w:t>
      </w:r>
    </w:p>
    <w:p w14:paraId="2CAD4E5C" w14:textId="77777777" w:rsidR="000973EA" w:rsidRDefault="000973EA" w:rsidP="000C3030">
      <w:pPr>
        <w:rPr>
          <w:b/>
          <w:bCs/>
        </w:rPr>
      </w:pPr>
    </w:p>
    <w:p w14:paraId="7EC68058" w14:textId="66E2FA68" w:rsidR="000C3030" w:rsidRPr="000C3030" w:rsidRDefault="000C3030" w:rsidP="000C3030">
      <w:pPr>
        <w:rPr>
          <w:b/>
          <w:bCs/>
          <w:color w:val="156082" w:themeColor="accent1"/>
          <w:sz w:val="36"/>
          <w:szCs w:val="36"/>
        </w:rPr>
      </w:pPr>
      <w:r w:rsidRPr="000C3030">
        <w:rPr>
          <w:b/>
          <w:bCs/>
          <w:color w:val="156082" w:themeColor="accent1"/>
          <w:sz w:val="36"/>
          <w:szCs w:val="36"/>
        </w:rPr>
        <w:t>1. Introduction</w:t>
      </w:r>
    </w:p>
    <w:p w14:paraId="2036BAF7" w14:textId="77777777" w:rsidR="000C3030" w:rsidRPr="000C3030" w:rsidRDefault="000C3030" w:rsidP="000C3030">
      <w:pPr>
        <w:rPr>
          <w:b/>
          <w:bCs/>
          <w:color w:val="0F4761" w:themeColor="accent1" w:themeShade="BF"/>
        </w:rPr>
      </w:pPr>
      <w:r w:rsidRPr="000C3030">
        <w:rPr>
          <w:b/>
          <w:bCs/>
          <w:color w:val="0F4761" w:themeColor="accent1" w:themeShade="BF"/>
        </w:rPr>
        <w:t>1.1 Purpose</w:t>
      </w:r>
    </w:p>
    <w:p w14:paraId="6EAF471B" w14:textId="77777777" w:rsidR="000C3030" w:rsidRPr="000C3030" w:rsidRDefault="000C3030" w:rsidP="000C3030">
      <w:r w:rsidRPr="000C3030">
        <w:t xml:space="preserve">This document provides a </w:t>
      </w:r>
      <w:r w:rsidRPr="000C3030">
        <w:rPr>
          <w:b/>
          <w:bCs/>
        </w:rPr>
        <w:t>detailed technical design</w:t>
      </w:r>
      <w:r w:rsidRPr="000C3030">
        <w:t xml:space="preserve"> of the EXL Application infrastructure deployed on </w:t>
      </w:r>
      <w:r w:rsidRPr="000C3030">
        <w:rPr>
          <w:b/>
          <w:bCs/>
        </w:rPr>
        <w:t>Amazon Web Services (AWS)</w:t>
      </w:r>
      <w:r w:rsidRPr="000C3030">
        <w:t>. It describes the internal configuration, components, networking, compute resources, storage, and monitoring services used within the environment.</w:t>
      </w:r>
    </w:p>
    <w:p w14:paraId="5547CB8C" w14:textId="77777777" w:rsidR="000C3030" w:rsidRPr="000C3030" w:rsidRDefault="000C3030" w:rsidP="000C3030">
      <w:pPr>
        <w:rPr>
          <w:b/>
          <w:bCs/>
          <w:color w:val="0F4761" w:themeColor="accent1" w:themeShade="BF"/>
        </w:rPr>
      </w:pPr>
      <w:r w:rsidRPr="000C3030">
        <w:rPr>
          <w:b/>
          <w:bCs/>
          <w:color w:val="0F4761" w:themeColor="accent1" w:themeShade="BF"/>
        </w:rPr>
        <w:t>1.2 Scope</w:t>
      </w:r>
    </w:p>
    <w:p w14:paraId="3E5893B3" w14:textId="77777777" w:rsidR="000C3030" w:rsidRPr="000C3030" w:rsidRDefault="000C3030" w:rsidP="000C3030">
      <w:r w:rsidRPr="000C3030">
        <w:t>This document covers the following components:</w:t>
      </w:r>
    </w:p>
    <w:p w14:paraId="67270BB2" w14:textId="77777777" w:rsidR="000C3030" w:rsidRPr="000C3030" w:rsidRDefault="000C3030" w:rsidP="000C3030">
      <w:pPr>
        <w:numPr>
          <w:ilvl w:val="0"/>
          <w:numId w:val="1"/>
        </w:numPr>
      </w:pPr>
      <w:r w:rsidRPr="000C3030">
        <w:t>AWS Networking (VPC, Subnets, Route Tables)</w:t>
      </w:r>
    </w:p>
    <w:p w14:paraId="5FF8AB6A" w14:textId="77777777" w:rsidR="000C3030" w:rsidRPr="000C3030" w:rsidRDefault="000C3030" w:rsidP="000C3030">
      <w:pPr>
        <w:numPr>
          <w:ilvl w:val="0"/>
          <w:numId w:val="1"/>
        </w:numPr>
      </w:pPr>
      <w:r w:rsidRPr="000C3030">
        <w:t>Compute Layer (EC2 Instances)</w:t>
      </w:r>
    </w:p>
    <w:p w14:paraId="61D4F618" w14:textId="77777777" w:rsidR="000C3030" w:rsidRPr="000C3030" w:rsidRDefault="000C3030" w:rsidP="000C3030">
      <w:pPr>
        <w:numPr>
          <w:ilvl w:val="0"/>
          <w:numId w:val="1"/>
        </w:numPr>
      </w:pPr>
      <w:r w:rsidRPr="000C3030">
        <w:t>Container Platform (ECS Cluster)</w:t>
      </w:r>
    </w:p>
    <w:p w14:paraId="41F1E8D6" w14:textId="77777777" w:rsidR="000C3030" w:rsidRPr="000C3030" w:rsidRDefault="000C3030" w:rsidP="000C3030">
      <w:pPr>
        <w:numPr>
          <w:ilvl w:val="0"/>
          <w:numId w:val="1"/>
        </w:numPr>
      </w:pPr>
      <w:r w:rsidRPr="000C3030">
        <w:t>Container Repository (ECR)</w:t>
      </w:r>
    </w:p>
    <w:p w14:paraId="787E25B7" w14:textId="77777777" w:rsidR="000C3030" w:rsidRPr="000C3030" w:rsidRDefault="000C3030" w:rsidP="000C3030">
      <w:pPr>
        <w:numPr>
          <w:ilvl w:val="0"/>
          <w:numId w:val="1"/>
        </w:numPr>
      </w:pPr>
      <w:r w:rsidRPr="000C3030">
        <w:t>Database Layer (Amazon RDS)</w:t>
      </w:r>
    </w:p>
    <w:p w14:paraId="1A79E4BB" w14:textId="77777777" w:rsidR="000C3030" w:rsidRPr="000C3030" w:rsidRDefault="000C3030" w:rsidP="000C3030">
      <w:pPr>
        <w:numPr>
          <w:ilvl w:val="0"/>
          <w:numId w:val="1"/>
        </w:numPr>
      </w:pPr>
      <w:r w:rsidRPr="000C3030">
        <w:t>Storage (Amazon S3)</w:t>
      </w:r>
    </w:p>
    <w:p w14:paraId="5148882A" w14:textId="77777777" w:rsidR="000C3030" w:rsidRPr="000C3030" w:rsidRDefault="000C3030" w:rsidP="000C3030">
      <w:pPr>
        <w:numPr>
          <w:ilvl w:val="0"/>
          <w:numId w:val="1"/>
        </w:numPr>
      </w:pPr>
      <w:r w:rsidRPr="000C3030">
        <w:t>Monitoring &amp; Logging (CloudWatch)</w:t>
      </w:r>
    </w:p>
    <w:p w14:paraId="669C8FDE" w14:textId="77777777" w:rsidR="000C3030" w:rsidRPr="000C3030" w:rsidRDefault="000C3030" w:rsidP="000C3030">
      <w:pPr>
        <w:numPr>
          <w:ilvl w:val="0"/>
          <w:numId w:val="1"/>
        </w:numPr>
      </w:pPr>
      <w:r w:rsidRPr="000C3030">
        <w:t>Security Configuration</w:t>
      </w:r>
    </w:p>
    <w:p w14:paraId="1F4824F9" w14:textId="77777777" w:rsidR="000C3030" w:rsidRPr="000C3030" w:rsidRDefault="000C3030" w:rsidP="000C3030">
      <w:pPr>
        <w:numPr>
          <w:ilvl w:val="0"/>
          <w:numId w:val="1"/>
        </w:numPr>
      </w:pPr>
      <w:r w:rsidRPr="000C3030">
        <w:t>Backup and Recovery</w:t>
      </w:r>
    </w:p>
    <w:p w14:paraId="2DBF1875" w14:textId="6CE6C064" w:rsidR="000C3030" w:rsidRPr="000C3030" w:rsidRDefault="000C3030" w:rsidP="000C3030"/>
    <w:p w14:paraId="171A1C98" w14:textId="77777777" w:rsidR="000C3030" w:rsidRPr="000C3030" w:rsidRDefault="000C3030" w:rsidP="000C3030">
      <w:pPr>
        <w:rPr>
          <w:b/>
          <w:bCs/>
          <w:color w:val="0F4761" w:themeColor="accent1" w:themeShade="BF"/>
        </w:rPr>
      </w:pPr>
      <w:r w:rsidRPr="000C3030">
        <w:rPr>
          <w:b/>
          <w:bCs/>
          <w:color w:val="0F4761" w:themeColor="accent1" w:themeShade="BF"/>
        </w:rPr>
        <w:t>2. Environment Overview</w:t>
      </w:r>
    </w:p>
    <w:p w14:paraId="5FC7AFC2" w14:textId="77777777" w:rsidR="000C3030" w:rsidRPr="000C3030" w:rsidRDefault="000C3030" w:rsidP="000C3030">
      <w:r w:rsidRPr="000C3030">
        <w:t xml:space="preserve">The EXL Application environment is hosted within a </w:t>
      </w:r>
      <w:r w:rsidRPr="000C3030">
        <w:rPr>
          <w:b/>
          <w:bCs/>
        </w:rPr>
        <w:t>dedicated AWS Virtual Private Cloud (VPC)</w:t>
      </w:r>
      <w:r w:rsidRPr="000C3030">
        <w:t xml:space="preserve"> to ensure network isolation and security.</w:t>
      </w:r>
    </w:p>
    <w:p w14:paraId="0AAE9CB1" w14:textId="77777777" w:rsidR="000C3030" w:rsidRPr="000C3030" w:rsidRDefault="000C3030" w:rsidP="000C3030">
      <w:r w:rsidRPr="000C3030">
        <w:t>The architecture supports:</w:t>
      </w:r>
    </w:p>
    <w:p w14:paraId="67BDE566" w14:textId="77777777" w:rsidR="000C3030" w:rsidRPr="000C3030" w:rsidRDefault="000C3030" w:rsidP="000C3030">
      <w:pPr>
        <w:numPr>
          <w:ilvl w:val="0"/>
          <w:numId w:val="2"/>
        </w:numPr>
      </w:pPr>
      <w:r w:rsidRPr="000C3030">
        <w:t>Web user access</w:t>
      </w:r>
    </w:p>
    <w:p w14:paraId="7B16759C" w14:textId="77777777" w:rsidR="000C3030" w:rsidRPr="000C3030" w:rsidRDefault="000C3030" w:rsidP="000C3030">
      <w:pPr>
        <w:numPr>
          <w:ilvl w:val="0"/>
          <w:numId w:val="2"/>
        </w:numPr>
      </w:pPr>
      <w:r w:rsidRPr="000C3030">
        <w:t>Secure file transfer through SFTP</w:t>
      </w:r>
    </w:p>
    <w:p w14:paraId="27AACFAB" w14:textId="77777777" w:rsidR="000C3030" w:rsidRPr="000C3030" w:rsidRDefault="000C3030" w:rsidP="000C3030">
      <w:pPr>
        <w:numPr>
          <w:ilvl w:val="0"/>
          <w:numId w:val="2"/>
        </w:numPr>
      </w:pPr>
      <w:r w:rsidRPr="000C3030">
        <w:t>Container-based application deployment</w:t>
      </w:r>
    </w:p>
    <w:p w14:paraId="5EED9F79" w14:textId="77777777" w:rsidR="000C3030" w:rsidRPr="000C3030" w:rsidRDefault="000C3030" w:rsidP="000C3030">
      <w:pPr>
        <w:numPr>
          <w:ilvl w:val="0"/>
          <w:numId w:val="2"/>
        </w:numPr>
      </w:pPr>
      <w:r w:rsidRPr="000C3030">
        <w:t>Database storage</w:t>
      </w:r>
    </w:p>
    <w:p w14:paraId="5D0BC251" w14:textId="77777777" w:rsidR="000C3030" w:rsidRPr="000C3030" w:rsidRDefault="000C3030" w:rsidP="000C3030">
      <w:pPr>
        <w:numPr>
          <w:ilvl w:val="0"/>
          <w:numId w:val="2"/>
        </w:numPr>
      </w:pPr>
      <w:r w:rsidRPr="000C3030">
        <w:lastRenderedPageBreak/>
        <w:t>Monitoring and logging</w:t>
      </w:r>
    </w:p>
    <w:p w14:paraId="272A83B4" w14:textId="6B6FA693" w:rsidR="000C3030" w:rsidRPr="000C3030" w:rsidRDefault="000C3030" w:rsidP="000C3030"/>
    <w:p w14:paraId="250B67E9" w14:textId="77777777" w:rsidR="000C3030" w:rsidRPr="000C3030" w:rsidRDefault="000C3030" w:rsidP="000C3030">
      <w:pPr>
        <w:rPr>
          <w:b/>
          <w:bCs/>
          <w:color w:val="156082" w:themeColor="accent1"/>
          <w:sz w:val="36"/>
          <w:szCs w:val="36"/>
        </w:rPr>
      </w:pPr>
      <w:r w:rsidRPr="000C3030">
        <w:rPr>
          <w:b/>
          <w:bCs/>
          <w:color w:val="156082" w:themeColor="accent1"/>
          <w:sz w:val="36"/>
          <w:szCs w:val="36"/>
        </w:rPr>
        <w:t>3. Network Architecture</w:t>
      </w:r>
    </w:p>
    <w:p w14:paraId="419E0F1D" w14:textId="77777777" w:rsidR="000C3030" w:rsidRPr="000C3030" w:rsidRDefault="000C3030" w:rsidP="000C3030">
      <w:pPr>
        <w:rPr>
          <w:b/>
          <w:bCs/>
        </w:rPr>
      </w:pPr>
      <w:r w:rsidRPr="000C3030">
        <w:rPr>
          <w:b/>
          <w:bCs/>
          <w:color w:val="0F4761" w:themeColor="accent1" w:themeShade="BF"/>
        </w:rPr>
        <w:t>3.1 Virtual Private Cloud (VPC)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567"/>
      </w:tblGrid>
      <w:tr w:rsidR="000C3030" w:rsidRPr="000C3030" w14:paraId="15C9B16E" w14:textId="77777777">
        <w:trPr>
          <w:tblHeader/>
          <w:tblCellSpacing w:w="15" w:type="dxa"/>
        </w:trPr>
        <w:tc>
          <w:tcPr>
            <w:tcW w:w="0" w:type="auto"/>
            <w:vAlign w:val="center"/>
            <w:hideMark/>
          </w:tcPr>
          <w:p w14:paraId="67B6B196" w14:textId="77777777" w:rsidR="000C3030" w:rsidRPr="000C3030" w:rsidRDefault="000C3030" w:rsidP="000C3030">
            <w:pPr>
              <w:rPr>
                <w:b/>
                <w:bCs/>
              </w:rPr>
            </w:pPr>
            <w:r w:rsidRPr="000C3030">
              <w:rPr>
                <w:b/>
                <w:bCs/>
              </w:rPr>
              <w:t>Parameter</w:t>
            </w:r>
          </w:p>
        </w:tc>
        <w:tc>
          <w:tcPr>
            <w:tcW w:w="0" w:type="auto"/>
            <w:vAlign w:val="center"/>
            <w:hideMark/>
          </w:tcPr>
          <w:p w14:paraId="66C7B077" w14:textId="77777777" w:rsidR="000C3030" w:rsidRPr="000C3030" w:rsidRDefault="000C3030" w:rsidP="000C3030">
            <w:pPr>
              <w:rPr>
                <w:b/>
                <w:bCs/>
              </w:rPr>
            </w:pPr>
            <w:r w:rsidRPr="000C3030">
              <w:rPr>
                <w:b/>
                <w:bCs/>
              </w:rPr>
              <w:t>Configuration</w:t>
            </w:r>
          </w:p>
        </w:tc>
      </w:tr>
      <w:tr w:rsidR="000C3030" w:rsidRPr="000C3030" w14:paraId="634228C7" w14:textId="77777777">
        <w:trPr>
          <w:tblCellSpacing w:w="15" w:type="dxa"/>
        </w:trPr>
        <w:tc>
          <w:tcPr>
            <w:tcW w:w="0" w:type="auto"/>
            <w:vAlign w:val="center"/>
            <w:hideMark/>
          </w:tcPr>
          <w:p w14:paraId="75A88786" w14:textId="77777777" w:rsidR="000C3030" w:rsidRPr="000C3030" w:rsidRDefault="000C3030" w:rsidP="000C3030">
            <w:r w:rsidRPr="000C3030">
              <w:t>VPC CIDR</w:t>
            </w:r>
          </w:p>
        </w:tc>
        <w:tc>
          <w:tcPr>
            <w:tcW w:w="0" w:type="auto"/>
            <w:vAlign w:val="center"/>
            <w:hideMark/>
          </w:tcPr>
          <w:p w14:paraId="5D641338" w14:textId="06609F27" w:rsidR="000C3030" w:rsidRPr="000C3030" w:rsidRDefault="00EA6D53" w:rsidP="000C3030">
            <w:r>
              <w:t>172.31.0.0/16</w:t>
            </w:r>
          </w:p>
        </w:tc>
      </w:tr>
      <w:tr w:rsidR="000C3030" w:rsidRPr="000C3030" w14:paraId="6B90B753" w14:textId="77777777">
        <w:trPr>
          <w:tblCellSpacing w:w="15" w:type="dxa"/>
        </w:trPr>
        <w:tc>
          <w:tcPr>
            <w:tcW w:w="0" w:type="auto"/>
            <w:vAlign w:val="center"/>
            <w:hideMark/>
          </w:tcPr>
          <w:p w14:paraId="7C234789" w14:textId="77777777" w:rsidR="000C3030" w:rsidRPr="000C3030" w:rsidRDefault="000C3030" w:rsidP="000C3030">
            <w:r w:rsidRPr="000C3030">
              <w:t>Region</w:t>
            </w:r>
          </w:p>
        </w:tc>
        <w:tc>
          <w:tcPr>
            <w:tcW w:w="0" w:type="auto"/>
            <w:vAlign w:val="center"/>
            <w:hideMark/>
          </w:tcPr>
          <w:p w14:paraId="707C4C86" w14:textId="494FA03D" w:rsidR="000C3030" w:rsidRPr="000C3030" w:rsidRDefault="00EA6D53" w:rsidP="000C3030">
            <w:r>
              <w:t>Us-east-2</w:t>
            </w:r>
          </w:p>
        </w:tc>
      </w:tr>
      <w:tr w:rsidR="000C3030" w:rsidRPr="000C3030" w14:paraId="66637B36" w14:textId="77777777">
        <w:trPr>
          <w:tblCellSpacing w:w="15" w:type="dxa"/>
        </w:trPr>
        <w:tc>
          <w:tcPr>
            <w:tcW w:w="0" w:type="auto"/>
            <w:vAlign w:val="center"/>
            <w:hideMark/>
          </w:tcPr>
          <w:p w14:paraId="29D5D4BA" w14:textId="77777777" w:rsidR="000C3030" w:rsidRPr="000C3030" w:rsidRDefault="000C3030" w:rsidP="000C3030">
            <w:r w:rsidRPr="000C3030">
              <w:t>DNS Hostnames</w:t>
            </w:r>
          </w:p>
        </w:tc>
        <w:tc>
          <w:tcPr>
            <w:tcW w:w="0" w:type="auto"/>
            <w:vAlign w:val="center"/>
            <w:hideMark/>
          </w:tcPr>
          <w:p w14:paraId="0B4EBADE" w14:textId="77777777" w:rsidR="000C3030" w:rsidRPr="000C3030" w:rsidRDefault="000C3030" w:rsidP="000C3030">
            <w:r w:rsidRPr="000C3030">
              <w:t>Enabled</w:t>
            </w:r>
          </w:p>
        </w:tc>
      </w:tr>
      <w:tr w:rsidR="000C3030" w:rsidRPr="000C3030" w14:paraId="621595DF" w14:textId="77777777">
        <w:trPr>
          <w:tblCellSpacing w:w="15" w:type="dxa"/>
        </w:trPr>
        <w:tc>
          <w:tcPr>
            <w:tcW w:w="0" w:type="auto"/>
            <w:vAlign w:val="center"/>
            <w:hideMark/>
          </w:tcPr>
          <w:p w14:paraId="117AB909" w14:textId="77777777" w:rsidR="000C3030" w:rsidRPr="000C3030" w:rsidRDefault="000C3030" w:rsidP="000C3030">
            <w:r w:rsidRPr="000C3030">
              <w:t>DNS Resolution</w:t>
            </w:r>
          </w:p>
        </w:tc>
        <w:tc>
          <w:tcPr>
            <w:tcW w:w="0" w:type="auto"/>
            <w:vAlign w:val="center"/>
            <w:hideMark/>
          </w:tcPr>
          <w:p w14:paraId="2C194FC2" w14:textId="77777777" w:rsidR="000C3030" w:rsidRPr="000C3030" w:rsidRDefault="000C3030" w:rsidP="000C3030">
            <w:r w:rsidRPr="000C3030">
              <w:t>Enabled</w:t>
            </w:r>
          </w:p>
        </w:tc>
      </w:tr>
    </w:tbl>
    <w:p w14:paraId="71238864" w14:textId="77777777" w:rsidR="000C3030" w:rsidRPr="000C3030" w:rsidRDefault="000C3030" w:rsidP="000C3030">
      <w:r w:rsidRPr="000C3030">
        <w:t>The VPC provides network isolation and enables secure communication between internal components.</w:t>
      </w:r>
    </w:p>
    <w:p w14:paraId="7B34523F" w14:textId="3556451F" w:rsidR="000C3030" w:rsidRPr="000C3030" w:rsidRDefault="000C3030" w:rsidP="000C3030"/>
    <w:p w14:paraId="214426B6" w14:textId="77777777" w:rsidR="000C3030" w:rsidRPr="000C3030" w:rsidRDefault="000C3030" w:rsidP="000C3030">
      <w:pPr>
        <w:rPr>
          <w:b/>
          <w:bCs/>
          <w:color w:val="0F4761" w:themeColor="accent1" w:themeShade="BF"/>
        </w:rPr>
      </w:pPr>
      <w:r w:rsidRPr="000C3030">
        <w:rPr>
          <w:b/>
          <w:bCs/>
          <w:color w:val="0F4761" w:themeColor="accent1" w:themeShade="BF"/>
        </w:rPr>
        <w:t>3.2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3651"/>
      </w:tblGrid>
      <w:tr w:rsidR="000C3030" w:rsidRPr="000C3030" w14:paraId="7FD28DC9" w14:textId="77777777">
        <w:trPr>
          <w:tblHeader/>
          <w:tblCellSpacing w:w="15" w:type="dxa"/>
        </w:trPr>
        <w:tc>
          <w:tcPr>
            <w:tcW w:w="0" w:type="auto"/>
            <w:vAlign w:val="center"/>
            <w:hideMark/>
          </w:tcPr>
          <w:p w14:paraId="4E8DD647" w14:textId="77777777" w:rsidR="000C3030" w:rsidRPr="000C3030" w:rsidRDefault="000C3030" w:rsidP="000C3030">
            <w:pPr>
              <w:rPr>
                <w:b/>
                <w:bCs/>
              </w:rPr>
            </w:pPr>
            <w:r w:rsidRPr="000C3030">
              <w:rPr>
                <w:b/>
                <w:bCs/>
              </w:rPr>
              <w:t>Subnet Type</w:t>
            </w:r>
          </w:p>
        </w:tc>
        <w:tc>
          <w:tcPr>
            <w:tcW w:w="0" w:type="auto"/>
            <w:vAlign w:val="center"/>
            <w:hideMark/>
          </w:tcPr>
          <w:p w14:paraId="32624A8B" w14:textId="77777777" w:rsidR="000C3030" w:rsidRPr="000C3030" w:rsidRDefault="000C3030" w:rsidP="000C3030">
            <w:pPr>
              <w:rPr>
                <w:b/>
                <w:bCs/>
              </w:rPr>
            </w:pPr>
            <w:r w:rsidRPr="000C3030">
              <w:rPr>
                <w:b/>
                <w:bCs/>
              </w:rPr>
              <w:t>Purpose</w:t>
            </w:r>
          </w:p>
        </w:tc>
      </w:tr>
      <w:tr w:rsidR="000C3030" w:rsidRPr="000C3030" w14:paraId="64CC9662" w14:textId="77777777">
        <w:trPr>
          <w:tblCellSpacing w:w="15" w:type="dxa"/>
        </w:trPr>
        <w:tc>
          <w:tcPr>
            <w:tcW w:w="0" w:type="auto"/>
            <w:vAlign w:val="center"/>
            <w:hideMark/>
          </w:tcPr>
          <w:p w14:paraId="4B964950" w14:textId="77777777" w:rsidR="000C3030" w:rsidRPr="000C3030" w:rsidRDefault="000C3030" w:rsidP="000C3030">
            <w:r w:rsidRPr="000C3030">
              <w:t>Public Subnet</w:t>
            </w:r>
          </w:p>
        </w:tc>
        <w:tc>
          <w:tcPr>
            <w:tcW w:w="0" w:type="auto"/>
            <w:vAlign w:val="center"/>
            <w:hideMark/>
          </w:tcPr>
          <w:p w14:paraId="5F874E1D" w14:textId="77777777" w:rsidR="000C3030" w:rsidRPr="000C3030" w:rsidRDefault="000C3030" w:rsidP="000C3030">
            <w:r w:rsidRPr="000C3030">
              <w:t>Hosts internet-facing resources</w:t>
            </w:r>
          </w:p>
        </w:tc>
      </w:tr>
      <w:tr w:rsidR="000C3030" w:rsidRPr="000C3030" w14:paraId="68957B64" w14:textId="77777777">
        <w:trPr>
          <w:tblCellSpacing w:w="15" w:type="dxa"/>
        </w:trPr>
        <w:tc>
          <w:tcPr>
            <w:tcW w:w="0" w:type="auto"/>
            <w:vAlign w:val="center"/>
            <w:hideMark/>
          </w:tcPr>
          <w:p w14:paraId="17B2245E" w14:textId="77777777" w:rsidR="000C3030" w:rsidRPr="000C3030" w:rsidRDefault="000C3030" w:rsidP="000C3030">
            <w:r w:rsidRPr="000C3030">
              <w:t>Private Subnet</w:t>
            </w:r>
          </w:p>
        </w:tc>
        <w:tc>
          <w:tcPr>
            <w:tcW w:w="0" w:type="auto"/>
            <w:vAlign w:val="center"/>
            <w:hideMark/>
          </w:tcPr>
          <w:p w14:paraId="2829D9CE" w14:textId="77777777" w:rsidR="000C3030" w:rsidRPr="000C3030" w:rsidRDefault="000C3030" w:rsidP="000C3030">
            <w:r w:rsidRPr="000C3030">
              <w:t>Hosts internal application services</w:t>
            </w:r>
          </w:p>
        </w:tc>
      </w:tr>
      <w:tr w:rsidR="000C3030" w:rsidRPr="000C3030" w14:paraId="74A2B680" w14:textId="77777777">
        <w:trPr>
          <w:tblCellSpacing w:w="15" w:type="dxa"/>
        </w:trPr>
        <w:tc>
          <w:tcPr>
            <w:tcW w:w="0" w:type="auto"/>
            <w:vAlign w:val="center"/>
            <w:hideMark/>
          </w:tcPr>
          <w:p w14:paraId="49AB9713" w14:textId="77777777" w:rsidR="000C3030" w:rsidRPr="000C3030" w:rsidRDefault="000C3030" w:rsidP="000C3030">
            <w:r w:rsidRPr="000C3030">
              <w:t>Database Subnet</w:t>
            </w:r>
          </w:p>
        </w:tc>
        <w:tc>
          <w:tcPr>
            <w:tcW w:w="0" w:type="auto"/>
            <w:vAlign w:val="center"/>
            <w:hideMark/>
          </w:tcPr>
          <w:p w14:paraId="56CF9562" w14:textId="77777777" w:rsidR="000C3030" w:rsidRPr="000C3030" w:rsidRDefault="000C3030" w:rsidP="000C3030">
            <w:r w:rsidRPr="000C3030">
              <w:t>Dedicated for RDS database</w:t>
            </w:r>
          </w:p>
        </w:tc>
      </w:tr>
    </w:tbl>
    <w:p w14:paraId="21404DE7" w14:textId="77777777" w:rsidR="000C3030" w:rsidRPr="000C3030" w:rsidRDefault="000C3030" w:rsidP="000C3030">
      <w:r w:rsidRPr="000C3030">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260"/>
      </w:tblGrid>
      <w:tr w:rsidR="000C3030" w:rsidRPr="000C3030" w14:paraId="03C2C841" w14:textId="77777777">
        <w:trPr>
          <w:tblHeader/>
          <w:tblCellSpacing w:w="15" w:type="dxa"/>
        </w:trPr>
        <w:tc>
          <w:tcPr>
            <w:tcW w:w="0" w:type="auto"/>
            <w:vAlign w:val="center"/>
            <w:hideMark/>
          </w:tcPr>
          <w:p w14:paraId="3AF96512" w14:textId="77777777" w:rsidR="000C3030" w:rsidRPr="000C3030" w:rsidRDefault="000C3030" w:rsidP="000C3030">
            <w:pPr>
              <w:rPr>
                <w:b/>
                <w:bCs/>
              </w:rPr>
            </w:pPr>
            <w:r w:rsidRPr="000C3030">
              <w:rPr>
                <w:b/>
                <w:bCs/>
              </w:rPr>
              <w:t>Subnet</w:t>
            </w:r>
          </w:p>
        </w:tc>
        <w:tc>
          <w:tcPr>
            <w:tcW w:w="0" w:type="auto"/>
            <w:vAlign w:val="center"/>
            <w:hideMark/>
          </w:tcPr>
          <w:p w14:paraId="0CA72854" w14:textId="77777777" w:rsidR="000C3030" w:rsidRPr="000C3030" w:rsidRDefault="000C3030" w:rsidP="000C3030">
            <w:pPr>
              <w:rPr>
                <w:b/>
                <w:bCs/>
              </w:rPr>
            </w:pPr>
            <w:r w:rsidRPr="000C3030">
              <w:rPr>
                <w:b/>
                <w:bCs/>
              </w:rPr>
              <w:t>CIDR</w:t>
            </w:r>
          </w:p>
        </w:tc>
      </w:tr>
      <w:tr w:rsidR="000C3030" w:rsidRPr="000C3030" w14:paraId="6CA30B33" w14:textId="77777777">
        <w:trPr>
          <w:tblCellSpacing w:w="15" w:type="dxa"/>
        </w:trPr>
        <w:tc>
          <w:tcPr>
            <w:tcW w:w="0" w:type="auto"/>
            <w:vAlign w:val="center"/>
            <w:hideMark/>
          </w:tcPr>
          <w:p w14:paraId="62891FC1" w14:textId="77777777" w:rsidR="000C3030" w:rsidRPr="000C3030" w:rsidRDefault="000C3030" w:rsidP="000C3030">
            <w:r w:rsidRPr="000C3030">
              <w:t>Public Subnet A</w:t>
            </w:r>
          </w:p>
        </w:tc>
        <w:tc>
          <w:tcPr>
            <w:tcW w:w="0" w:type="auto"/>
            <w:vAlign w:val="center"/>
            <w:hideMark/>
          </w:tcPr>
          <w:p w14:paraId="41942D84" w14:textId="77777777" w:rsidR="000C3030" w:rsidRPr="000C3030" w:rsidRDefault="000C3030" w:rsidP="000C3030">
            <w:r w:rsidRPr="000C3030">
              <w:t>10.0.1.0/24</w:t>
            </w:r>
          </w:p>
        </w:tc>
      </w:tr>
      <w:tr w:rsidR="000C3030" w:rsidRPr="000C3030" w14:paraId="54E735D7" w14:textId="77777777">
        <w:trPr>
          <w:tblCellSpacing w:w="15" w:type="dxa"/>
        </w:trPr>
        <w:tc>
          <w:tcPr>
            <w:tcW w:w="0" w:type="auto"/>
            <w:vAlign w:val="center"/>
            <w:hideMark/>
          </w:tcPr>
          <w:p w14:paraId="45F19318" w14:textId="77777777" w:rsidR="000C3030" w:rsidRPr="000C3030" w:rsidRDefault="000C3030" w:rsidP="000C3030">
            <w:r w:rsidRPr="000C3030">
              <w:t>Private Subnet A</w:t>
            </w:r>
          </w:p>
        </w:tc>
        <w:tc>
          <w:tcPr>
            <w:tcW w:w="0" w:type="auto"/>
            <w:vAlign w:val="center"/>
            <w:hideMark/>
          </w:tcPr>
          <w:p w14:paraId="5FA4EB64" w14:textId="77777777" w:rsidR="000C3030" w:rsidRPr="000C3030" w:rsidRDefault="000C3030" w:rsidP="000C3030">
            <w:r w:rsidRPr="000C3030">
              <w:t>10.0.2.0/24</w:t>
            </w:r>
          </w:p>
        </w:tc>
      </w:tr>
      <w:tr w:rsidR="000C3030" w:rsidRPr="000C3030" w14:paraId="145AAF45" w14:textId="77777777">
        <w:trPr>
          <w:tblCellSpacing w:w="15" w:type="dxa"/>
        </w:trPr>
        <w:tc>
          <w:tcPr>
            <w:tcW w:w="0" w:type="auto"/>
            <w:vAlign w:val="center"/>
            <w:hideMark/>
          </w:tcPr>
          <w:p w14:paraId="45096321" w14:textId="77777777" w:rsidR="000C3030" w:rsidRPr="000C3030" w:rsidRDefault="000C3030" w:rsidP="000C3030">
            <w:r w:rsidRPr="000C3030">
              <w:t>DB Subnet A</w:t>
            </w:r>
          </w:p>
        </w:tc>
        <w:tc>
          <w:tcPr>
            <w:tcW w:w="0" w:type="auto"/>
            <w:vAlign w:val="center"/>
            <w:hideMark/>
          </w:tcPr>
          <w:p w14:paraId="142CC3A8" w14:textId="77777777" w:rsidR="000C3030" w:rsidRPr="000C3030" w:rsidRDefault="000C3030" w:rsidP="000C3030">
            <w:r w:rsidRPr="000C3030">
              <w:t>10.0.3.0/24</w:t>
            </w:r>
          </w:p>
        </w:tc>
      </w:tr>
    </w:tbl>
    <w:p w14:paraId="7602961F" w14:textId="49A68982" w:rsidR="000C3030" w:rsidRPr="000C3030" w:rsidRDefault="000C3030" w:rsidP="000C3030"/>
    <w:p w14:paraId="5C461BF8" w14:textId="77777777" w:rsidR="000C3030" w:rsidRPr="000C3030" w:rsidRDefault="000C3030" w:rsidP="000C3030">
      <w:pPr>
        <w:rPr>
          <w:b/>
          <w:bCs/>
          <w:color w:val="0F4761" w:themeColor="accent1" w:themeShade="BF"/>
        </w:rPr>
      </w:pPr>
      <w:r w:rsidRPr="000C3030">
        <w:rPr>
          <w:b/>
          <w:bCs/>
          <w:color w:val="0F4761" w:themeColor="accent1" w:themeShade="BF"/>
        </w:rPr>
        <w:t>3.3 Internet Gateway</w:t>
      </w:r>
    </w:p>
    <w:p w14:paraId="08ABEAEA" w14:textId="77777777" w:rsidR="000C3030" w:rsidRPr="000C3030" w:rsidRDefault="000C3030" w:rsidP="000C3030">
      <w:r w:rsidRPr="000C3030">
        <w:t xml:space="preserve">The </w:t>
      </w:r>
      <w:r w:rsidRPr="000C3030">
        <w:rPr>
          <w:b/>
          <w:bCs/>
        </w:rPr>
        <w:t>Internet Gateway (IGW)</w:t>
      </w:r>
      <w:r w:rsidRPr="000C3030">
        <w:t xml:space="preserve"> allows communication between the VPC and the internet.</w:t>
      </w:r>
    </w:p>
    <w:p w14:paraId="465FC31D" w14:textId="77777777" w:rsidR="000C3030" w:rsidRPr="000C3030" w:rsidRDefault="000C3030" w:rsidP="000C3030">
      <w:r w:rsidRPr="000C3030">
        <w:t>Responsibilities:</w:t>
      </w:r>
    </w:p>
    <w:p w14:paraId="62CCFA89" w14:textId="77777777" w:rsidR="000C3030" w:rsidRPr="000C3030" w:rsidRDefault="000C3030" w:rsidP="000C3030">
      <w:pPr>
        <w:numPr>
          <w:ilvl w:val="0"/>
          <w:numId w:val="3"/>
        </w:numPr>
      </w:pPr>
      <w:r w:rsidRPr="000C3030">
        <w:lastRenderedPageBreak/>
        <w:t>Allow inbound traffic from internet users</w:t>
      </w:r>
    </w:p>
    <w:p w14:paraId="6CB45327" w14:textId="77777777" w:rsidR="000C3030" w:rsidRPr="000C3030" w:rsidRDefault="000C3030" w:rsidP="000C3030">
      <w:pPr>
        <w:numPr>
          <w:ilvl w:val="0"/>
          <w:numId w:val="3"/>
        </w:numPr>
      </w:pPr>
      <w:r w:rsidRPr="000C3030">
        <w:t>Enable outbound internet access for EC2 instances</w:t>
      </w:r>
    </w:p>
    <w:p w14:paraId="5CE6E2E5" w14:textId="14F61280" w:rsidR="000C3030" w:rsidRPr="000C3030" w:rsidRDefault="000C3030" w:rsidP="000C3030"/>
    <w:p w14:paraId="209B6268" w14:textId="77777777" w:rsidR="000C3030" w:rsidRPr="000C3030" w:rsidRDefault="000C3030" w:rsidP="000C3030">
      <w:pPr>
        <w:rPr>
          <w:b/>
          <w:bCs/>
          <w:color w:val="0F4761" w:themeColor="accent1" w:themeShade="BF"/>
        </w:rPr>
      </w:pPr>
      <w:r w:rsidRPr="000C3030">
        <w:rPr>
          <w:b/>
          <w:bCs/>
          <w:color w:val="0F4761" w:themeColor="accent1" w:themeShade="BF"/>
        </w:rPr>
        <w:t>3.4 Route Tables</w:t>
      </w:r>
    </w:p>
    <w:p w14:paraId="041AE2E3" w14:textId="77777777" w:rsidR="000C3030" w:rsidRPr="000C3030" w:rsidRDefault="000C3030" w:rsidP="000C3030">
      <w:pPr>
        <w:rPr>
          <w:b/>
          <w:bCs/>
        </w:rPr>
      </w:pPr>
      <w:r w:rsidRPr="000C3030">
        <w:rPr>
          <w:b/>
          <w:bCs/>
        </w:rPr>
        <w:t>Public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1844"/>
      </w:tblGrid>
      <w:tr w:rsidR="000C3030" w:rsidRPr="000C3030" w14:paraId="4327AAE0" w14:textId="77777777">
        <w:trPr>
          <w:tblHeader/>
          <w:tblCellSpacing w:w="15" w:type="dxa"/>
        </w:trPr>
        <w:tc>
          <w:tcPr>
            <w:tcW w:w="0" w:type="auto"/>
            <w:vAlign w:val="center"/>
            <w:hideMark/>
          </w:tcPr>
          <w:p w14:paraId="167ECD4C" w14:textId="77777777" w:rsidR="000C3030" w:rsidRPr="000C3030" w:rsidRDefault="000C3030" w:rsidP="000C3030">
            <w:pPr>
              <w:rPr>
                <w:b/>
                <w:bCs/>
              </w:rPr>
            </w:pPr>
            <w:r w:rsidRPr="000C3030">
              <w:rPr>
                <w:b/>
                <w:bCs/>
              </w:rPr>
              <w:t>Destination</w:t>
            </w:r>
          </w:p>
        </w:tc>
        <w:tc>
          <w:tcPr>
            <w:tcW w:w="0" w:type="auto"/>
            <w:vAlign w:val="center"/>
            <w:hideMark/>
          </w:tcPr>
          <w:p w14:paraId="1996A43E" w14:textId="77777777" w:rsidR="000C3030" w:rsidRPr="000C3030" w:rsidRDefault="000C3030" w:rsidP="000C3030">
            <w:pPr>
              <w:rPr>
                <w:b/>
                <w:bCs/>
              </w:rPr>
            </w:pPr>
            <w:r w:rsidRPr="000C3030">
              <w:rPr>
                <w:b/>
                <w:bCs/>
              </w:rPr>
              <w:t>Target</w:t>
            </w:r>
          </w:p>
        </w:tc>
      </w:tr>
      <w:tr w:rsidR="000C3030" w:rsidRPr="000C3030" w14:paraId="2CFB18EC" w14:textId="77777777">
        <w:trPr>
          <w:tblCellSpacing w:w="15" w:type="dxa"/>
        </w:trPr>
        <w:tc>
          <w:tcPr>
            <w:tcW w:w="0" w:type="auto"/>
            <w:vAlign w:val="center"/>
            <w:hideMark/>
          </w:tcPr>
          <w:p w14:paraId="63D330BC" w14:textId="77777777" w:rsidR="000C3030" w:rsidRPr="000C3030" w:rsidRDefault="000C3030" w:rsidP="000C3030">
            <w:r w:rsidRPr="000C3030">
              <w:t>0.0.0.0/0</w:t>
            </w:r>
          </w:p>
        </w:tc>
        <w:tc>
          <w:tcPr>
            <w:tcW w:w="0" w:type="auto"/>
            <w:vAlign w:val="center"/>
            <w:hideMark/>
          </w:tcPr>
          <w:p w14:paraId="38018293" w14:textId="77777777" w:rsidR="000C3030" w:rsidRPr="000C3030" w:rsidRDefault="000C3030" w:rsidP="000C3030">
            <w:r w:rsidRPr="000C3030">
              <w:t>Internet Gateway</w:t>
            </w:r>
          </w:p>
        </w:tc>
      </w:tr>
    </w:tbl>
    <w:p w14:paraId="37F7CF35" w14:textId="77777777" w:rsidR="000C3030" w:rsidRPr="000C3030" w:rsidRDefault="000C3030" w:rsidP="000C3030">
      <w:pPr>
        <w:rPr>
          <w:b/>
          <w:bCs/>
        </w:rPr>
      </w:pPr>
      <w:r w:rsidRPr="000C3030">
        <w:rPr>
          <w:b/>
          <w:bCs/>
        </w:rPr>
        <w:t>Private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2920"/>
      </w:tblGrid>
      <w:tr w:rsidR="000C3030" w:rsidRPr="000C3030" w14:paraId="6A9169E0" w14:textId="77777777">
        <w:trPr>
          <w:tblHeader/>
          <w:tblCellSpacing w:w="15" w:type="dxa"/>
        </w:trPr>
        <w:tc>
          <w:tcPr>
            <w:tcW w:w="0" w:type="auto"/>
            <w:vAlign w:val="center"/>
            <w:hideMark/>
          </w:tcPr>
          <w:p w14:paraId="38D4E3F2" w14:textId="77777777" w:rsidR="000C3030" w:rsidRPr="000C3030" w:rsidRDefault="000C3030" w:rsidP="000C3030">
            <w:pPr>
              <w:rPr>
                <w:b/>
                <w:bCs/>
              </w:rPr>
            </w:pPr>
            <w:r w:rsidRPr="000C3030">
              <w:rPr>
                <w:b/>
                <w:bCs/>
              </w:rPr>
              <w:t>Destination</w:t>
            </w:r>
          </w:p>
        </w:tc>
        <w:tc>
          <w:tcPr>
            <w:tcW w:w="0" w:type="auto"/>
            <w:vAlign w:val="center"/>
            <w:hideMark/>
          </w:tcPr>
          <w:p w14:paraId="5A397D86" w14:textId="77777777" w:rsidR="000C3030" w:rsidRPr="000C3030" w:rsidRDefault="000C3030" w:rsidP="000C3030">
            <w:pPr>
              <w:rPr>
                <w:b/>
                <w:bCs/>
              </w:rPr>
            </w:pPr>
            <w:r w:rsidRPr="000C3030">
              <w:rPr>
                <w:b/>
                <w:bCs/>
              </w:rPr>
              <w:t>Target</w:t>
            </w:r>
          </w:p>
        </w:tc>
      </w:tr>
      <w:tr w:rsidR="000C3030" w:rsidRPr="000C3030" w14:paraId="7E0B9ADF" w14:textId="77777777">
        <w:trPr>
          <w:tblCellSpacing w:w="15" w:type="dxa"/>
        </w:trPr>
        <w:tc>
          <w:tcPr>
            <w:tcW w:w="0" w:type="auto"/>
            <w:vAlign w:val="center"/>
            <w:hideMark/>
          </w:tcPr>
          <w:p w14:paraId="67979B4D" w14:textId="77777777" w:rsidR="000C3030" w:rsidRPr="000C3030" w:rsidRDefault="000C3030" w:rsidP="000C3030">
            <w:r w:rsidRPr="000C3030">
              <w:t>0.0.0.0/0</w:t>
            </w:r>
          </w:p>
        </w:tc>
        <w:tc>
          <w:tcPr>
            <w:tcW w:w="0" w:type="auto"/>
            <w:vAlign w:val="center"/>
            <w:hideMark/>
          </w:tcPr>
          <w:p w14:paraId="3E2DCC83" w14:textId="77777777" w:rsidR="000C3030" w:rsidRPr="000C3030" w:rsidRDefault="000C3030" w:rsidP="000C3030">
            <w:r w:rsidRPr="000C3030">
              <w:t>NAT Gateway (if configured)</w:t>
            </w:r>
          </w:p>
        </w:tc>
      </w:tr>
    </w:tbl>
    <w:p w14:paraId="1E4162B0" w14:textId="77777777" w:rsidR="000C3030" w:rsidRPr="000C3030" w:rsidRDefault="000C3030" w:rsidP="000C3030">
      <w:r w:rsidRPr="000C3030">
        <w:t>Route tables ensure traffic is properly directed between internal resources and external networks.</w:t>
      </w:r>
    </w:p>
    <w:p w14:paraId="4D73AF36" w14:textId="3F307CE9" w:rsidR="000C3030" w:rsidRPr="000C3030" w:rsidRDefault="000C3030" w:rsidP="000C3030"/>
    <w:p w14:paraId="6A158A13" w14:textId="77777777" w:rsidR="000C3030" w:rsidRPr="000C3030" w:rsidRDefault="000C3030" w:rsidP="000C3030">
      <w:pPr>
        <w:rPr>
          <w:b/>
          <w:bCs/>
          <w:color w:val="156082" w:themeColor="accent1"/>
          <w:sz w:val="36"/>
          <w:szCs w:val="36"/>
        </w:rPr>
      </w:pPr>
      <w:r w:rsidRPr="000C3030">
        <w:rPr>
          <w:b/>
          <w:bCs/>
          <w:color w:val="156082" w:themeColor="accent1"/>
          <w:sz w:val="36"/>
          <w:szCs w:val="36"/>
        </w:rPr>
        <w:t>4. Compute Layer</w:t>
      </w:r>
    </w:p>
    <w:p w14:paraId="575EE47A" w14:textId="77777777" w:rsidR="000C3030" w:rsidRPr="000C3030" w:rsidRDefault="000C3030" w:rsidP="000C3030">
      <w:pPr>
        <w:rPr>
          <w:b/>
          <w:bCs/>
          <w:color w:val="0F4761" w:themeColor="accent1" w:themeShade="BF"/>
        </w:rPr>
      </w:pPr>
      <w:r w:rsidRPr="000C3030">
        <w:rPr>
          <w:b/>
          <w:bCs/>
          <w:color w:val="0F4761" w:themeColor="accent1" w:themeShade="BF"/>
        </w:rPr>
        <w:t>4.1 Amazon EC2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241"/>
      </w:tblGrid>
      <w:tr w:rsidR="000C3030" w:rsidRPr="000C3030" w14:paraId="166F9DF8" w14:textId="77777777">
        <w:trPr>
          <w:tblHeader/>
          <w:tblCellSpacing w:w="15" w:type="dxa"/>
        </w:trPr>
        <w:tc>
          <w:tcPr>
            <w:tcW w:w="0" w:type="auto"/>
            <w:vAlign w:val="center"/>
            <w:hideMark/>
          </w:tcPr>
          <w:p w14:paraId="6E6FF389" w14:textId="77777777" w:rsidR="000C3030" w:rsidRPr="000C3030" w:rsidRDefault="000C3030" w:rsidP="000C3030">
            <w:pPr>
              <w:rPr>
                <w:b/>
                <w:bCs/>
              </w:rPr>
            </w:pPr>
            <w:r w:rsidRPr="000C3030">
              <w:rPr>
                <w:b/>
                <w:bCs/>
              </w:rPr>
              <w:t>Parameter</w:t>
            </w:r>
          </w:p>
        </w:tc>
        <w:tc>
          <w:tcPr>
            <w:tcW w:w="0" w:type="auto"/>
            <w:vAlign w:val="center"/>
            <w:hideMark/>
          </w:tcPr>
          <w:p w14:paraId="57DEB917" w14:textId="77777777" w:rsidR="000C3030" w:rsidRPr="000C3030" w:rsidRDefault="000C3030" w:rsidP="000C3030">
            <w:pPr>
              <w:rPr>
                <w:b/>
                <w:bCs/>
              </w:rPr>
            </w:pPr>
            <w:r w:rsidRPr="000C3030">
              <w:rPr>
                <w:b/>
                <w:bCs/>
              </w:rPr>
              <w:t>Value</w:t>
            </w:r>
          </w:p>
        </w:tc>
      </w:tr>
      <w:tr w:rsidR="000C3030" w:rsidRPr="000C3030" w14:paraId="29F81F71" w14:textId="77777777">
        <w:trPr>
          <w:tblCellSpacing w:w="15" w:type="dxa"/>
        </w:trPr>
        <w:tc>
          <w:tcPr>
            <w:tcW w:w="0" w:type="auto"/>
            <w:vAlign w:val="center"/>
            <w:hideMark/>
          </w:tcPr>
          <w:p w14:paraId="530BFB2D" w14:textId="77777777" w:rsidR="000C3030" w:rsidRPr="000C3030" w:rsidRDefault="000C3030" w:rsidP="000C3030">
            <w:r w:rsidRPr="000C3030">
              <w:t>Instance Type</w:t>
            </w:r>
          </w:p>
        </w:tc>
        <w:tc>
          <w:tcPr>
            <w:tcW w:w="0" w:type="auto"/>
            <w:vAlign w:val="center"/>
            <w:hideMark/>
          </w:tcPr>
          <w:p w14:paraId="0DAFBD26" w14:textId="77777777" w:rsidR="000C3030" w:rsidRPr="000C3030" w:rsidRDefault="000C3030" w:rsidP="000C3030">
            <w:r w:rsidRPr="000C3030">
              <w:t>m5a.xlarge</w:t>
            </w:r>
          </w:p>
        </w:tc>
      </w:tr>
      <w:tr w:rsidR="000C3030" w:rsidRPr="000C3030" w14:paraId="0BC98172" w14:textId="77777777">
        <w:trPr>
          <w:tblCellSpacing w:w="15" w:type="dxa"/>
        </w:trPr>
        <w:tc>
          <w:tcPr>
            <w:tcW w:w="0" w:type="auto"/>
            <w:vAlign w:val="center"/>
            <w:hideMark/>
          </w:tcPr>
          <w:p w14:paraId="2EDAF437" w14:textId="77777777" w:rsidR="000C3030" w:rsidRPr="000C3030" w:rsidRDefault="000C3030" w:rsidP="000C3030">
            <w:r w:rsidRPr="000C3030">
              <w:t>vCPU</w:t>
            </w:r>
          </w:p>
        </w:tc>
        <w:tc>
          <w:tcPr>
            <w:tcW w:w="0" w:type="auto"/>
            <w:vAlign w:val="center"/>
            <w:hideMark/>
          </w:tcPr>
          <w:p w14:paraId="20D7A45F" w14:textId="77777777" w:rsidR="000C3030" w:rsidRPr="000C3030" w:rsidRDefault="000C3030" w:rsidP="000C3030">
            <w:r w:rsidRPr="000C3030">
              <w:t>4</w:t>
            </w:r>
          </w:p>
        </w:tc>
      </w:tr>
      <w:tr w:rsidR="000C3030" w:rsidRPr="000C3030" w14:paraId="359ED0A6" w14:textId="77777777">
        <w:trPr>
          <w:tblCellSpacing w:w="15" w:type="dxa"/>
        </w:trPr>
        <w:tc>
          <w:tcPr>
            <w:tcW w:w="0" w:type="auto"/>
            <w:vAlign w:val="center"/>
            <w:hideMark/>
          </w:tcPr>
          <w:p w14:paraId="4C7796FB" w14:textId="77777777" w:rsidR="000C3030" w:rsidRPr="000C3030" w:rsidRDefault="000C3030" w:rsidP="000C3030">
            <w:r w:rsidRPr="000C3030">
              <w:t>Memory</w:t>
            </w:r>
          </w:p>
        </w:tc>
        <w:tc>
          <w:tcPr>
            <w:tcW w:w="0" w:type="auto"/>
            <w:vAlign w:val="center"/>
            <w:hideMark/>
          </w:tcPr>
          <w:p w14:paraId="22E7E73D" w14:textId="77777777" w:rsidR="000C3030" w:rsidRPr="000C3030" w:rsidRDefault="000C3030" w:rsidP="000C3030">
            <w:r w:rsidRPr="000C3030">
              <w:t>16 GB</w:t>
            </w:r>
          </w:p>
        </w:tc>
      </w:tr>
      <w:tr w:rsidR="000C3030" w:rsidRPr="000C3030" w14:paraId="636DF6B3" w14:textId="77777777">
        <w:trPr>
          <w:tblCellSpacing w:w="15" w:type="dxa"/>
        </w:trPr>
        <w:tc>
          <w:tcPr>
            <w:tcW w:w="0" w:type="auto"/>
            <w:vAlign w:val="center"/>
            <w:hideMark/>
          </w:tcPr>
          <w:p w14:paraId="28B740B4" w14:textId="77777777" w:rsidR="000C3030" w:rsidRPr="000C3030" w:rsidRDefault="000C3030" w:rsidP="000C3030">
            <w:r w:rsidRPr="000C3030">
              <w:t>Storage</w:t>
            </w:r>
          </w:p>
        </w:tc>
        <w:tc>
          <w:tcPr>
            <w:tcW w:w="0" w:type="auto"/>
            <w:vAlign w:val="center"/>
            <w:hideMark/>
          </w:tcPr>
          <w:p w14:paraId="193A0F69" w14:textId="77777777" w:rsidR="000C3030" w:rsidRPr="000C3030" w:rsidRDefault="000C3030" w:rsidP="000C3030">
            <w:r w:rsidRPr="000C3030">
              <w:t>100 GB EBS</w:t>
            </w:r>
          </w:p>
        </w:tc>
      </w:tr>
      <w:tr w:rsidR="000C3030" w:rsidRPr="000C3030" w14:paraId="514FD70C" w14:textId="77777777">
        <w:trPr>
          <w:tblCellSpacing w:w="15" w:type="dxa"/>
        </w:trPr>
        <w:tc>
          <w:tcPr>
            <w:tcW w:w="0" w:type="auto"/>
            <w:vAlign w:val="center"/>
            <w:hideMark/>
          </w:tcPr>
          <w:p w14:paraId="0C9E1CC7" w14:textId="77777777" w:rsidR="000C3030" w:rsidRPr="000C3030" w:rsidRDefault="000C3030" w:rsidP="000C3030">
            <w:r w:rsidRPr="000C3030">
              <w:t>Operating System</w:t>
            </w:r>
          </w:p>
        </w:tc>
        <w:tc>
          <w:tcPr>
            <w:tcW w:w="0" w:type="auto"/>
            <w:vAlign w:val="center"/>
            <w:hideMark/>
          </w:tcPr>
          <w:p w14:paraId="28C2B96A" w14:textId="77777777" w:rsidR="000C3030" w:rsidRPr="000C3030" w:rsidRDefault="000C3030" w:rsidP="000C3030">
            <w:r w:rsidRPr="000C3030">
              <w:t>Ubuntu 22.04 / 24.04</w:t>
            </w:r>
          </w:p>
        </w:tc>
      </w:tr>
    </w:tbl>
    <w:p w14:paraId="7EF9C265" w14:textId="77777777" w:rsidR="000C3030" w:rsidRPr="000C3030" w:rsidRDefault="000C3030" w:rsidP="000C3030">
      <w:r w:rsidRPr="000C3030">
        <w:t>Responsibilities:</w:t>
      </w:r>
    </w:p>
    <w:p w14:paraId="4EA39121" w14:textId="77777777" w:rsidR="000C3030" w:rsidRPr="000C3030" w:rsidRDefault="000C3030" w:rsidP="000C3030">
      <w:pPr>
        <w:numPr>
          <w:ilvl w:val="0"/>
          <w:numId w:val="4"/>
        </w:numPr>
      </w:pPr>
      <w:r w:rsidRPr="000C3030">
        <w:t>Host application services</w:t>
      </w:r>
    </w:p>
    <w:p w14:paraId="74038350" w14:textId="77777777" w:rsidR="000C3030" w:rsidRPr="000C3030" w:rsidRDefault="000C3030" w:rsidP="000C3030">
      <w:pPr>
        <w:numPr>
          <w:ilvl w:val="0"/>
          <w:numId w:val="4"/>
        </w:numPr>
      </w:pPr>
      <w:r w:rsidRPr="000C3030">
        <w:t>Manage container workloads</w:t>
      </w:r>
    </w:p>
    <w:p w14:paraId="45D19C95" w14:textId="77777777" w:rsidR="000C3030" w:rsidRPr="000C3030" w:rsidRDefault="000C3030" w:rsidP="000C3030">
      <w:pPr>
        <w:numPr>
          <w:ilvl w:val="0"/>
          <w:numId w:val="4"/>
        </w:numPr>
      </w:pPr>
      <w:r w:rsidRPr="000C3030">
        <w:t>Interface with database and storage services</w:t>
      </w:r>
    </w:p>
    <w:p w14:paraId="1570D82C" w14:textId="4234CA44" w:rsidR="000C3030" w:rsidRPr="000C3030" w:rsidRDefault="000C3030" w:rsidP="000C3030"/>
    <w:p w14:paraId="2521D3DF" w14:textId="77777777" w:rsidR="000C3030" w:rsidRPr="000C3030" w:rsidRDefault="000C3030" w:rsidP="000C3030">
      <w:pPr>
        <w:rPr>
          <w:b/>
          <w:bCs/>
          <w:color w:val="156082" w:themeColor="accent1"/>
          <w:sz w:val="36"/>
          <w:szCs w:val="36"/>
        </w:rPr>
      </w:pPr>
      <w:r w:rsidRPr="000C3030">
        <w:rPr>
          <w:b/>
          <w:bCs/>
          <w:color w:val="156082" w:themeColor="accent1"/>
          <w:sz w:val="36"/>
          <w:szCs w:val="36"/>
        </w:rPr>
        <w:lastRenderedPageBreak/>
        <w:t>5. Container Platform</w:t>
      </w:r>
    </w:p>
    <w:p w14:paraId="1DC9DB38" w14:textId="77777777" w:rsidR="000C3030" w:rsidRPr="000C3030" w:rsidRDefault="000C3030" w:rsidP="000C3030">
      <w:pPr>
        <w:rPr>
          <w:b/>
          <w:bCs/>
          <w:color w:val="0F4761" w:themeColor="accent1" w:themeShade="BF"/>
        </w:rPr>
      </w:pPr>
      <w:r w:rsidRPr="000C3030">
        <w:rPr>
          <w:b/>
          <w:bCs/>
          <w:color w:val="0F4761" w:themeColor="accent1" w:themeShade="BF"/>
        </w:rPr>
        <w:t>5.1 Amazon ECS Cluster</w:t>
      </w:r>
    </w:p>
    <w:p w14:paraId="63EBB893" w14:textId="77777777" w:rsidR="000C3030" w:rsidRPr="000C3030" w:rsidRDefault="000C3030" w:rsidP="000C3030">
      <w:r w:rsidRPr="000C3030">
        <w:t>Amazon ECS is used to orchestrate containerized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318"/>
      </w:tblGrid>
      <w:tr w:rsidR="000C3030" w:rsidRPr="000C3030" w14:paraId="48D7CDC2" w14:textId="77777777">
        <w:trPr>
          <w:tblHeader/>
          <w:tblCellSpacing w:w="15" w:type="dxa"/>
        </w:trPr>
        <w:tc>
          <w:tcPr>
            <w:tcW w:w="0" w:type="auto"/>
            <w:vAlign w:val="center"/>
            <w:hideMark/>
          </w:tcPr>
          <w:p w14:paraId="6514D94F" w14:textId="77777777" w:rsidR="000C3030" w:rsidRPr="000C3030" w:rsidRDefault="000C3030" w:rsidP="000C3030">
            <w:pPr>
              <w:rPr>
                <w:b/>
                <w:bCs/>
              </w:rPr>
            </w:pPr>
            <w:r w:rsidRPr="000C3030">
              <w:rPr>
                <w:b/>
                <w:bCs/>
              </w:rPr>
              <w:t>Configuration</w:t>
            </w:r>
          </w:p>
        </w:tc>
        <w:tc>
          <w:tcPr>
            <w:tcW w:w="0" w:type="auto"/>
            <w:vAlign w:val="center"/>
            <w:hideMark/>
          </w:tcPr>
          <w:p w14:paraId="6BE199D7" w14:textId="77777777" w:rsidR="000C3030" w:rsidRPr="000C3030" w:rsidRDefault="000C3030" w:rsidP="000C3030">
            <w:pPr>
              <w:rPr>
                <w:b/>
                <w:bCs/>
              </w:rPr>
            </w:pPr>
            <w:r w:rsidRPr="000C3030">
              <w:rPr>
                <w:b/>
                <w:bCs/>
              </w:rPr>
              <w:t>Value</w:t>
            </w:r>
          </w:p>
        </w:tc>
      </w:tr>
      <w:tr w:rsidR="000C3030" w:rsidRPr="000C3030" w14:paraId="48F74140" w14:textId="77777777">
        <w:trPr>
          <w:tblCellSpacing w:w="15" w:type="dxa"/>
        </w:trPr>
        <w:tc>
          <w:tcPr>
            <w:tcW w:w="0" w:type="auto"/>
            <w:vAlign w:val="center"/>
            <w:hideMark/>
          </w:tcPr>
          <w:p w14:paraId="19FD60AC" w14:textId="77777777" w:rsidR="000C3030" w:rsidRPr="000C3030" w:rsidRDefault="000C3030" w:rsidP="000C3030">
            <w:r w:rsidRPr="000C3030">
              <w:t>Launch Type</w:t>
            </w:r>
          </w:p>
        </w:tc>
        <w:tc>
          <w:tcPr>
            <w:tcW w:w="0" w:type="auto"/>
            <w:vAlign w:val="center"/>
            <w:hideMark/>
          </w:tcPr>
          <w:p w14:paraId="28726E1E" w14:textId="77777777" w:rsidR="000C3030" w:rsidRPr="000C3030" w:rsidRDefault="000C3030" w:rsidP="000C3030">
            <w:r w:rsidRPr="000C3030">
              <w:t>EC2</w:t>
            </w:r>
          </w:p>
        </w:tc>
      </w:tr>
      <w:tr w:rsidR="000C3030" w:rsidRPr="000C3030" w14:paraId="68A408CB" w14:textId="77777777">
        <w:trPr>
          <w:tblCellSpacing w:w="15" w:type="dxa"/>
        </w:trPr>
        <w:tc>
          <w:tcPr>
            <w:tcW w:w="0" w:type="auto"/>
            <w:vAlign w:val="center"/>
            <w:hideMark/>
          </w:tcPr>
          <w:p w14:paraId="508F119C" w14:textId="77777777" w:rsidR="000C3030" w:rsidRPr="000C3030" w:rsidRDefault="000C3030" w:rsidP="000C3030">
            <w:r w:rsidRPr="000C3030">
              <w:t>Cluster Type</w:t>
            </w:r>
          </w:p>
        </w:tc>
        <w:tc>
          <w:tcPr>
            <w:tcW w:w="0" w:type="auto"/>
            <w:vAlign w:val="center"/>
            <w:hideMark/>
          </w:tcPr>
          <w:p w14:paraId="1BA373F4" w14:textId="77777777" w:rsidR="000C3030" w:rsidRPr="000C3030" w:rsidRDefault="000C3030" w:rsidP="000C3030">
            <w:r w:rsidRPr="000C3030">
              <w:t>ECS Cluster</w:t>
            </w:r>
          </w:p>
        </w:tc>
      </w:tr>
      <w:tr w:rsidR="000C3030" w:rsidRPr="000C3030" w14:paraId="358D2D0D" w14:textId="77777777">
        <w:trPr>
          <w:tblCellSpacing w:w="15" w:type="dxa"/>
        </w:trPr>
        <w:tc>
          <w:tcPr>
            <w:tcW w:w="0" w:type="auto"/>
            <w:vAlign w:val="center"/>
            <w:hideMark/>
          </w:tcPr>
          <w:p w14:paraId="77F23394" w14:textId="77777777" w:rsidR="000C3030" w:rsidRPr="000C3030" w:rsidRDefault="000C3030" w:rsidP="000C3030">
            <w:r w:rsidRPr="000C3030">
              <w:t>Container Runtime</w:t>
            </w:r>
          </w:p>
        </w:tc>
        <w:tc>
          <w:tcPr>
            <w:tcW w:w="0" w:type="auto"/>
            <w:vAlign w:val="center"/>
            <w:hideMark/>
          </w:tcPr>
          <w:p w14:paraId="21B19AD2" w14:textId="77777777" w:rsidR="000C3030" w:rsidRPr="000C3030" w:rsidRDefault="000C3030" w:rsidP="000C3030">
            <w:r w:rsidRPr="000C3030">
              <w:t>Docker</w:t>
            </w:r>
          </w:p>
        </w:tc>
      </w:tr>
    </w:tbl>
    <w:p w14:paraId="04061F7F" w14:textId="77777777" w:rsidR="000C3030" w:rsidRPr="000C3030" w:rsidRDefault="000C3030" w:rsidP="000C3030">
      <w:r w:rsidRPr="000C3030">
        <w:t>Responsibilities:</w:t>
      </w:r>
    </w:p>
    <w:p w14:paraId="79F30175" w14:textId="77777777" w:rsidR="000C3030" w:rsidRPr="000C3030" w:rsidRDefault="000C3030" w:rsidP="000C3030">
      <w:pPr>
        <w:numPr>
          <w:ilvl w:val="0"/>
          <w:numId w:val="5"/>
        </w:numPr>
      </w:pPr>
      <w:r w:rsidRPr="000C3030">
        <w:t>Manage container lifecycle</w:t>
      </w:r>
    </w:p>
    <w:p w14:paraId="7A8BD9CA" w14:textId="77777777" w:rsidR="000C3030" w:rsidRPr="000C3030" w:rsidRDefault="000C3030" w:rsidP="000C3030">
      <w:pPr>
        <w:numPr>
          <w:ilvl w:val="0"/>
          <w:numId w:val="5"/>
        </w:numPr>
      </w:pPr>
      <w:r w:rsidRPr="000C3030">
        <w:t>Deploy application services</w:t>
      </w:r>
    </w:p>
    <w:p w14:paraId="622F16FD" w14:textId="77777777" w:rsidR="000C3030" w:rsidRPr="000C3030" w:rsidRDefault="000C3030" w:rsidP="000C3030">
      <w:pPr>
        <w:numPr>
          <w:ilvl w:val="0"/>
          <w:numId w:val="5"/>
        </w:numPr>
      </w:pPr>
      <w:r w:rsidRPr="000C3030">
        <w:t>Scale workloads as required</w:t>
      </w:r>
    </w:p>
    <w:p w14:paraId="4391C472" w14:textId="7E406173" w:rsidR="000C3030" w:rsidRPr="000C3030" w:rsidRDefault="000C3030" w:rsidP="000C3030"/>
    <w:p w14:paraId="4A2A2FC4" w14:textId="77777777" w:rsidR="000C3030" w:rsidRPr="000C3030" w:rsidRDefault="000C3030" w:rsidP="000C3030">
      <w:pPr>
        <w:rPr>
          <w:b/>
          <w:bCs/>
          <w:color w:val="0F4761" w:themeColor="accent1" w:themeShade="BF"/>
        </w:rPr>
      </w:pPr>
      <w:r w:rsidRPr="000C3030">
        <w:rPr>
          <w:b/>
          <w:bCs/>
          <w:color w:val="0F4761" w:themeColor="accent1" w:themeShade="BF"/>
        </w:rPr>
        <w:t>5.2 ECS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398"/>
      </w:tblGrid>
      <w:tr w:rsidR="000C3030" w:rsidRPr="000C3030" w14:paraId="75E605BB" w14:textId="77777777">
        <w:trPr>
          <w:tblHeader/>
          <w:tblCellSpacing w:w="15" w:type="dxa"/>
        </w:trPr>
        <w:tc>
          <w:tcPr>
            <w:tcW w:w="0" w:type="auto"/>
            <w:vAlign w:val="center"/>
            <w:hideMark/>
          </w:tcPr>
          <w:p w14:paraId="4F7750B0" w14:textId="77777777" w:rsidR="000C3030" w:rsidRPr="000C3030" w:rsidRDefault="000C3030" w:rsidP="000C3030">
            <w:pPr>
              <w:rPr>
                <w:b/>
                <w:bCs/>
              </w:rPr>
            </w:pPr>
            <w:r w:rsidRPr="000C3030">
              <w:rPr>
                <w:b/>
                <w:bCs/>
              </w:rPr>
              <w:t>Service</w:t>
            </w:r>
          </w:p>
        </w:tc>
        <w:tc>
          <w:tcPr>
            <w:tcW w:w="0" w:type="auto"/>
            <w:vAlign w:val="center"/>
            <w:hideMark/>
          </w:tcPr>
          <w:p w14:paraId="2F5F4BA7" w14:textId="77777777" w:rsidR="000C3030" w:rsidRPr="000C3030" w:rsidRDefault="000C3030" w:rsidP="000C3030">
            <w:pPr>
              <w:rPr>
                <w:b/>
                <w:bCs/>
              </w:rPr>
            </w:pPr>
            <w:r w:rsidRPr="000C3030">
              <w:rPr>
                <w:b/>
                <w:bCs/>
              </w:rPr>
              <w:t>Function</w:t>
            </w:r>
          </w:p>
        </w:tc>
      </w:tr>
      <w:tr w:rsidR="000C3030" w:rsidRPr="000C3030" w14:paraId="0DE96322" w14:textId="77777777">
        <w:trPr>
          <w:tblCellSpacing w:w="15" w:type="dxa"/>
        </w:trPr>
        <w:tc>
          <w:tcPr>
            <w:tcW w:w="0" w:type="auto"/>
            <w:vAlign w:val="center"/>
            <w:hideMark/>
          </w:tcPr>
          <w:p w14:paraId="1476BC64" w14:textId="77777777" w:rsidR="000C3030" w:rsidRPr="000C3030" w:rsidRDefault="000C3030" w:rsidP="000C3030">
            <w:r w:rsidRPr="000C3030">
              <w:t>Application Service</w:t>
            </w:r>
          </w:p>
        </w:tc>
        <w:tc>
          <w:tcPr>
            <w:tcW w:w="0" w:type="auto"/>
            <w:vAlign w:val="center"/>
            <w:hideMark/>
          </w:tcPr>
          <w:p w14:paraId="2A25F9B5" w14:textId="77777777" w:rsidR="000C3030" w:rsidRPr="000C3030" w:rsidRDefault="000C3030" w:rsidP="000C3030">
            <w:r w:rsidRPr="000C3030">
              <w:t>Runs core application container</w:t>
            </w:r>
          </w:p>
        </w:tc>
      </w:tr>
      <w:tr w:rsidR="000C3030" w:rsidRPr="000C3030" w14:paraId="48CF358C" w14:textId="77777777">
        <w:trPr>
          <w:tblCellSpacing w:w="15" w:type="dxa"/>
        </w:trPr>
        <w:tc>
          <w:tcPr>
            <w:tcW w:w="0" w:type="auto"/>
            <w:vAlign w:val="center"/>
            <w:hideMark/>
          </w:tcPr>
          <w:p w14:paraId="4D8CC2AD" w14:textId="77777777" w:rsidR="000C3030" w:rsidRPr="000C3030" w:rsidRDefault="000C3030" w:rsidP="000C3030">
            <w:r w:rsidRPr="000C3030">
              <w:t>Worker Service</w:t>
            </w:r>
          </w:p>
        </w:tc>
        <w:tc>
          <w:tcPr>
            <w:tcW w:w="0" w:type="auto"/>
            <w:vAlign w:val="center"/>
            <w:hideMark/>
          </w:tcPr>
          <w:p w14:paraId="2C1550F3" w14:textId="77777777" w:rsidR="000C3030" w:rsidRPr="000C3030" w:rsidRDefault="000C3030" w:rsidP="000C3030">
            <w:r w:rsidRPr="000C3030">
              <w:t>Handles background processing</w:t>
            </w:r>
          </w:p>
        </w:tc>
      </w:tr>
    </w:tbl>
    <w:p w14:paraId="50460956" w14:textId="06E77550" w:rsidR="000C3030" w:rsidRPr="000C3030" w:rsidRDefault="000C3030" w:rsidP="000C3030"/>
    <w:p w14:paraId="29E0FB0A" w14:textId="77777777" w:rsidR="000C3030" w:rsidRPr="000C3030" w:rsidRDefault="000C3030" w:rsidP="000C3030">
      <w:pPr>
        <w:rPr>
          <w:b/>
          <w:bCs/>
          <w:color w:val="156082" w:themeColor="accent1"/>
          <w:sz w:val="36"/>
          <w:szCs w:val="36"/>
        </w:rPr>
      </w:pPr>
      <w:r w:rsidRPr="000C3030">
        <w:rPr>
          <w:b/>
          <w:bCs/>
          <w:color w:val="156082" w:themeColor="accent1"/>
          <w:sz w:val="36"/>
          <w:szCs w:val="36"/>
        </w:rPr>
        <w:t>6. Container Image Repository</w:t>
      </w:r>
    </w:p>
    <w:p w14:paraId="370B7D75" w14:textId="77777777" w:rsidR="000C3030" w:rsidRPr="000C3030" w:rsidRDefault="000C3030" w:rsidP="000C3030">
      <w:pPr>
        <w:rPr>
          <w:b/>
          <w:bCs/>
          <w:color w:val="0F4761" w:themeColor="accent1" w:themeShade="BF"/>
        </w:rPr>
      </w:pPr>
      <w:r w:rsidRPr="000C3030">
        <w:rPr>
          <w:b/>
          <w:bCs/>
          <w:color w:val="0F4761" w:themeColor="accent1" w:themeShade="BF"/>
        </w:rPr>
        <w:t>6.1 Amazon ECR</w:t>
      </w:r>
    </w:p>
    <w:p w14:paraId="4ED8CEA4" w14:textId="77777777" w:rsidR="000C3030" w:rsidRPr="000C3030" w:rsidRDefault="000C3030" w:rsidP="000C3030">
      <w:r w:rsidRPr="000C3030">
        <w:t>Amazon Elastic Container Registry (ECR) is used to store container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853"/>
      </w:tblGrid>
      <w:tr w:rsidR="000C3030" w:rsidRPr="000C3030" w14:paraId="09EBBD52" w14:textId="77777777">
        <w:trPr>
          <w:tblHeader/>
          <w:tblCellSpacing w:w="15" w:type="dxa"/>
        </w:trPr>
        <w:tc>
          <w:tcPr>
            <w:tcW w:w="0" w:type="auto"/>
            <w:vAlign w:val="center"/>
            <w:hideMark/>
          </w:tcPr>
          <w:p w14:paraId="6E7C3AF3" w14:textId="77777777" w:rsidR="000C3030" w:rsidRPr="000C3030" w:rsidRDefault="000C3030" w:rsidP="000C3030">
            <w:pPr>
              <w:rPr>
                <w:b/>
                <w:bCs/>
              </w:rPr>
            </w:pPr>
            <w:r w:rsidRPr="000C3030">
              <w:rPr>
                <w:b/>
                <w:bCs/>
              </w:rPr>
              <w:t>Parameter</w:t>
            </w:r>
          </w:p>
        </w:tc>
        <w:tc>
          <w:tcPr>
            <w:tcW w:w="0" w:type="auto"/>
            <w:vAlign w:val="center"/>
            <w:hideMark/>
          </w:tcPr>
          <w:p w14:paraId="2EEE6028" w14:textId="77777777" w:rsidR="000C3030" w:rsidRPr="000C3030" w:rsidRDefault="000C3030" w:rsidP="000C3030">
            <w:pPr>
              <w:rPr>
                <w:b/>
                <w:bCs/>
              </w:rPr>
            </w:pPr>
            <w:r w:rsidRPr="000C3030">
              <w:rPr>
                <w:b/>
                <w:bCs/>
              </w:rPr>
              <w:t>Description</w:t>
            </w:r>
          </w:p>
        </w:tc>
      </w:tr>
      <w:tr w:rsidR="000C3030" w:rsidRPr="000C3030" w14:paraId="73CBBAD6" w14:textId="77777777">
        <w:trPr>
          <w:tblCellSpacing w:w="15" w:type="dxa"/>
        </w:trPr>
        <w:tc>
          <w:tcPr>
            <w:tcW w:w="0" w:type="auto"/>
            <w:vAlign w:val="center"/>
            <w:hideMark/>
          </w:tcPr>
          <w:p w14:paraId="33CA9DA6" w14:textId="77777777" w:rsidR="000C3030" w:rsidRPr="000C3030" w:rsidRDefault="000C3030" w:rsidP="000C3030">
            <w:r w:rsidRPr="000C3030">
              <w:t>Repository</w:t>
            </w:r>
          </w:p>
        </w:tc>
        <w:tc>
          <w:tcPr>
            <w:tcW w:w="0" w:type="auto"/>
            <w:vAlign w:val="center"/>
            <w:hideMark/>
          </w:tcPr>
          <w:p w14:paraId="7F0EBF3E" w14:textId="77777777" w:rsidR="000C3030" w:rsidRPr="000C3030" w:rsidRDefault="000C3030" w:rsidP="000C3030">
            <w:r w:rsidRPr="000C3030">
              <w:t>EXL Application Repository</w:t>
            </w:r>
          </w:p>
        </w:tc>
      </w:tr>
      <w:tr w:rsidR="000C3030" w:rsidRPr="000C3030" w14:paraId="3EE9775F" w14:textId="77777777">
        <w:trPr>
          <w:tblCellSpacing w:w="15" w:type="dxa"/>
        </w:trPr>
        <w:tc>
          <w:tcPr>
            <w:tcW w:w="0" w:type="auto"/>
            <w:vAlign w:val="center"/>
            <w:hideMark/>
          </w:tcPr>
          <w:p w14:paraId="69CB93C2" w14:textId="77777777" w:rsidR="000C3030" w:rsidRPr="000C3030" w:rsidRDefault="000C3030" w:rsidP="000C3030">
            <w:r w:rsidRPr="000C3030">
              <w:t>Image Source</w:t>
            </w:r>
          </w:p>
        </w:tc>
        <w:tc>
          <w:tcPr>
            <w:tcW w:w="0" w:type="auto"/>
            <w:vAlign w:val="center"/>
            <w:hideMark/>
          </w:tcPr>
          <w:p w14:paraId="41F06898" w14:textId="77777777" w:rsidR="000C3030" w:rsidRPr="000C3030" w:rsidRDefault="000C3030" w:rsidP="000C3030">
            <w:r w:rsidRPr="000C3030">
              <w:t>CI/CD pipeline</w:t>
            </w:r>
          </w:p>
        </w:tc>
      </w:tr>
      <w:tr w:rsidR="000C3030" w:rsidRPr="000C3030" w14:paraId="2C1CD79F" w14:textId="77777777">
        <w:trPr>
          <w:tblCellSpacing w:w="15" w:type="dxa"/>
        </w:trPr>
        <w:tc>
          <w:tcPr>
            <w:tcW w:w="0" w:type="auto"/>
            <w:vAlign w:val="center"/>
            <w:hideMark/>
          </w:tcPr>
          <w:p w14:paraId="1D953D6C" w14:textId="77777777" w:rsidR="000C3030" w:rsidRPr="000C3030" w:rsidRDefault="000C3030" w:rsidP="000C3030">
            <w:r w:rsidRPr="000C3030">
              <w:t>Access Control</w:t>
            </w:r>
          </w:p>
        </w:tc>
        <w:tc>
          <w:tcPr>
            <w:tcW w:w="0" w:type="auto"/>
            <w:vAlign w:val="center"/>
            <w:hideMark/>
          </w:tcPr>
          <w:p w14:paraId="01621DC6" w14:textId="77777777" w:rsidR="000C3030" w:rsidRPr="000C3030" w:rsidRDefault="000C3030" w:rsidP="000C3030">
            <w:r w:rsidRPr="000C3030">
              <w:t>IAM policies</w:t>
            </w:r>
          </w:p>
        </w:tc>
      </w:tr>
    </w:tbl>
    <w:p w14:paraId="6988CC6C" w14:textId="77777777" w:rsidR="000C3030" w:rsidRPr="000C3030" w:rsidRDefault="000C3030" w:rsidP="000C3030">
      <w:r w:rsidRPr="000C3030">
        <w:t>Responsibilities:</w:t>
      </w:r>
    </w:p>
    <w:p w14:paraId="40173286" w14:textId="77777777" w:rsidR="000C3030" w:rsidRPr="000C3030" w:rsidRDefault="000C3030" w:rsidP="000C3030">
      <w:pPr>
        <w:numPr>
          <w:ilvl w:val="0"/>
          <w:numId w:val="6"/>
        </w:numPr>
      </w:pPr>
      <w:r w:rsidRPr="000C3030">
        <w:t>Store Docker images</w:t>
      </w:r>
    </w:p>
    <w:p w14:paraId="54FA1466" w14:textId="77777777" w:rsidR="000C3030" w:rsidRPr="000C3030" w:rsidRDefault="000C3030" w:rsidP="000C3030">
      <w:pPr>
        <w:numPr>
          <w:ilvl w:val="0"/>
          <w:numId w:val="6"/>
        </w:numPr>
      </w:pPr>
      <w:r w:rsidRPr="000C3030">
        <w:lastRenderedPageBreak/>
        <w:t>Provide secure image retrieval for ECS</w:t>
      </w:r>
    </w:p>
    <w:p w14:paraId="18ED5F1B" w14:textId="788C2D57" w:rsidR="000C3030" w:rsidRPr="000C3030" w:rsidRDefault="000C3030" w:rsidP="000C3030"/>
    <w:p w14:paraId="65663E50" w14:textId="77777777" w:rsidR="000C3030" w:rsidRPr="000C3030" w:rsidRDefault="000C3030" w:rsidP="000C3030">
      <w:pPr>
        <w:rPr>
          <w:b/>
          <w:bCs/>
          <w:color w:val="156082" w:themeColor="accent1"/>
          <w:sz w:val="36"/>
          <w:szCs w:val="36"/>
        </w:rPr>
      </w:pPr>
      <w:r w:rsidRPr="000C3030">
        <w:rPr>
          <w:b/>
          <w:bCs/>
          <w:color w:val="156082" w:themeColor="accent1"/>
          <w:sz w:val="36"/>
          <w:szCs w:val="36"/>
        </w:rPr>
        <w:t>7. Database Layer</w:t>
      </w:r>
    </w:p>
    <w:p w14:paraId="1E71630C" w14:textId="77777777" w:rsidR="000C3030" w:rsidRPr="000C3030" w:rsidRDefault="000C3030" w:rsidP="000C3030">
      <w:pPr>
        <w:rPr>
          <w:b/>
          <w:bCs/>
          <w:color w:val="0F4761" w:themeColor="accent1" w:themeShade="BF"/>
        </w:rPr>
      </w:pPr>
      <w:r w:rsidRPr="000C3030">
        <w:rPr>
          <w:b/>
          <w:bCs/>
          <w:color w:val="0F4761" w:themeColor="accent1" w:themeShade="BF"/>
        </w:rPr>
        <w:t>7.1 Amazon RDS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602"/>
      </w:tblGrid>
      <w:tr w:rsidR="000C3030" w:rsidRPr="000C3030" w14:paraId="73CF34D0" w14:textId="77777777">
        <w:trPr>
          <w:tblHeader/>
          <w:tblCellSpacing w:w="15" w:type="dxa"/>
        </w:trPr>
        <w:tc>
          <w:tcPr>
            <w:tcW w:w="0" w:type="auto"/>
            <w:vAlign w:val="center"/>
            <w:hideMark/>
          </w:tcPr>
          <w:p w14:paraId="7EF190FB" w14:textId="77777777" w:rsidR="000C3030" w:rsidRPr="000C3030" w:rsidRDefault="000C3030" w:rsidP="000C3030">
            <w:pPr>
              <w:rPr>
                <w:b/>
                <w:bCs/>
              </w:rPr>
            </w:pPr>
            <w:r w:rsidRPr="000C3030">
              <w:rPr>
                <w:b/>
                <w:bCs/>
              </w:rPr>
              <w:t>Parameter</w:t>
            </w:r>
          </w:p>
        </w:tc>
        <w:tc>
          <w:tcPr>
            <w:tcW w:w="0" w:type="auto"/>
            <w:vAlign w:val="center"/>
            <w:hideMark/>
          </w:tcPr>
          <w:p w14:paraId="1453F448" w14:textId="77777777" w:rsidR="000C3030" w:rsidRPr="000C3030" w:rsidRDefault="000C3030" w:rsidP="000C3030">
            <w:pPr>
              <w:rPr>
                <w:b/>
                <w:bCs/>
              </w:rPr>
            </w:pPr>
            <w:r w:rsidRPr="000C3030">
              <w:rPr>
                <w:b/>
                <w:bCs/>
              </w:rPr>
              <w:t>Value</w:t>
            </w:r>
          </w:p>
        </w:tc>
      </w:tr>
      <w:tr w:rsidR="000C3030" w:rsidRPr="000C3030" w14:paraId="085B677E" w14:textId="77777777">
        <w:trPr>
          <w:tblCellSpacing w:w="15" w:type="dxa"/>
        </w:trPr>
        <w:tc>
          <w:tcPr>
            <w:tcW w:w="0" w:type="auto"/>
            <w:vAlign w:val="center"/>
            <w:hideMark/>
          </w:tcPr>
          <w:p w14:paraId="6F29F46A" w14:textId="77777777" w:rsidR="000C3030" w:rsidRPr="000C3030" w:rsidRDefault="000C3030" w:rsidP="000C3030">
            <w:r w:rsidRPr="000C3030">
              <w:t>Database Engine</w:t>
            </w:r>
          </w:p>
        </w:tc>
        <w:tc>
          <w:tcPr>
            <w:tcW w:w="0" w:type="auto"/>
            <w:vAlign w:val="center"/>
            <w:hideMark/>
          </w:tcPr>
          <w:p w14:paraId="3792733B" w14:textId="77777777" w:rsidR="000C3030" w:rsidRPr="000C3030" w:rsidRDefault="000C3030" w:rsidP="000C3030">
            <w:r w:rsidRPr="000C3030">
              <w:t>PostgreSQL / SQL Server</w:t>
            </w:r>
          </w:p>
        </w:tc>
      </w:tr>
      <w:tr w:rsidR="000C3030" w:rsidRPr="000C3030" w14:paraId="7CD9178B" w14:textId="77777777">
        <w:trPr>
          <w:tblCellSpacing w:w="15" w:type="dxa"/>
        </w:trPr>
        <w:tc>
          <w:tcPr>
            <w:tcW w:w="0" w:type="auto"/>
            <w:vAlign w:val="center"/>
            <w:hideMark/>
          </w:tcPr>
          <w:p w14:paraId="359E0412" w14:textId="77777777" w:rsidR="000C3030" w:rsidRPr="000C3030" w:rsidRDefault="000C3030" w:rsidP="000C3030">
            <w:r w:rsidRPr="000C3030">
              <w:t>Instance Class</w:t>
            </w:r>
          </w:p>
        </w:tc>
        <w:tc>
          <w:tcPr>
            <w:tcW w:w="0" w:type="auto"/>
            <w:vAlign w:val="center"/>
            <w:hideMark/>
          </w:tcPr>
          <w:p w14:paraId="0A0F0254" w14:textId="77777777" w:rsidR="000C3030" w:rsidRPr="000C3030" w:rsidRDefault="000C3030" w:rsidP="000C3030">
            <w:r w:rsidRPr="000C3030">
              <w:t>db.m</w:t>
            </w:r>
            <w:proofErr w:type="gramStart"/>
            <w:r w:rsidRPr="000C3030">
              <w:t>5.large</w:t>
            </w:r>
            <w:proofErr w:type="gramEnd"/>
          </w:p>
        </w:tc>
      </w:tr>
      <w:tr w:rsidR="000C3030" w:rsidRPr="000C3030" w14:paraId="60B3645A" w14:textId="77777777">
        <w:trPr>
          <w:tblCellSpacing w:w="15" w:type="dxa"/>
        </w:trPr>
        <w:tc>
          <w:tcPr>
            <w:tcW w:w="0" w:type="auto"/>
            <w:vAlign w:val="center"/>
            <w:hideMark/>
          </w:tcPr>
          <w:p w14:paraId="2F693731" w14:textId="77777777" w:rsidR="000C3030" w:rsidRPr="000C3030" w:rsidRDefault="000C3030" w:rsidP="000C3030">
            <w:r w:rsidRPr="000C3030">
              <w:t>Storage</w:t>
            </w:r>
          </w:p>
        </w:tc>
        <w:tc>
          <w:tcPr>
            <w:tcW w:w="0" w:type="auto"/>
            <w:vAlign w:val="center"/>
            <w:hideMark/>
          </w:tcPr>
          <w:p w14:paraId="72772AD7" w14:textId="77777777" w:rsidR="000C3030" w:rsidRPr="000C3030" w:rsidRDefault="000C3030" w:rsidP="000C3030">
            <w:r w:rsidRPr="000C3030">
              <w:t>100 GB</w:t>
            </w:r>
          </w:p>
        </w:tc>
      </w:tr>
      <w:tr w:rsidR="000C3030" w:rsidRPr="000C3030" w14:paraId="0A8E5F84" w14:textId="77777777">
        <w:trPr>
          <w:tblCellSpacing w:w="15" w:type="dxa"/>
        </w:trPr>
        <w:tc>
          <w:tcPr>
            <w:tcW w:w="0" w:type="auto"/>
            <w:vAlign w:val="center"/>
            <w:hideMark/>
          </w:tcPr>
          <w:p w14:paraId="5D1DC069" w14:textId="77777777" w:rsidR="000C3030" w:rsidRPr="000C3030" w:rsidRDefault="000C3030" w:rsidP="000C3030">
            <w:r w:rsidRPr="000C3030">
              <w:t>Multi-AZ</w:t>
            </w:r>
          </w:p>
        </w:tc>
        <w:tc>
          <w:tcPr>
            <w:tcW w:w="0" w:type="auto"/>
            <w:vAlign w:val="center"/>
            <w:hideMark/>
          </w:tcPr>
          <w:p w14:paraId="596B75AD" w14:textId="77777777" w:rsidR="000C3030" w:rsidRPr="000C3030" w:rsidRDefault="000C3030" w:rsidP="000C3030">
            <w:r w:rsidRPr="000C3030">
              <w:t>Enabled</w:t>
            </w:r>
          </w:p>
        </w:tc>
      </w:tr>
      <w:tr w:rsidR="000C3030" w:rsidRPr="000C3030" w14:paraId="21D1C285" w14:textId="77777777">
        <w:trPr>
          <w:tblCellSpacing w:w="15" w:type="dxa"/>
        </w:trPr>
        <w:tc>
          <w:tcPr>
            <w:tcW w:w="0" w:type="auto"/>
            <w:vAlign w:val="center"/>
            <w:hideMark/>
          </w:tcPr>
          <w:p w14:paraId="12F3137D" w14:textId="77777777" w:rsidR="000C3030" w:rsidRPr="000C3030" w:rsidRDefault="000C3030" w:rsidP="000C3030">
            <w:r w:rsidRPr="000C3030">
              <w:t>Backup Retention</w:t>
            </w:r>
          </w:p>
        </w:tc>
        <w:tc>
          <w:tcPr>
            <w:tcW w:w="0" w:type="auto"/>
            <w:vAlign w:val="center"/>
            <w:hideMark/>
          </w:tcPr>
          <w:p w14:paraId="123F4F4C" w14:textId="77777777" w:rsidR="000C3030" w:rsidRPr="000C3030" w:rsidRDefault="000C3030" w:rsidP="000C3030">
            <w:r w:rsidRPr="000C3030">
              <w:t>7 Days</w:t>
            </w:r>
          </w:p>
        </w:tc>
      </w:tr>
    </w:tbl>
    <w:p w14:paraId="07202CBB" w14:textId="77777777" w:rsidR="000C3030" w:rsidRPr="000C3030" w:rsidRDefault="000C3030" w:rsidP="000C3030">
      <w:r w:rsidRPr="000C3030">
        <w:t>Responsibilities:</w:t>
      </w:r>
    </w:p>
    <w:p w14:paraId="7860AF30" w14:textId="77777777" w:rsidR="000C3030" w:rsidRPr="000C3030" w:rsidRDefault="000C3030" w:rsidP="000C3030">
      <w:pPr>
        <w:numPr>
          <w:ilvl w:val="0"/>
          <w:numId w:val="7"/>
        </w:numPr>
      </w:pPr>
      <w:r w:rsidRPr="000C3030">
        <w:t>Store application data</w:t>
      </w:r>
    </w:p>
    <w:p w14:paraId="302DB98D" w14:textId="77777777" w:rsidR="000C3030" w:rsidRPr="000C3030" w:rsidRDefault="000C3030" w:rsidP="000C3030">
      <w:pPr>
        <w:numPr>
          <w:ilvl w:val="0"/>
          <w:numId w:val="7"/>
        </w:numPr>
      </w:pPr>
      <w:r w:rsidRPr="000C3030">
        <w:t>Provide managed database operations</w:t>
      </w:r>
    </w:p>
    <w:p w14:paraId="65342C77" w14:textId="77777777" w:rsidR="000C3030" w:rsidRPr="000C3030" w:rsidRDefault="000C3030" w:rsidP="000C3030">
      <w:pPr>
        <w:numPr>
          <w:ilvl w:val="0"/>
          <w:numId w:val="7"/>
        </w:numPr>
      </w:pPr>
      <w:r w:rsidRPr="000C3030">
        <w:t>Automated backups and patching</w:t>
      </w:r>
    </w:p>
    <w:p w14:paraId="1D9AADB2" w14:textId="34B4540C" w:rsidR="000C3030" w:rsidRPr="000C3030" w:rsidRDefault="000C3030" w:rsidP="000C3030"/>
    <w:p w14:paraId="52063EAF" w14:textId="77777777" w:rsidR="000C3030" w:rsidRPr="000C3030" w:rsidRDefault="000C3030" w:rsidP="000C3030">
      <w:pPr>
        <w:rPr>
          <w:b/>
          <w:bCs/>
          <w:color w:val="156082" w:themeColor="accent1"/>
          <w:sz w:val="36"/>
          <w:szCs w:val="36"/>
        </w:rPr>
      </w:pPr>
      <w:r w:rsidRPr="000C3030">
        <w:rPr>
          <w:b/>
          <w:bCs/>
          <w:color w:val="156082" w:themeColor="accent1"/>
          <w:sz w:val="36"/>
          <w:szCs w:val="36"/>
        </w:rPr>
        <w:t>8. Storage Layer</w:t>
      </w:r>
    </w:p>
    <w:p w14:paraId="549FA22E" w14:textId="77777777" w:rsidR="000C3030" w:rsidRPr="000C3030" w:rsidRDefault="000C3030" w:rsidP="000C3030">
      <w:pPr>
        <w:rPr>
          <w:b/>
          <w:bCs/>
          <w:color w:val="0F4761" w:themeColor="accent1" w:themeShade="BF"/>
        </w:rPr>
      </w:pPr>
      <w:r w:rsidRPr="000C3030">
        <w:rPr>
          <w:b/>
          <w:bCs/>
          <w:color w:val="0F4761" w:themeColor="accent1" w:themeShade="BF"/>
        </w:rPr>
        <w:t>8.1 Amazon S3</w:t>
      </w:r>
    </w:p>
    <w:p w14:paraId="0B1D9A0D" w14:textId="77777777" w:rsidR="000C3030" w:rsidRPr="000C3030" w:rsidRDefault="000C3030" w:rsidP="000C3030">
      <w:r w:rsidRPr="000C3030">
        <w:t>Amazon S3 is used for object storage.</w:t>
      </w:r>
    </w:p>
    <w:p w14:paraId="09ABA850" w14:textId="77777777" w:rsidR="000C3030" w:rsidRPr="000C3030" w:rsidRDefault="000C3030" w:rsidP="000C3030">
      <w:r w:rsidRPr="000C3030">
        <w:t>Use cases include:</w:t>
      </w:r>
    </w:p>
    <w:p w14:paraId="1964B266" w14:textId="77777777" w:rsidR="000C3030" w:rsidRPr="000C3030" w:rsidRDefault="000C3030" w:rsidP="000C3030">
      <w:pPr>
        <w:numPr>
          <w:ilvl w:val="0"/>
          <w:numId w:val="8"/>
        </w:numPr>
      </w:pPr>
      <w:r w:rsidRPr="000C3030">
        <w:t>SFTP uploaded files</w:t>
      </w:r>
    </w:p>
    <w:p w14:paraId="471CA269" w14:textId="77777777" w:rsidR="000C3030" w:rsidRPr="000C3030" w:rsidRDefault="000C3030" w:rsidP="000C3030">
      <w:pPr>
        <w:numPr>
          <w:ilvl w:val="0"/>
          <w:numId w:val="8"/>
        </w:numPr>
      </w:pPr>
      <w:r w:rsidRPr="000C3030">
        <w:t>Processed data outputs</w:t>
      </w:r>
    </w:p>
    <w:p w14:paraId="308F6831" w14:textId="77777777" w:rsidR="000C3030" w:rsidRPr="000C3030" w:rsidRDefault="000C3030" w:rsidP="000C3030">
      <w:pPr>
        <w:numPr>
          <w:ilvl w:val="0"/>
          <w:numId w:val="8"/>
        </w:numPr>
      </w:pPr>
      <w:r w:rsidRPr="000C3030">
        <w:t>Backup storage</w:t>
      </w:r>
    </w:p>
    <w:p w14:paraId="089CF5AC" w14:textId="77777777" w:rsidR="000C3030" w:rsidRPr="000C3030" w:rsidRDefault="000C3030" w:rsidP="000C3030">
      <w:pPr>
        <w:numPr>
          <w:ilvl w:val="0"/>
          <w:numId w:val="8"/>
        </w:numPr>
      </w:pPr>
      <w:r w:rsidRPr="000C3030">
        <w:t>Log archiving</w:t>
      </w:r>
    </w:p>
    <w:p w14:paraId="0889811C" w14:textId="77777777" w:rsidR="000C3030" w:rsidRPr="000C3030" w:rsidRDefault="000C3030" w:rsidP="000C3030">
      <w:r w:rsidRPr="000C3030">
        <w:t>Example bucket naming:</w:t>
      </w:r>
    </w:p>
    <w:p w14:paraId="1E2AB670" w14:textId="77777777" w:rsidR="000C3030" w:rsidRPr="000C3030" w:rsidRDefault="000C3030" w:rsidP="000C3030">
      <w:proofErr w:type="spellStart"/>
      <w:r w:rsidRPr="000C3030">
        <w:t>exl</w:t>
      </w:r>
      <w:proofErr w:type="spellEnd"/>
      <w:r w:rsidRPr="000C3030">
        <w:t>-application-storage</w:t>
      </w:r>
    </w:p>
    <w:p w14:paraId="67A5A10E" w14:textId="05092A81" w:rsidR="000C3030" w:rsidRPr="000C3030" w:rsidRDefault="000C3030" w:rsidP="000C3030"/>
    <w:p w14:paraId="58208308" w14:textId="77777777" w:rsidR="000C3030" w:rsidRPr="000C3030" w:rsidRDefault="000C3030" w:rsidP="000C3030">
      <w:pPr>
        <w:rPr>
          <w:b/>
          <w:bCs/>
          <w:color w:val="156082" w:themeColor="accent1"/>
          <w:sz w:val="36"/>
          <w:szCs w:val="36"/>
        </w:rPr>
      </w:pPr>
      <w:r w:rsidRPr="000C3030">
        <w:rPr>
          <w:b/>
          <w:bCs/>
          <w:color w:val="156082" w:themeColor="accent1"/>
          <w:sz w:val="36"/>
          <w:szCs w:val="36"/>
        </w:rPr>
        <w:lastRenderedPageBreak/>
        <w:t>9. Monitoring and Logging</w:t>
      </w:r>
    </w:p>
    <w:p w14:paraId="724FA7CA" w14:textId="77777777" w:rsidR="000C3030" w:rsidRPr="000C3030" w:rsidRDefault="000C3030" w:rsidP="000C3030">
      <w:pPr>
        <w:rPr>
          <w:b/>
          <w:bCs/>
          <w:color w:val="0F4761" w:themeColor="accent1" w:themeShade="BF"/>
        </w:rPr>
      </w:pPr>
      <w:r w:rsidRPr="000C3030">
        <w:rPr>
          <w:b/>
          <w:bCs/>
          <w:color w:val="0F4761" w:themeColor="accent1" w:themeShade="BF"/>
        </w:rPr>
        <w:t>9.1 Amazon CloudWatch</w:t>
      </w:r>
    </w:p>
    <w:p w14:paraId="74E4E112" w14:textId="77777777" w:rsidR="000C3030" w:rsidRPr="000C3030" w:rsidRDefault="000C3030" w:rsidP="000C3030">
      <w:r w:rsidRPr="000C3030">
        <w:t>CloudWatch provides monitoring and operational visibility.</w:t>
      </w:r>
    </w:p>
    <w:p w14:paraId="0B9B76F0" w14:textId="77777777" w:rsidR="000C3030" w:rsidRPr="000C3030" w:rsidRDefault="000C3030" w:rsidP="000C3030">
      <w:r w:rsidRPr="000C3030">
        <w:t>Capabilities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661"/>
      </w:tblGrid>
      <w:tr w:rsidR="000C3030" w:rsidRPr="000C3030" w14:paraId="2C0157AB" w14:textId="77777777">
        <w:trPr>
          <w:tblHeader/>
          <w:tblCellSpacing w:w="15" w:type="dxa"/>
        </w:trPr>
        <w:tc>
          <w:tcPr>
            <w:tcW w:w="0" w:type="auto"/>
            <w:vAlign w:val="center"/>
            <w:hideMark/>
          </w:tcPr>
          <w:p w14:paraId="662E915A" w14:textId="77777777" w:rsidR="000C3030" w:rsidRPr="000C3030" w:rsidRDefault="000C3030" w:rsidP="000C3030">
            <w:pPr>
              <w:rPr>
                <w:b/>
                <w:bCs/>
              </w:rPr>
            </w:pPr>
            <w:r w:rsidRPr="000C3030">
              <w:rPr>
                <w:b/>
                <w:bCs/>
              </w:rPr>
              <w:t>Feature</w:t>
            </w:r>
          </w:p>
        </w:tc>
        <w:tc>
          <w:tcPr>
            <w:tcW w:w="0" w:type="auto"/>
            <w:vAlign w:val="center"/>
            <w:hideMark/>
          </w:tcPr>
          <w:p w14:paraId="238B246E" w14:textId="77777777" w:rsidR="000C3030" w:rsidRPr="000C3030" w:rsidRDefault="000C3030" w:rsidP="000C3030">
            <w:pPr>
              <w:rPr>
                <w:b/>
                <w:bCs/>
              </w:rPr>
            </w:pPr>
            <w:r w:rsidRPr="000C3030">
              <w:rPr>
                <w:b/>
                <w:bCs/>
              </w:rPr>
              <w:t>Description</w:t>
            </w:r>
          </w:p>
        </w:tc>
      </w:tr>
      <w:tr w:rsidR="000C3030" w:rsidRPr="000C3030" w14:paraId="7EAFA388" w14:textId="77777777">
        <w:trPr>
          <w:tblCellSpacing w:w="15" w:type="dxa"/>
        </w:trPr>
        <w:tc>
          <w:tcPr>
            <w:tcW w:w="0" w:type="auto"/>
            <w:vAlign w:val="center"/>
            <w:hideMark/>
          </w:tcPr>
          <w:p w14:paraId="4A8D0E71" w14:textId="77777777" w:rsidR="000C3030" w:rsidRPr="000C3030" w:rsidRDefault="000C3030" w:rsidP="000C3030">
            <w:r w:rsidRPr="000C3030">
              <w:t>Metrics</w:t>
            </w:r>
          </w:p>
        </w:tc>
        <w:tc>
          <w:tcPr>
            <w:tcW w:w="0" w:type="auto"/>
            <w:vAlign w:val="center"/>
            <w:hideMark/>
          </w:tcPr>
          <w:p w14:paraId="206FDE4B" w14:textId="77777777" w:rsidR="000C3030" w:rsidRPr="000C3030" w:rsidRDefault="000C3030" w:rsidP="000C3030">
            <w:r w:rsidRPr="000C3030">
              <w:t>CPU, Memory, Disk</w:t>
            </w:r>
          </w:p>
        </w:tc>
      </w:tr>
      <w:tr w:rsidR="000C3030" w:rsidRPr="000C3030" w14:paraId="17D327C3" w14:textId="77777777">
        <w:trPr>
          <w:tblCellSpacing w:w="15" w:type="dxa"/>
        </w:trPr>
        <w:tc>
          <w:tcPr>
            <w:tcW w:w="0" w:type="auto"/>
            <w:vAlign w:val="center"/>
            <w:hideMark/>
          </w:tcPr>
          <w:p w14:paraId="332192C4" w14:textId="77777777" w:rsidR="000C3030" w:rsidRPr="000C3030" w:rsidRDefault="000C3030" w:rsidP="000C3030">
            <w:r w:rsidRPr="000C3030">
              <w:t>Logs</w:t>
            </w:r>
          </w:p>
        </w:tc>
        <w:tc>
          <w:tcPr>
            <w:tcW w:w="0" w:type="auto"/>
            <w:vAlign w:val="center"/>
            <w:hideMark/>
          </w:tcPr>
          <w:p w14:paraId="2A083482" w14:textId="77777777" w:rsidR="000C3030" w:rsidRPr="000C3030" w:rsidRDefault="000C3030" w:rsidP="000C3030">
            <w:r w:rsidRPr="000C3030">
              <w:t>Application logs</w:t>
            </w:r>
          </w:p>
        </w:tc>
      </w:tr>
      <w:tr w:rsidR="000C3030" w:rsidRPr="000C3030" w14:paraId="2D094218" w14:textId="77777777">
        <w:trPr>
          <w:tblCellSpacing w:w="15" w:type="dxa"/>
        </w:trPr>
        <w:tc>
          <w:tcPr>
            <w:tcW w:w="0" w:type="auto"/>
            <w:vAlign w:val="center"/>
            <w:hideMark/>
          </w:tcPr>
          <w:p w14:paraId="1AA910B9" w14:textId="77777777" w:rsidR="000C3030" w:rsidRPr="000C3030" w:rsidRDefault="000C3030" w:rsidP="000C3030">
            <w:r w:rsidRPr="000C3030">
              <w:t>Alarms</w:t>
            </w:r>
          </w:p>
        </w:tc>
        <w:tc>
          <w:tcPr>
            <w:tcW w:w="0" w:type="auto"/>
            <w:vAlign w:val="center"/>
            <w:hideMark/>
          </w:tcPr>
          <w:p w14:paraId="62F35B7A" w14:textId="77777777" w:rsidR="000C3030" w:rsidRPr="000C3030" w:rsidRDefault="000C3030" w:rsidP="000C3030">
            <w:r w:rsidRPr="000C3030">
              <w:t>Alert notifications</w:t>
            </w:r>
          </w:p>
        </w:tc>
      </w:tr>
      <w:tr w:rsidR="000C3030" w:rsidRPr="000C3030" w14:paraId="3FED073A" w14:textId="77777777">
        <w:trPr>
          <w:tblCellSpacing w:w="15" w:type="dxa"/>
        </w:trPr>
        <w:tc>
          <w:tcPr>
            <w:tcW w:w="0" w:type="auto"/>
            <w:vAlign w:val="center"/>
            <w:hideMark/>
          </w:tcPr>
          <w:p w14:paraId="57396656" w14:textId="77777777" w:rsidR="000C3030" w:rsidRPr="000C3030" w:rsidRDefault="000C3030" w:rsidP="000C3030">
            <w:r w:rsidRPr="000C3030">
              <w:t>Dashboards</w:t>
            </w:r>
          </w:p>
        </w:tc>
        <w:tc>
          <w:tcPr>
            <w:tcW w:w="0" w:type="auto"/>
            <w:vAlign w:val="center"/>
            <w:hideMark/>
          </w:tcPr>
          <w:p w14:paraId="5017E65B" w14:textId="77777777" w:rsidR="000C3030" w:rsidRPr="000C3030" w:rsidRDefault="000C3030" w:rsidP="000C3030">
            <w:r w:rsidRPr="000C3030">
              <w:t>Infrastructure monitoring</w:t>
            </w:r>
          </w:p>
        </w:tc>
      </w:tr>
    </w:tbl>
    <w:p w14:paraId="033B1191" w14:textId="4BB037AE" w:rsidR="000C3030" w:rsidRPr="000C3030" w:rsidRDefault="000C3030" w:rsidP="000C3030"/>
    <w:p w14:paraId="0C1DA4D2" w14:textId="77777777" w:rsidR="000C3030" w:rsidRPr="000C3030" w:rsidRDefault="000C3030" w:rsidP="000C3030">
      <w:pPr>
        <w:rPr>
          <w:b/>
          <w:bCs/>
          <w:color w:val="0F4761" w:themeColor="accent1" w:themeShade="BF"/>
        </w:rPr>
      </w:pPr>
      <w:r w:rsidRPr="000C3030">
        <w:rPr>
          <w:b/>
          <w:bCs/>
          <w:color w:val="0F4761" w:themeColor="accent1" w:themeShade="BF"/>
        </w:rPr>
        <w:t>10. Security Configuration</w:t>
      </w:r>
    </w:p>
    <w:p w14:paraId="6848C828" w14:textId="77777777" w:rsidR="000C3030" w:rsidRPr="000C3030" w:rsidRDefault="000C3030" w:rsidP="000C3030">
      <w:r w:rsidRPr="000C3030">
        <w:t>Security is implemented using multiple AWS security controls.</w:t>
      </w:r>
    </w:p>
    <w:p w14:paraId="4B339C62" w14:textId="77777777" w:rsidR="000C3030" w:rsidRPr="000C3030" w:rsidRDefault="000C3030" w:rsidP="000C3030">
      <w:pPr>
        <w:rPr>
          <w:b/>
          <w:bCs/>
        </w:rPr>
      </w:pPr>
      <w:r w:rsidRPr="000C3030">
        <w:rPr>
          <w:b/>
          <w:bCs/>
        </w:rPr>
        <w:t>Security Groups</w:t>
      </w:r>
    </w:p>
    <w:p w14:paraId="160341CE" w14:textId="77777777" w:rsidR="000C3030" w:rsidRPr="000C3030" w:rsidRDefault="000C3030" w:rsidP="000C3030">
      <w:r w:rsidRPr="000C3030">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265"/>
        <w:gridCol w:w="2093"/>
      </w:tblGrid>
      <w:tr w:rsidR="000C3030" w:rsidRPr="000C3030" w14:paraId="27BE36D6" w14:textId="77777777">
        <w:trPr>
          <w:tblHeader/>
          <w:tblCellSpacing w:w="15" w:type="dxa"/>
        </w:trPr>
        <w:tc>
          <w:tcPr>
            <w:tcW w:w="0" w:type="auto"/>
            <w:vAlign w:val="center"/>
            <w:hideMark/>
          </w:tcPr>
          <w:p w14:paraId="16004C63" w14:textId="77777777" w:rsidR="000C3030" w:rsidRPr="000C3030" w:rsidRDefault="000C3030" w:rsidP="000C3030">
            <w:pPr>
              <w:rPr>
                <w:b/>
                <w:bCs/>
              </w:rPr>
            </w:pPr>
            <w:r w:rsidRPr="000C3030">
              <w:rPr>
                <w:b/>
                <w:bCs/>
              </w:rPr>
              <w:t>Resource</w:t>
            </w:r>
          </w:p>
        </w:tc>
        <w:tc>
          <w:tcPr>
            <w:tcW w:w="0" w:type="auto"/>
            <w:vAlign w:val="center"/>
            <w:hideMark/>
          </w:tcPr>
          <w:p w14:paraId="247F2F8F" w14:textId="77777777" w:rsidR="000C3030" w:rsidRPr="000C3030" w:rsidRDefault="000C3030" w:rsidP="000C3030">
            <w:pPr>
              <w:rPr>
                <w:b/>
                <w:bCs/>
              </w:rPr>
            </w:pPr>
            <w:r w:rsidRPr="000C3030">
              <w:rPr>
                <w:b/>
                <w:bCs/>
              </w:rPr>
              <w:t>Port</w:t>
            </w:r>
          </w:p>
        </w:tc>
        <w:tc>
          <w:tcPr>
            <w:tcW w:w="0" w:type="auto"/>
            <w:vAlign w:val="center"/>
            <w:hideMark/>
          </w:tcPr>
          <w:p w14:paraId="3E504044" w14:textId="77777777" w:rsidR="000C3030" w:rsidRPr="000C3030" w:rsidRDefault="000C3030" w:rsidP="000C3030">
            <w:pPr>
              <w:rPr>
                <w:b/>
                <w:bCs/>
              </w:rPr>
            </w:pPr>
            <w:r w:rsidRPr="000C3030">
              <w:rPr>
                <w:b/>
                <w:bCs/>
              </w:rPr>
              <w:t>Source</w:t>
            </w:r>
          </w:p>
        </w:tc>
      </w:tr>
      <w:tr w:rsidR="000C3030" w:rsidRPr="000C3030" w14:paraId="724FD521" w14:textId="77777777">
        <w:trPr>
          <w:tblCellSpacing w:w="15" w:type="dxa"/>
        </w:trPr>
        <w:tc>
          <w:tcPr>
            <w:tcW w:w="0" w:type="auto"/>
            <w:vAlign w:val="center"/>
            <w:hideMark/>
          </w:tcPr>
          <w:p w14:paraId="474A8A2E" w14:textId="77777777" w:rsidR="000C3030" w:rsidRPr="000C3030" w:rsidRDefault="000C3030" w:rsidP="000C3030">
            <w:r w:rsidRPr="000C3030">
              <w:t>EC2</w:t>
            </w:r>
          </w:p>
        </w:tc>
        <w:tc>
          <w:tcPr>
            <w:tcW w:w="0" w:type="auto"/>
            <w:vAlign w:val="center"/>
            <w:hideMark/>
          </w:tcPr>
          <w:p w14:paraId="11A3E9C5" w14:textId="77777777" w:rsidR="000C3030" w:rsidRPr="000C3030" w:rsidRDefault="000C3030" w:rsidP="000C3030">
            <w:r w:rsidRPr="000C3030">
              <w:t>22</w:t>
            </w:r>
          </w:p>
        </w:tc>
        <w:tc>
          <w:tcPr>
            <w:tcW w:w="0" w:type="auto"/>
            <w:vAlign w:val="center"/>
            <w:hideMark/>
          </w:tcPr>
          <w:p w14:paraId="584BE2FC" w14:textId="77777777" w:rsidR="000C3030" w:rsidRPr="000C3030" w:rsidRDefault="000C3030" w:rsidP="000C3030">
            <w:r w:rsidRPr="000C3030">
              <w:t>Admin IP</w:t>
            </w:r>
          </w:p>
        </w:tc>
      </w:tr>
      <w:tr w:rsidR="000C3030" w:rsidRPr="000C3030" w14:paraId="21C922C7" w14:textId="77777777">
        <w:trPr>
          <w:tblCellSpacing w:w="15" w:type="dxa"/>
        </w:trPr>
        <w:tc>
          <w:tcPr>
            <w:tcW w:w="0" w:type="auto"/>
            <w:vAlign w:val="center"/>
            <w:hideMark/>
          </w:tcPr>
          <w:p w14:paraId="7BB04F4A" w14:textId="77777777" w:rsidR="000C3030" w:rsidRPr="000C3030" w:rsidRDefault="000C3030" w:rsidP="000C3030">
            <w:r w:rsidRPr="000C3030">
              <w:t>EC2</w:t>
            </w:r>
          </w:p>
        </w:tc>
        <w:tc>
          <w:tcPr>
            <w:tcW w:w="0" w:type="auto"/>
            <w:vAlign w:val="center"/>
            <w:hideMark/>
          </w:tcPr>
          <w:p w14:paraId="35DED746" w14:textId="77777777" w:rsidR="000C3030" w:rsidRPr="000C3030" w:rsidRDefault="000C3030" w:rsidP="000C3030">
            <w:r w:rsidRPr="000C3030">
              <w:t>80</w:t>
            </w:r>
          </w:p>
        </w:tc>
        <w:tc>
          <w:tcPr>
            <w:tcW w:w="0" w:type="auto"/>
            <w:vAlign w:val="center"/>
            <w:hideMark/>
          </w:tcPr>
          <w:p w14:paraId="40F568FA" w14:textId="77777777" w:rsidR="000C3030" w:rsidRPr="000C3030" w:rsidRDefault="000C3030" w:rsidP="000C3030">
            <w:r w:rsidRPr="000C3030">
              <w:t>Internet</w:t>
            </w:r>
          </w:p>
        </w:tc>
      </w:tr>
      <w:tr w:rsidR="000C3030" w:rsidRPr="000C3030" w14:paraId="5EDF027C" w14:textId="77777777">
        <w:trPr>
          <w:tblCellSpacing w:w="15" w:type="dxa"/>
        </w:trPr>
        <w:tc>
          <w:tcPr>
            <w:tcW w:w="0" w:type="auto"/>
            <w:vAlign w:val="center"/>
            <w:hideMark/>
          </w:tcPr>
          <w:p w14:paraId="3C47EB9C" w14:textId="77777777" w:rsidR="000C3030" w:rsidRPr="000C3030" w:rsidRDefault="000C3030" w:rsidP="000C3030">
            <w:r w:rsidRPr="000C3030">
              <w:t>EC2</w:t>
            </w:r>
          </w:p>
        </w:tc>
        <w:tc>
          <w:tcPr>
            <w:tcW w:w="0" w:type="auto"/>
            <w:vAlign w:val="center"/>
            <w:hideMark/>
          </w:tcPr>
          <w:p w14:paraId="2E2685CE" w14:textId="77777777" w:rsidR="000C3030" w:rsidRPr="000C3030" w:rsidRDefault="000C3030" w:rsidP="000C3030">
            <w:r w:rsidRPr="000C3030">
              <w:t>443</w:t>
            </w:r>
          </w:p>
        </w:tc>
        <w:tc>
          <w:tcPr>
            <w:tcW w:w="0" w:type="auto"/>
            <w:vAlign w:val="center"/>
            <w:hideMark/>
          </w:tcPr>
          <w:p w14:paraId="16E80A47" w14:textId="77777777" w:rsidR="000C3030" w:rsidRPr="000C3030" w:rsidRDefault="000C3030" w:rsidP="000C3030">
            <w:r w:rsidRPr="000C3030">
              <w:t>Internet</w:t>
            </w:r>
          </w:p>
        </w:tc>
      </w:tr>
      <w:tr w:rsidR="000C3030" w:rsidRPr="000C3030" w14:paraId="3D100D6B" w14:textId="77777777">
        <w:trPr>
          <w:tblCellSpacing w:w="15" w:type="dxa"/>
        </w:trPr>
        <w:tc>
          <w:tcPr>
            <w:tcW w:w="0" w:type="auto"/>
            <w:vAlign w:val="center"/>
            <w:hideMark/>
          </w:tcPr>
          <w:p w14:paraId="2C6F2DD5" w14:textId="77777777" w:rsidR="000C3030" w:rsidRPr="000C3030" w:rsidRDefault="000C3030" w:rsidP="000C3030">
            <w:r w:rsidRPr="000C3030">
              <w:t>RDS</w:t>
            </w:r>
          </w:p>
        </w:tc>
        <w:tc>
          <w:tcPr>
            <w:tcW w:w="0" w:type="auto"/>
            <w:vAlign w:val="center"/>
            <w:hideMark/>
          </w:tcPr>
          <w:p w14:paraId="403E159A" w14:textId="77777777" w:rsidR="000C3030" w:rsidRPr="000C3030" w:rsidRDefault="000C3030" w:rsidP="000C3030">
            <w:r w:rsidRPr="000C3030">
              <w:t>5432 / 1433</w:t>
            </w:r>
          </w:p>
        </w:tc>
        <w:tc>
          <w:tcPr>
            <w:tcW w:w="0" w:type="auto"/>
            <w:vAlign w:val="center"/>
            <w:hideMark/>
          </w:tcPr>
          <w:p w14:paraId="28CF8AE4" w14:textId="77777777" w:rsidR="000C3030" w:rsidRPr="000C3030" w:rsidRDefault="000C3030" w:rsidP="000C3030">
            <w:r w:rsidRPr="000C3030">
              <w:t>EC2 Security Group</w:t>
            </w:r>
          </w:p>
        </w:tc>
      </w:tr>
    </w:tbl>
    <w:p w14:paraId="2BDF8B61" w14:textId="4254FD7B" w:rsidR="000C3030" w:rsidRPr="000C3030" w:rsidRDefault="000C3030" w:rsidP="000C3030"/>
    <w:p w14:paraId="39F2C2FC" w14:textId="77777777" w:rsidR="000C3030" w:rsidRPr="000C3030" w:rsidRDefault="000C3030" w:rsidP="000C3030">
      <w:pPr>
        <w:rPr>
          <w:b/>
          <w:bCs/>
          <w:color w:val="0F4761" w:themeColor="accent1" w:themeShade="BF"/>
        </w:rPr>
      </w:pPr>
      <w:r w:rsidRPr="000C3030">
        <w:rPr>
          <w:b/>
          <w:bCs/>
          <w:color w:val="0F4761" w:themeColor="accent1" w:themeShade="BF"/>
        </w:rPr>
        <w:t>IAM Roles</w:t>
      </w:r>
    </w:p>
    <w:p w14:paraId="312F009C" w14:textId="77777777" w:rsidR="000C3030" w:rsidRPr="000C3030" w:rsidRDefault="000C3030" w:rsidP="000C3030">
      <w:r w:rsidRPr="000C3030">
        <w:t>IAM roles control access to AWS resources.</w:t>
      </w:r>
    </w:p>
    <w:p w14:paraId="733729F3" w14:textId="77777777" w:rsidR="000C3030" w:rsidRPr="000C3030" w:rsidRDefault="000C3030" w:rsidP="000C3030">
      <w:r w:rsidRPr="000C3030">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921"/>
      </w:tblGrid>
      <w:tr w:rsidR="000C3030" w:rsidRPr="000C3030" w14:paraId="41125B38" w14:textId="77777777">
        <w:trPr>
          <w:tblHeader/>
          <w:tblCellSpacing w:w="15" w:type="dxa"/>
        </w:trPr>
        <w:tc>
          <w:tcPr>
            <w:tcW w:w="0" w:type="auto"/>
            <w:vAlign w:val="center"/>
            <w:hideMark/>
          </w:tcPr>
          <w:p w14:paraId="265141D8" w14:textId="77777777" w:rsidR="000C3030" w:rsidRPr="000C3030" w:rsidRDefault="000C3030" w:rsidP="000C3030">
            <w:pPr>
              <w:rPr>
                <w:b/>
                <w:bCs/>
              </w:rPr>
            </w:pPr>
            <w:r w:rsidRPr="000C3030">
              <w:rPr>
                <w:b/>
                <w:bCs/>
              </w:rPr>
              <w:t>Role</w:t>
            </w:r>
          </w:p>
        </w:tc>
        <w:tc>
          <w:tcPr>
            <w:tcW w:w="0" w:type="auto"/>
            <w:vAlign w:val="center"/>
            <w:hideMark/>
          </w:tcPr>
          <w:p w14:paraId="1657CAF8" w14:textId="77777777" w:rsidR="000C3030" w:rsidRPr="000C3030" w:rsidRDefault="000C3030" w:rsidP="000C3030">
            <w:pPr>
              <w:rPr>
                <w:b/>
                <w:bCs/>
              </w:rPr>
            </w:pPr>
            <w:r w:rsidRPr="000C3030">
              <w:rPr>
                <w:b/>
                <w:bCs/>
              </w:rPr>
              <w:t>Access</w:t>
            </w:r>
          </w:p>
        </w:tc>
      </w:tr>
      <w:tr w:rsidR="000C3030" w:rsidRPr="000C3030" w14:paraId="5B88246C" w14:textId="77777777">
        <w:trPr>
          <w:tblCellSpacing w:w="15" w:type="dxa"/>
        </w:trPr>
        <w:tc>
          <w:tcPr>
            <w:tcW w:w="0" w:type="auto"/>
            <w:vAlign w:val="center"/>
            <w:hideMark/>
          </w:tcPr>
          <w:p w14:paraId="784245FD" w14:textId="77777777" w:rsidR="000C3030" w:rsidRPr="000C3030" w:rsidRDefault="000C3030" w:rsidP="000C3030">
            <w:r w:rsidRPr="000C3030">
              <w:t>EC2 Role</w:t>
            </w:r>
          </w:p>
        </w:tc>
        <w:tc>
          <w:tcPr>
            <w:tcW w:w="0" w:type="auto"/>
            <w:vAlign w:val="center"/>
            <w:hideMark/>
          </w:tcPr>
          <w:p w14:paraId="2183E22A" w14:textId="77777777" w:rsidR="000C3030" w:rsidRPr="000C3030" w:rsidRDefault="000C3030" w:rsidP="000C3030">
            <w:r w:rsidRPr="000C3030">
              <w:t>Access S3 and CloudWatch</w:t>
            </w:r>
          </w:p>
        </w:tc>
      </w:tr>
      <w:tr w:rsidR="000C3030" w:rsidRPr="000C3030" w14:paraId="289D76E8" w14:textId="77777777">
        <w:trPr>
          <w:tblCellSpacing w:w="15" w:type="dxa"/>
        </w:trPr>
        <w:tc>
          <w:tcPr>
            <w:tcW w:w="0" w:type="auto"/>
            <w:vAlign w:val="center"/>
            <w:hideMark/>
          </w:tcPr>
          <w:p w14:paraId="10EA21CC" w14:textId="77777777" w:rsidR="000C3030" w:rsidRPr="000C3030" w:rsidRDefault="000C3030" w:rsidP="000C3030">
            <w:r w:rsidRPr="000C3030">
              <w:lastRenderedPageBreak/>
              <w:t>ECS Role</w:t>
            </w:r>
          </w:p>
        </w:tc>
        <w:tc>
          <w:tcPr>
            <w:tcW w:w="0" w:type="auto"/>
            <w:vAlign w:val="center"/>
            <w:hideMark/>
          </w:tcPr>
          <w:p w14:paraId="011F4B6E" w14:textId="77777777" w:rsidR="000C3030" w:rsidRPr="000C3030" w:rsidRDefault="000C3030" w:rsidP="000C3030">
            <w:r w:rsidRPr="000C3030">
              <w:t>Pull images from ECR</w:t>
            </w:r>
          </w:p>
        </w:tc>
      </w:tr>
      <w:tr w:rsidR="000C3030" w:rsidRPr="000C3030" w14:paraId="5C4086CF" w14:textId="77777777">
        <w:trPr>
          <w:tblCellSpacing w:w="15" w:type="dxa"/>
        </w:trPr>
        <w:tc>
          <w:tcPr>
            <w:tcW w:w="0" w:type="auto"/>
            <w:vAlign w:val="center"/>
            <w:hideMark/>
          </w:tcPr>
          <w:p w14:paraId="3BE761BF" w14:textId="77777777" w:rsidR="000C3030" w:rsidRPr="000C3030" w:rsidRDefault="000C3030" w:rsidP="000C3030">
            <w:r w:rsidRPr="000C3030">
              <w:t>Application Role</w:t>
            </w:r>
          </w:p>
        </w:tc>
        <w:tc>
          <w:tcPr>
            <w:tcW w:w="0" w:type="auto"/>
            <w:vAlign w:val="center"/>
            <w:hideMark/>
          </w:tcPr>
          <w:p w14:paraId="369DBBF5" w14:textId="77777777" w:rsidR="000C3030" w:rsidRPr="000C3030" w:rsidRDefault="000C3030" w:rsidP="000C3030">
            <w:r w:rsidRPr="000C3030">
              <w:t>Database access</w:t>
            </w:r>
          </w:p>
        </w:tc>
      </w:tr>
    </w:tbl>
    <w:p w14:paraId="3280A71D" w14:textId="518D2768" w:rsidR="000C3030" w:rsidRPr="000C3030" w:rsidRDefault="000C3030" w:rsidP="000C3030"/>
    <w:p w14:paraId="0C97DD4D" w14:textId="77777777" w:rsidR="000C3030" w:rsidRPr="000C3030" w:rsidRDefault="000C3030" w:rsidP="000C3030">
      <w:pPr>
        <w:rPr>
          <w:b/>
          <w:bCs/>
          <w:color w:val="156082" w:themeColor="accent1"/>
          <w:sz w:val="36"/>
          <w:szCs w:val="36"/>
        </w:rPr>
      </w:pPr>
      <w:r w:rsidRPr="000C3030">
        <w:rPr>
          <w:b/>
          <w:bCs/>
          <w:color w:val="156082" w:themeColor="accent1"/>
          <w:sz w:val="36"/>
          <w:szCs w:val="36"/>
        </w:rPr>
        <w:t>11. Backup and Disaster Recovery</w:t>
      </w:r>
    </w:p>
    <w:p w14:paraId="39119DAD" w14:textId="77777777" w:rsidR="000C3030" w:rsidRPr="000C3030" w:rsidRDefault="000C3030" w:rsidP="000C3030">
      <w:r w:rsidRPr="000C3030">
        <w:t>Backup mechanisms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160"/>
      </w:tblGrid>
      <w:tr w:rsidR="000C3030" w:rsidRPr="000C3030" w14:paraId="57C0D2C7" w14:textId="77777777">
        <w:trPr>
          <w:tblHeader/>
          <w:tblCellSpacing w:w="15" w:type="dxa"/>
        </w:trPr>
        <w:tc>
          <w:tcPr>
            <w:tcW w:w="0" w:type="auto"/>
            <w:vAlign w:val="center"/>
            <w:hideMark/>
          </w:tcPr>
          <w:p w14:paraId="73DAD35B" w14:textId="77777777" w:rsidR="000C3030" w:rsidRPr="000C3030" w:rsidRDefault="000C3030" w:rsidP="000C3030">
            <w:pPr>
              <w:rPr>
                <w:b/>
                <w:bCs/>
              </w:rPr>
            </w:pPr>
            <w:r w:rsidRPr="000C3030">
              <w:rPr>
                <w:b/>
                <w:bCs/>
              </w:rPr>
              <w:t>Resource</w:t>
            </w:r>
          </w:p>
        </w:tc>
        <w:tc>
          <w:tcPr>
            <w:tcW w:w="0" w:type="auto"/>
            <w:vAlign w:val="center"/>
            <w:hideMark/>
          </w:tcPr>
          <w:p w14:paraId="2CEB3E46" w14:textId="77777777" w:rsidR="000C3030" w:rsidRPr="000C3030" w:rsidRDefault="000C3030" w:rsidP="000C3030">
            <w:pPr>
              <w:rPr>
                <w:b/>
                <w:bCs/>
              </w:rPr>
            </w:pPr>
            <w:r w:rsidRPr="000C3030">
              <w:rPr>
                <w:b/>
                <w:bCs/>
              </w:rPr>
              <w:t>Backup Method</w:t>
            </w:r>
          </w:p>
        </w:tc>
      </w:tr>
      <w:tr w:rsidR="000C3030" w:rsidRPr="000C3030" w14:paraId="07F29990" w14:textId="77777777">
        <w:trPr>
          <w:tblCellSpacing w:w="15" w:type="dxa"/>
        </w:trPr>
        <w:tc>
          <w:tcPr>
            <w:tcW w:w="0" w:type="auto"/>
            <w:vAlign w:val="center"/>
            <w:hideMark/>
          </w:tcPr>
          <w:p w14:paraId="1B6303D9" w14:textId="77777777" w:rsidR="000C3030" w:rsidRPr="000C3030" w:rsidRDefault="000C3030" w:rsidP="000C3030">
            <w:r w:rsidRPr="000C3030">
              <w:t>EC2</w:t>
            </w:r>
          </w:p>
        </w:tc>
        <w:tc>
          <w:tcPr>
            <w:tcW w:w="0" w:type="auto"/>
            <w:vAlign w:val="center"/>
            <w:hideMark/>
          </w:tcPr>
          <w:p w14:paraId="4097505B" w14:textId="77777777" w:rsidR="000C3030" w:rsidRPr="000C3030" w:rsidRDefault="000C3030" w:rsidP="000C3030">
            <w:r w:rsidRPr="000C3030">
              <w:t>EBS Snapshots</w:t>
            </w:r>
          </w:p>
        </w:tc>
      </w:tr>
      <w:tr w:rsidR="000C3030" w:rsidRPr="000C3030" w14:paraId="12F09E5D" w14:textId="77777777">
        <w:trPr>
          <w:tblCellSpacing w:w="15" w:type="dxa"/>
        </w:trPr>
        <w:tc>
          <w:tcPr>
            <w:tcW w:w="0" w:type="auto"/>
            <w:vAlign w:val="center"/>
            <w:hideMark/>
          </w:tcPr>
          <w:p w14:paraId="00F9EF60" w14:textId="77777777" w:rsidR="000C3030" w:rsidRPr="000C3030" w:rsidRDefault="000C3030" w:rsidP="000C3030">
            <w:r w:rsidRPr="000C3030">
              <w:t>RDS</w:t>
            </w:r>
          </w:p>
        </w:tc>
        <w:tc>
          <w:tcPr>
            <w:tcW w:w="0" w:type="auto"/>
            <w:vAlign w:val="center"/>
            <w:hideMark/>
          </w:tcPr>
          <w:p w14:paraId="0F60E2FC" w14:textId="77777777" w:rsidR="000C3030" w:rsidRPr="000C3030" w:rsidRDefault="000C3030" w:rsidP="000C3030">
            <w:r w:rsidRPr="000C3030">
              <w:t>Automated backups</w:t>
            </w:r>
          </w:p>
        </w:tc>
      </w:tr>
      <w:tr w:rsidR="000C3030" w:rsidRPr="000C3030" w14:paraId="60670306" w14:textId="77777777">
        <w:trPr>
          <w:tblCellSpacing w:w="15" w:type="dxa"/>
        </w:trPr>
        <w:tc>
          <w:tcPr>
            <w:tcW w:w="0" w:type="auto"/>
            <w:vAlign w:val="center"/>
            <w:hideMark/>
          </w:tcPr>
          <w:p w14:paraId="33F81956" w14:textId="77777777" w:rsidR="000C3030" w:rsidRPr="000C3030" w:rsidRDefault="000C3030" w:rsidP="000C3030">
            <w:r w:rsidRPr="000C3030">
              <w:t>S3</w:t>
            </w:r>
          </w:p>
        </w:tc>
        <w:tc>
          <w:tcPr>
            <w:tcW w:w="0" w:type="auto"/>
            <w:vAlign w:val="center"/>
            <w:hideMark/>
          </w:tcPr>
          <w:p w14:paraId="4FF0B545" w14:textId="77777777" w:rsidR="000C3030" w:rsidRPr="000C3030" w:rsidRDefault="000C3030" w:rsidP="000C3030">
            <w:r w:rsidRPr="000C3030">
              <w:t>Versioning enabled</w:t>
            </w:r>
          </w:p>
        </w:tc>
      </w:tr>
    </w:tbl>
    <w:p w14:paraId="6AEBF55D" w14:textId="77777777" w:rsidR="000C3030" w:rsidRPr="000C3030" w:rsidRDefault="000C3030" w:rsidP="000C3030">
      <w:r w:rsidRPr="000C3030">
        <w:t xml:space="preserve">AWS </w:t>
      </w:r>
      <w:r w:rsidRPr="000C3030">
        <w:rPr>
          <w:b/>
          <w:bCs/>
        </w:rPr>
        <w:t>Data Lifecycle Manager (DLM)</w:t>
      </w:r>
      <w:r w:rsidRPr="000C3030">
        <w:t xml:space="preserve"> is used to automate EBS snapshots.</w:t>
      </w:r>
    </w:p>
    <w:p w14:paraId="7930D81C" w14:textId="2F2DA4D0" w:rsidR="000C3030" w:rsidRPr="000C3030" w:rsidRDefault="000C3030" w:rsidP="000C3030"/>
    <w:p w14:paraId="61DF9697" w14:textId="77777777" w:rsidR="000C3030" w:rsidRPr="000C3030" w:rsidRDefault="000C3030" w:rsidP="000C3030">
      <w:pPr>
        <w:rPr>
          <w:b/>
          <w:bCs/>
          <w:color w:val="156082" w:themeColor="accent1"/>
          <w:sz w:val="36"/>
          <w:szCs w:val="36"/>
        </w:rPr>
      </w:pPr>
      <w:r w:rsidRPr="000C3030">
        <w:rPr>
          <w:b/>
          <w:bCs/>
          <w:color w:val="156082" w:themeColor="accent1"/>
          <w:sz w:val="36"/>
          <w:szCs w:val="36"/>
        </w:rPr>
        <w:t>12. Logging and Audit</w:t>
      </w:r>
    </w:p>
    <w:p w14:paraId="59A118C3" w14:textId="77777777" w:rsidR="000C3030" w:rsidRPr="000C3030" w:rsidRDefault="000C3030" w:rsidP="000C3030">
      <w:r w:rsidRPr="000C3030">
        <w:t>Logging services include:</w:t>
      </w:r>
    </w:p>
    <w:p w14:paraId="143FDEFD" w14:textId="77777777" w:rsidR="000C3030" w:rsidRPr="000C3030" w:rsidRDefault="000C3030" w:rsidP="000C3030">
      <w:pPr>
        <w:numPr>
          <w:ilvl w:val="0"/>
          <w:numId w:val="9"/>
        </w:numPr>
      </w:pPr>
      <w:r w:rsidRPr="000C3030">
        <w:t>CloudWatch Logs</w:t>
      </w:r>
    </w:p>
    <w:p w14:paraId="715A43D5" w14:textId="77777777" w:rsidR="000C3030" w:rsidRPr="000C3030" w:rsidRDefault="000C3030" w:rsidP="000C3030">
      <w:pPr>
        <w:numPr>
          <w:ilvl w:val="0"/>
          <w:numId w:val="9"/>
        </w:numPr>
      </w:pPr>
      <w:r w:rsidRPr="000C3030">
        <w:t>CloudTrail (optional)</w:t>
      </w:r>
    </w:p>
    <w:p w14:paraId="2EE93DDD" w14:textId="77777777" w:rsidR="000C3030" w:rsidRPr="000C3030" w:rsidRDefault="000C3030" w:rsidP="000C3030">
      <w:pPr>
        <w:numPr>
          <w:ilvl w:val="0"/>
          <w:numId w:val="9"/>
        </w:numPr>
      </w:pPr>
      <w:r w:rsidRPr="000C3030">
        <w:t>Application logs</w:t>
      </w:r>
    </w:p>
    <w:p w14:paraId="44F707F3" w14:textId="77777777" w:rsidR="000C3030" w:rsidRPr="000C3030" w:rsidRDefault="000C3030" w:rsidP="000C3030">
      <w:r w:rsidRPr="000C3030">
        <w:t>These logs are used for:</w:t>
      </w:r>
    </w:p>
    <w:p w14:paraId="53F8C5C0" w14:textId="77777777" w:rsidR="000C3030" w:rsidRPr="000C3030" w:rsidRDefault="000C3030" w:rsidP="000C3030">
      <w:pPr>
        <w:numPr>
          <w:ilvl w:val="0"/>
          <w:numId w:val="10"/>
        </w:numPr>
      </w:pPr>
      <w:r w:rsidRPr="000C3030">
        <w:t>troubleshooting</w:t>
      </w:r>
    </w:p>
    <w:p w14:paraId="09C733BD" w14:textId="77777777" w:rsidR="000C3030" w:rsidRPr="000C3030" w:rsidRDefault="000C3030" w:rsidP="000C3030">
      <w:pPr>
        <w:numPr>
          <w:ilvl w:val="0"/>
          <w:numId w:val="10"/>
        </w:numPr>
      </w:pPr>
      <w:r w:rsidRPr="000C3030">
        <w:t>security auditing</w:t>
      </w:r>
    </w:p>
    <w:p w14:paraId="3A189D19" w14:textId="77777777" w:rsidR="000C3030" w:rsidRPr="000C3030" w:rsidRDefault="000C3030" w:rsidP="000C3030">
      <w:pPr>
        <w:numPr>
          <w:ilvl w:val="0"/>
          <w:numId w:val="10"/>
        </w:numPr>
      </w:pPr>
      <w:r w:rsidRPr="000C3030">
        <w:t>operational monitoring</w:t>
      </w:r>
    </w:p>
    <w:p w14:paraId="5D4F8DD7" w14:textId="051885D9" w:rsidR="000C3030" w:rsidRPr="000C3030" w:rsidRDefault="000C3030" w:rsidP="000C3030"/>
    <w:p w14:paraId="50014F11" w14:textId="77777777" w:rsidR="000C3030" w:rsidRPr="000C3030" w:rsidRDefault="000C3030" w:rsidP="000C3030">
      <w:pPr>
        <w:rPr>
          <w:b/>
          <w:bCs/>
          <w:color w:val="156082" w:themeColor="accent1"/>
          <w:sz w:val="36"/>
          <w:szCs w:val="36"/>
        </w:rPr>
      </w:pPr>
      <w:r w:rsidRPr="000C3030">
        <w:rPr>
          <w:b/>
          <w:bCs/>
          <w:color w:val="156082" w:themeColor="accent1"/>
          <w:sz w:val="36"/>
          <w:szCs w:val="36"/>
        </w:rPr>
        <w:t>13. Deployment Process</w:t>
      </w:r>
    </w:p>
    <w:p w14:paraId="5D431079" w14:textId="77777777" w:rsidR="000C3030" w:rsidRPr="000C3030" w:rsidRDefault="000C3030" w:rsidP="000C3030">
      <w:r w:rsidRPr="000C3030">
        <w:t>Typical deployment workflow:</w:t>
      </w:r>
    </w:p>
    <w:p w14:paraId="70DBCEDE" w14:textId="77777777" w:rsidR="000C3030" w:rsidRPr="000C3030" w:rsidRDefault="000C3030" w:rsidP="000C3030">
      <w:pPr>
        <w:numPr>
          <w:ilvl w:val="0"/>
          <w:numId w:val="11"/>
        </w:numPr>
      </w:pPr>
      <w:r w:rsidRPr="000C3030">
        <w:t>Application container image built</w:t>
      </w:r>
    </w:p>
    <w:p w14:paraId="3B9BFD7B" w14:textId="77777777" w:rsidR="000C3030" w:rsidRPr="000C3030" w:rsidRDefault="000C3030" w:rsidP="000C3030">
      <w:pPr>
        <w:numPr>
          <w:ilvl w:val="0"/>
          <w:numId w:val="11"/>
        </w:numPr>
      </w:pPr>
      <w:r w:rsidRPr="000C3030">
        <w:t xml:space="preserve">Image pushed to </w:t>
      </w:r>
      <w:r w:rsidRPr="000C3030">
        <w:rPr>
          <w:b/>
          <w:bCs/>
        </w:rPr>
        <w:t>Amazon ECR</w:t>
      </w:r>
    </w:p>
    <w:p w14:paraId="6A5821A3" w14:textId="77777777" w:rsidR="000C3030" w:rsidRPr="000C3030" w:rsidRDefault="000C3030" w:rsidP="000C3030">
      <w:pPr>
        <w:numPr>
          <w:ilvl w:val="0"/>
          <w:numId w:val="11"/>
        </w:numPr>
      </w:pPr>
      <w:r w:rsidRPr="000C3030">
        <w:lastRenderedPageBreak/>
        <w:t>ECS service pulls image</w:t>
      </w:r>
    </w:p>
    <w:p w14:paraId="520F4EC5" w14:textId="77777777" w:rsidR="000C3030" w:rsidRPr="000C3030" w:rsidRDefault="000C3030" w:rsidP="000C3030">
      <w:pPr>
        <w:numPr>
          <w:ilvl w:val="0"/>
          <w:numId w:val="11"/>
        </w:numPr>
      </w:pPr>
      <w:r w:rsidRPr="000C3030">
        <w:t>Containers deployed in ECS cluster</w:t>
      </w:r>
    </w:p>
    <w:p w14:paraId="304DAC44" w14:textId="77777777" w:rsidR="000C3030" w:rsidRPr="000C3030" w:rsidRDefault="000C3030" w:rsidP="000C3030">
      <w:pPr>
        <w:numPr>
          <w:ilvl w:val="0"/>
          <w:numId w:val="11"/>
        </w:numPr>
      </w:pPr>
      <w:r w:rsidRPr="000C3030">
        <w:t>Application connects to RDS database</w:t>
      </w:r>
    </w:p>
    <w:p w14:paraId="2ED6783B" w14:textId="77777777" w:rsidR="000C3030" w:rsidRPr="000C3030" w:rsidRDefault="000C3030" w:rsidP="000C3030">
      <w:pPr>
        <w:numPr>
          <w:ilvl w:val="0"/>
          <w:numId w:val="11"/>
        </w:numPr>
      </w:pPr>
      <w:r w:rsidRPr="000C3030">
        <w:t>Logs sent to CloudWatch</w:t>
      </w:r>
    </w:p>
    <w:p w14:paraId="74CF4CDE" w14:textId="18D397D9" w:rsidR="000C3030" w:rsidRPr="000C3030" w:rsidRDefault="000C3030" w:rsidP="000C3030"/>
    <w:p w14:paraId="4FC4CDE5" w14:textId="77777777" w:rsidR="000C3030" w:rsidRPr="000C3030" w:rsidRDefault="000C3030" w:rsidP="000C3030">
      <w:pPr>
        <w:rPr>
          <w:b/>
          <w:bCs/>
          <w:color w:val="156082" w:themeColor="accent1"/>
          <w:sz w:val="36"/>
          <w:szCs w:val="36"/>
        </w:rPr>
      </w:pPr>
      <w:r w:rsidRPr="000C3030">
        <w:rPr>
          <w:b/>
          <w:bCs/>
          <w:color w:val="156082" w:themeColor="accent1"/>
          <w:sz w:val="36"/>
          <w:szCs w:val="36"/>
        </w:rPr>
        <w:t>14. Data Flow</w:t>
      </w:r>
    </w:p>
    <w:p w14:paraId="4C1B9DBC" w14:textId="77777777" w:rsidR="000C3030" w:rsidRPr="000C3030" w:rsidRDefault="000C3030" w:rsidP="000C3030">
      <w:pPr>
        <w:numPr>
          <w:ilvl w:val="0"/>
          <w:numId w:val="12"/>
        </w:numPr>
      </w:pPr>
      <w:r w:rsidRPr="000C3030">
        <w:t>Web users access the system through the internet.</w:t>
      </w:r>
    </w:p>
    <w:p w14:paraId="5A7F2371" w14:textId="77777777" w:rsidR="000C3030" w:rsidRPr="000C3030" w:rsidRDefault="000C3030" w:rsidP="000C3030">
      <w:pPr>
        <w:numPr>
          <w:ilvl w:val="0"/>
          <w:numId w:val="12"/>
        </w:numPr>
      </w:pPr>
      <w:r w:rsidRPr="000C3030">
        <w:t>External systems upload files via SFTP.</w:t>
      </w:r>
    </w:p>
    <w:p w14:paraId="5A7F8057" w14:textId="77777777" w:rsidR="000C3030" w:rsidRPr="000C3030" w:rsidRDefault="000C3030" w:rsidP="000C3030">
      <w:pPr>
        <w:numPr>
          <w:ilvl w:val="0"/>
          <w:numId w:val="12"/>
        </w:numPr>
      </w:pPr>
      <w:r w:rsidRPr="000C3030">
        <w:t>Data enters the AWS VPC through the Internet Gateway.</w:t>
      </w:r>
    </w:p>
    <w:p w14:paraId="686B5EB9" w14:textId="77777777" w:rsidR="000C3030" w:rsidRPr="000C3030" w:rsidRDefault="000C3030" w:rsidP="000C3030">
      <w:pPr>
        <w:numPr>
          <w:ilvl w:val="0"/>
          <w:numId w:val="12"/>
        </w:numPr>
      </w:pPr>
      <w:r w:rsidRPr="000C3030">
        <w:t>Application services running in EC2/ECS process the data.</w:t>
      </w:r>
    </w:p>
    <w:p w14:paraId="7A1DC63B" w14:textId="77777777" w:rsidR="000C3030" w:rsidRPr="000C3030" w:rsidRDefault="000C3030" w:rsidP="000C3030">
      <w:pPr>
        <w:numPr>
          <w:ilvl w:val="0"/>
          <w:numId w:val="12"/>
        </w:numPr>
      </w:pPr>
      <w:r w:rsidRPr="000C3030">
        <w:t>Processed data is stored in Amazon RDS and Amazon S3.</w:t>
      </w:r>
    </w:p>
    <w:p w14:paraId="634ABC45" w14:textId="77777777" w:rsidR="000C3030" w:rsidRPr="000C3030" w:rsidRDefault="000C3030" w:rsidP="000C3030">
      <w:pPr>
        <w:numPr>
          <w:ilvl w:val="0"/>
          <w:numId w:val="12"/>
        </w:numPr>
      </w:pPr>
      <w:r w:rsidRPr="000C3030">
        <w:t>Monitoring data is sent to Amazon CloudWatch.</w:t>
      </w:r>
    </w:p>
    <w:p w14:paraId="45258034" w14:textId="08751449" w:rsidR="000C3030" w:rsidRPr="000C3030" w:rsidRDefault="000C3030" w:rsidP="000C3030"/>
    <w:p w14:paraId="4AB41C43" w14:textId="77777777" w:rsidR="000C3030" w:rsidRPr="000C3030" w:rsidRDefault="000C3030" w:rsidP="000C3030">
      <w:pPr>
        <w:rPr>
          <w:b/>
          <w:bCs/>
          <w:color w:val="156082" w:themeColor="accent1"/>
          <w:sz w:val="36"/>
          <w:szCs w:val="36"/>
        </w:rPr>
      </w:pPr>
      <w:r w:rsidRPr="000C3030">
        <w:rPr>
          <w:b/>
          <w:bCs/>
          <w:color w:val="156082" w:themeColor="accent1"/>
          <w:sz w:val="36"/>
          <w:szCs w:val="36"/>
        </w:rPr>
        <w:t>15. High Availability</w:t>
      </w:r>
    </w:p>
    <w:p w14:paraId="7AAD1A37" w14:textId="77777777" w:rsidR="000C3030" w:rsidRPr="000C3030" w:rsidRDefault="000C3030" w:rsidP="000C3030">
      <w:r w:rsidRPr="000C3030">
        <w:t>High availability is achieved through:</w:t>
      </w:r>
    </w:p>
    <w:p w14:paraId="5DD3B50D" w14:textId="77777777" w:rsidR="000C3030" w:rsidRPr="000C3030" w:rsidRDefault="000C3030" w:rsidP="000C3030">
      <w:pPr>
        <w:numPr>
          <w:ilvl w:val="0"/>
          <w:numId w:val="13"/>
        </w:numPr>
      </w:pPr>
      <w:r w:rsidRPr="000C3030">
        <w:t>ECS container orchestration</w:t>
      </w:r>
    </w:p>
    <w:p w14:paraId="1DD5A458" w14:textId="77777777" w:rsidR="000C3030" w:rsidRPr="000C3030" w:rsidRDefault="000C3030" w:rsidP="000C3030">
      <w:pPr>
        <w:numPr>
          <w:ilvl w:val="0"/>
          <w:numId w:val="13"/>
        </w:numPr>
      </w:pPr>
      <w:r w:rsidRPr="000C3030">
        <w:t>Multi-AZ RDS deployment</w:t>
      </w:r>
    </w:p>
    <w:p w14:paraId="280E77AC" w14:textId="77777777" w:rsidR="000C3030" w:rsidRPr="000C3030" w:rsidRDefault="000C3030" w:rsidP="000C3030">
      <w:pPr>
        <w:numPr>
          <w:ilvl w:val="0"/>
          <w:numId w:val="13"/>
        </w:numPr>
      </w:pPr>
      <w:r w:rsidRPr="000C3030">
        <w:t>AWS managed services</w:t>
      </w:r>
    </w:p>
    <w:p w14:paraId="4E11C1B3" w14:textId="77777777" w:rsidR="000C3030" w:rsidRPr="000C3030" w:rsidRDefault="000C3030" w:rsidP="000C3030">
      <w:pPr>
        <w:numPr>
          <w:ilvl w:val="0"/>
          <w:numId w:val="13"/>
        </w:numPr>
      </w:pPr>
      <w:r w:rsidRPr="000C3030">
        <w:t>Backup and snapshot mechanisms</w:t>
      </w:r>
    </w:p>
    <w:p w14:paraId="1A40BD0E" w14:textId="0E97EDB1" w:rsidR="000C3030" w:rsidRPr="000C3030" w:rsidRDefault="000C3030" w:rsidP="000C3030"/>
    <w:p w14:paraId="40A1916F" w14:textId="77777777" w:rsidR="000C3030" w:rsidRPr="000C3030" w:rsidRDefault="000C3030" w:rsidP="000C3030">
      <w:pPr>
        <w:rPr>
          <w:b/>
          <w:bCs/>
          <w:color w:val="156082" w:themeColor="accent1"/>
          <w:sz w:val="36"/>
          <w:szCs w:val="36"/>
        </w:rPr>
      </w:pPr>
      <w:r w:rsidRPr="000C3030">
        <w:rPr>
          <w:b/>
          <w:bCs/>
          <w:color w:val="156082" w:themeColor="accent1"/>
          <w:sz w:val="36"/>
          <w:szCs w:val="36"/>
        </w:rPr>
        <w:t>16. Conclusion</w:t>
      </w:r>
    </w:p>
    <w:p w14:paraId="115536E1" w14:textId="77777777" w:rsidR="000C3030" w:rsidRPr="000C3030" w:rsidRDefault="000C3030" w:rsidP="000C3030">
      <w:r w:rsidRPr="000C3030">
        <w:t>The EXL Application Low Level Design defines the technical implementation of the infrastructure components within AWS. The architecture ensures secure, scalable, and reliable deployment of application workloads while leveraging AWS managed services for operational efficiency</w:t>
      </w:r>
    </w:p>
    <w:p w14:paraId="342CBD81" w14:textId="48A184AE" w:rsidR="006A0AD9" w:rsidRPr="000C3030" w:rsidRDefault="006A0AD9" w:rsidP="000C3030"/>
    <w:sectPr w:rsidR="006A0AD9" w:rsidRPr="000C3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44E"/>
    <w:multiLevelType w:val="multilevel"/>
    <w:tmpl w:val="ACA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6F38"/>
    <w:multiLevelType w:val="multilevel"/>
    <w:tmpl w:val="086A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A54A1"/>
    <w:multiLevelType w:val="multilevel"/>
    <w:tmpl w:val="D41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B3EEA"/>
    <w:multiLevelType w:val="multilevel"/>
    <w:tmpl w:val="908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468C"/>
    <w:multiLevelType w:val="multilevel"/>
    <w:tmpl w:val="6D4E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613C6"/>
    <w:multiLevelType w:val="multilevel"/>
    <w:tmpl w:val="B31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4661A"/>
    <w:multiLevelType w:val="multilevel"/>
    <w:tmpl w:val="91D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4740B"/>
    <w:multiLevelType w:val="multilevel"/>
    <w:tmpl w:val="43A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A3FEC"/>
    <w:multiLevelType w:val="multilevel"/>
    <w:tmpl w:val="F93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D2B65"/>
    <w:multiLevelType w:val="multilevel"/>
    <w:tmpl w:val="F72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C57A6"/>
    <w:multiLevelType w:val="multilevel"/>
    <w:tmpl w:val="7C6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241DC"/>
    <w:multiLevelType w:val="multilevel"/>
    <w:tmpl w:val="9D9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C0C01"/>
    <w:multiLevelType w:val="multilevel"/>
    <w:tmpl w:val="895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86197">
    <w:abstractNumId w:val="7"/>
  </w:num>
  <w:num w:numId="2" w16cid:durableId="378477972">
    <w:abstractNumId w:val="3"/>
  </w:num>
  <w:num w:numId="3" w16cid:durableId="841507073">
    <w:abstractNumId w:val="9"/>
  </w:num>
  <w:num w:numId="4" w16cid:durableId="644508457">
    <w:abstractNumId w:val="11"/>
  </w:num>
  <w:num w:numId="5" w16cid:durableId="1706369929">
    <w:abstractNumId w:val="10"/>
  </w:num>
  <w:num w:numId="6" w16cid:durableId="996108977">
    <w:abstractNumId w:val="12"/>
  </w:num>
  <w:num w:numId="7" w16cid:durableId="2059433348">
    <w:abstractNumId w:val="2"/>
  </w:num>
  <w:num w:numId="8" w16cid:durableId="22219791">
    <w:abstractNumId w:val="0"/>
  </w:num>
  <w:num w:numId="9" w16cid:durableId="1254322231">
    <w:abstractNumId w:val="5"/>
  </w:num>
  <w:num w:numId="10" w16cid:durableId="786388387">
    <w:abstractNumId w:val="6"/>
  </w:num>
  <w:num w:numId="11" w16cid:durableId="1883590161">
    <w:abstractNumId w:val="1"/>
  </w:num>
  <w:num w:numId="12" w16cid:durableId="1965768189">
    <w:abstractNumId w:val="4"/>
  </w:num>
  <w:num w:numId="13" w16cid:durableId="384530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65"/>
    <w:rsid w:val="00047915"/>
    <w:rsid w:val="000973EA"/>
    <w:rsid w:val="000C3030"/>
    <w:rsid w:val="00240B04"/>
    <w:rsid w:val="00291145"/>
    <w:rsid w:val="002B46BB"/>
    <w:rsid w:val="006A0AD9"/>
    <w:rsid w:val="00AA4F2A"/>
    <w:rsid w:val="00AC78BA"/>
    <w:rsid w:val="00BE5D65"/>
    <w:rsid w:val="00DC63BF"/>
    <w:rsid w:val="00EA6D53"/>
    <w:rsid w:val="00FD1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084E"/>
  <w15:chartTrackingRefBased/>
  <w15:docId w15:val="{FBC701EB-C971-4149-89B7-5038164A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65"/>
    <w:rPr>
      <w:rFonts w:eastAsiaTheme="majorEastAsia" w:cstheme="majorBidi"/>
      <w:color w:val="272727" w:themeColor="text1" w:themeTint="D8"/>
    </w:rPr>
  </w:style>
  <w:style w:type="paragraph" w:styleId="Title">
    <w:name w:val="Title"/>
    <w:basedOn w:val="Normal"/>
    <w:next w:val="Normal"/>
    <w:link w:val="TitleChar"/>
    <w:uiPriority w:val="10"/>
    <w:qFormat/>
    <w:rsid w:val="00BE5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65"/>
    <w:pPr>
      <w:spacing w:before="160"/>
      <w:jc w:val="center"/>
    </w:pPr>
    <w:rPr>
      <w:i/>
      <w:iCs/>
      <w:color w:val="404040" w:themeColor="text1" w:themeTint="BF"/>
    </w:rPr>
  </w:style>
  <w:style w:type="character" w:customStyle="1" w:styleId="QuoteChar">
    <w:name w:val="Quote Char"/>
    <w:basedOn w:val="DefaultParagraphFont"/>
    <w:link w:val="Quote"/>
    <w:uiPriority w:val="29"/>
    <w:rsid w:val="00BE5D65"/>
    <w:rPr>
      <w:i/>
      <w:iCs/>
      <w:color w:val="404040" w:themeColor="text1" w:themeTint="BF"/>
    </w:rPr>
  </w:style>
  <w:style w:type="paragraph" w:styleId="ListParagraph">
    <w:name w:val="List Paragraph"/>
    <w:basedOn w:val="Normal"/>
    <w:uiPriority w:val="34"/>
    <w:qFormat/>
    <w:rsid w:val="00BE5D65"/>
    <w:pPr>
      <w:ind w:left="720"/>
      <w:contextualSpacing/>
    </w:pPr>
  </w:style>
  <w:style w:type="character" w:styleId="IntenseEmphasis">
    <w:name w:val="Intense Emphasis"/>
    <w:basedOn w:val="DefaultParagraphFont"/>
    <w:uiPriority w:val="21"/>
    <w:qFormat/>
    <w:rsid w:val="00BE5D65"/>
    <w:rPr>
      <w:i/>
      <w:iCs/>
      <w:color w:val="0F4761" w:themeColor="accent1" w:themeShade="BF"/>
    </w:rPr>
  </w:style>
  <w:style w:type="paragraph" w:styleId="IntenseQuote">
    <w:name w:val="Intense Quote"/>
    <w:basedOn w:val="Normal"/>
    <w:next w:val="Normal"/>
    <w:link w:val="IntenseQuoteChar"/>
    <w:uiPriority w:val="30"/>
    <w:qFormat/>
    <w:rsid w:val="00BE5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65"/>
    <w:rPr>
      <w:i/>
      <w:iCs/>
      <w:color w:val="0F4761" w:themeColor="accent1" w:themeShade="BF"/>
    </w:rPr>
  </w:style>
  <w:style w:type="character" w:styleId="IntenseReference">
    <w:name w:val="Intense Reference"/>
    <w:basedOn w:val="DefaultParagraphFont"/>
    <w:uiPriority w:val="32"/>
    <w:qFormat/>
    <w:rsid w:val="00BE5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769</Words>
  <Characters>4891</Characters>
  <Application>Microsoft Office Word</Application>
  <DocSecurity>0</DocSecurity>
  <Lines>271</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Sowndariya Prashanth</dc:creator>
  <cp:keywords/>
  <dc:description/>
  <cp:lastModifiedBy>Sowndariya Prashanth</cp:lastModifiedBy>
  <cp:revision>2</cp:revision>
  <dcterms:created xsi:type="dcterms:W3CDTF">2026-03-06T08:15:00Z</dcterms:created>
  <dcterms:modified xsi:type="dcterms:W3CDTF">2026-03-19T09:47:00Z</dcterms:modified>
</cp:coreProperties>
</file>