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4B72" w14:textId="77777777" w:rsidR="00A82D82" w:rsidRPr="00A82D82" w:rsidRDefault="00A82D82" w:rsidP="00A82D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A82D82">
        <w:rPr>
          <w:rFonts w:ascii="Times New Roman" w:eastAsia="Times New Roman" w:hAnsi="Times New Roman" w:cs="Times New Roman"/>
          <w:b/>
          <w:bCs/>
          <w:kern w:val="36"/>
          <w:sz w:val="48"/>
          <w:szCs w:val="48"/>
          <w:u w:val="double"/>
          <w:lang w:eastAsia="en-IN"/>
          <w14:ligatures w14:val="none"/>
        </w:rPr>
        <w:t>E-COMMERCE ORDER MANAGEMENT DATABASE SYSTEM</w:t>
      </w:r>
    </w:p>
    <w:p w14:paraId="62AE2D21" w14:textId="77777777" w:rsidR="00A82D82" w:rsidRPr="00A82D82" w:rsidRDefault="00A82D82" w:rsidP="00A82D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A82D82">
        <w:rPr>
          <w:rFonts w:ascii="Times New Roman" w:eastAsia="Times New Roman" w:hAnsi="Times New Roman" w:cs="Times New Roman"/>
          <w:b/>
          <w:bCs/>
          <w:kern w:val="36"/>
          <w:sz w:val="48"/>
          <w:szCs w:val="48"/>
          <w:u w:val="double"/>
          <w:lang w:eastAsia="en-IN"/>
          <w14:ligatures w14:val="none"/>
        </w:rPr>
        <w:t>WEEK 3: SELLER AND INVENTORY MANAGEMENT SYSTEM</w:t>
      </w:r>
    </w:p>
    <w:p w14:paraId="4F062739" w14:textId="77777777" w:rsidR="00A82D82" w:rsidRPr="00A82D82" w:rsidRDefault="00A82D82" w:rsidP="00A82D82">
      <w:pPr>
        <w:spacing w:before="100" w:beforeAutospacing="1" w:after="100" w:afterAutospacing="1" w:line="240" w:lineRule="auto"/>
        <w:outlineLvl w:val="0"/>
        <w:rPr>
          <w:rFonts w:ascii="Times New Roman" w:eastAsia="Times New Roman" w:hAnsi="Times New Roman" w:cs="Times New Roman"/>
          <w:b/>
          <w:bCs/>
          <w:kern w:val="36"/>
          <w:sz w:val="44"/>
          <w:szCs w:val="44"/>
          <w:u w:val="single"/>
          <w:lang w:eastAsia="en-IN"/>
          <w14:ligatures w14:val="none"/>
        </w:rPr>
      </w:pPr>
      <w:r w:rsidRPr="00A82D82">
        <w:rPr>
          <w:rFonts w:ascii="Times New Roman" w:eastAsia="Times New Roman" w:hAnsi="Times New Roman" w:cs="Times New Roman"/>
          <w:b/>
          <w:bCs/>
          <w:kern w:val="36"/>
          <w:sz w:val="44"/>
          <w:szCs w:val="44"/>
          <w:u w:val="single"/>
          <w:lang w:eastAsia="en-IN"/>
          <w14:ligatures w14:val="none"/>
        </w:rPr>
        <w:t>CRUD OPERATIONS</w:t>
      </w:r>
    </w:p>
    <w:p w14:paraId="3A1BA68D" w14:textId="77777777"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2D82">
        <w:rPr>
          <w:rFonts w:ascii="Times New Roman" w:eastAsia="Times New Roman" w:hAnsi="Times New Roman" w:cs="Times New Roman"/>
          <w:b/>
          <w:bCs/>
          <w:kern w:val="0"/>
          <w:sz w:val="36"/>
          <w:szCs w:val="36"/>
          <w:lang w:eastAsia="en-IN"/>
          <w14:ligatures w14:val="none"/>
        </w:rPr>
        <w:t>1. Create Operation</w:t>
      </w:r>
    </w:p>
    <w:p w14:paraId="51D137D4" w14:textId="77777777" w:rsidR="00A82D82" w:rsidRP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 xml:space="preserve">The </w:t>
      </w:r>
      <w:r w:rsidRPr="00A82D82">
        <w:rPr>
          <w:rFonts w:ascii="Times New Roman" w:eastAsia="Times New Roman" w:hAnsi="Times New Roman" w:cs="Times New Roman"/>
          <w:b/>
          <w:bCs/>
          <w:kern w:val="0"/>
          <w:sz w:val="24"/>
          <w:szCs w:val="24"/>
          <w:lang w:eastAsia="en-IN"/>
          <w14:ligatures w14:val="none"/>
        </w:rPr>
        <w:t>Create</w:t>
      </w:r>
      <w:r w:rsidRPr="00A82D82">
        <w:rPr>
          <w:rFonts w:ascii="Times New Roman" w:eastAsia="Times New Roman" w:hAnsi="Times New Roman" w:cs="Times New Roman"/>
          <w:kern w:val="0"/>
          <w:sz w:val="24"/>
          <w:szCs w:val="24"/>
          <w:lang w:eastAsia="en-IN"/>
          <w14:ligatures w14:val="none"/>
        </w:rPr>
        <w:t xml:space="preserve"> operation is used to add new records to the database. In the Seller and Inventory Management System, this operation is used to add new seller details and inventory information. It helps the system maintain newly registered sellers and their available product stock.</w:t>
      </w:r>
    </w:p>
    <w:p w14:paraId="1E168C92"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0715D1">
        <w:drawing>
          <wp:inline distT="0" distB="0" distL="0" distR="0" wp14:anchorId="578CE257" wp14:editId="52D4180B">
            <wp:extent cx="5458587" cy="2572109"/>
            <wp:effectExtent l="0" t="0" r="8890" b="0"/>
            <wp:docPr id="79304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9020" name=""/>
                    <pic:cNvPicPr/>
                  </pic:nvPicPr>
                  <pic:blipFill>
                    <a:blip r:embed="rId4"/>
                    <a:stretch>
                      <a:fillRect/>
                    </a:stretch>
                  </pic:blipFill>
                  <pic:spPr>
                    <a:xfrm>
                      <a:off x="0" y="0"/>
                      <a:ext cx="5458587" cy="2572109"/>
                    </a:xfrm>
                    <a:prstGeom prst="rect">
                      <a:avLst/>
                    </a:prstGeom>
                  </pic:spPr>
                </pic:pic>
              </a:graphicData>
            </a:graphic>
          </wp:inline>
        </w:drawing>
      </w:r>
    </w:p>
    <w:p w14:paraId="52A9BEC3"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3273DF36"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55C49795" w14:textId="55081754"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pict w14:anchorId="4D21A67F">
          <v:rect id="_x0000_i1037" style="width:0;height:1.5pt" o:hralign="center" o:hrstd="t" o:hr="t" fillcolor="#a0a0a0" stroked="f"/>
        </w:pict>
      </w:r>
    </w:p>
    <w:p w14:paraId="71F81A46" w14:textId="77777777"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2D82">
        <w:rPr>
          <w:rFonts w:ascii="Times New Roman" w:eastAsia="Times New Roman" w:hAnsi="Times New Roman" w:cs="Times New Roman"/>
          <w:b/>
          <w:bCs/>
          <w:kern w:val="0"/>
          <w:sz w:val="36"/>
          <w:szCs w:val="36"/>
          <w:lang w:eastAsia="en-IN"/>
          <w14:ligatures w14:val="none"/>
        </w:rPr>
        <w:t>2. Read Operation</w:t>
      </w:r>
    </w:p>
    <w:p w14:paraId="5614E5E4" w14:textId="77777777" w:rsidR="00A82D82" w:rsidRP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 xml:space="preserve">The </w:t>
      </w:r>
      <w:r w:rsidRPr="00A82D82">
        <w:rPr>
          <w:rFonts w:ascii="Times New Roman" w:eastAsia="Times New Roman" w:hAnsi="Times New Roman" w:cs="Times New Roman"/>
          <w:b/>
          <w:bCs/>
          <w:kern w:val="0"/>
          <w:sz w:val="24"/>
          <w:szCs w:val="24"/>
          <w:lang w:eastAsia="en-IN"/>
          <w14:ligatures w14:val="none"/>
        </w:rPr>
        <w:t>Read</w:t>
      </w:r>
      <w:r w:rsidRPr="00A82D82">
        <w:rPr>
          <w:rFonts w:ascii="Times New Roman" w:eastAsia="Times New Roman" w:hAnsi="Times New Roman" w:cs="Times New Roman"/>
          <w:kern w:val="0"/>
          <w:sz w:val="24"/>
          <w:szCs w:val="24"/>
          <w:lang w:eastAsia="en-IN"/>
          <w14:ligatures w14:val="none"/>
        </w:rPr>
        <w:t xml:space="preserve"> operation is used to view and retrieve existing records from the database. It allows the user to display seller details and inventory information. This operation helps in checking the available records and verifying whether the data has been stored correctly.</w:t>
      </w:r>
    </w:p>
    <w:p w14:paraId="0B14A6A2"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0715D1">
        <w:lastRenderedPageBreak/>
        <w:drawing>
          <wp:inline distT="0" distB="0" distL="0" distR="0" wp14:anchorId="411DBD10" wp14:editId="5353A886">
            <wp:extent cx="3312391" cy="2910177"/>
            <wp:effectExtent l="0" t="0" r="2540" b="5080"/>
            <wp:docPr id="166440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4466" name=""/>
                    <pic:cNvPicPr/>
                  </pic:nvPicPr>
                  <pic:blipFill>
                    <a:blip r:embed="rId5"/>
                    <a:stretch>
                      <a:fillRect/>
                    </a:stretch>
                  </pic:blipFill>
                  <pic:spPr>
                    <a:xfrm>
                      <a:off x="0" y="0"/>
                      <a:ext cx="3333182" cy="2928444"/>
                    </a:xfrm>
                    <a:prstGeom prst="rect">
                      <a:avLst/>
                    </a:prstGeom>
                  </pic:spPr>
                </pic:pic>
              </a:graphicData>
            </a:graphic>
          </wp:inline>
        </w:drawing>
      </w:r>
    </w:p>
    <w:p w14:paraId="609B0411"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00AA3AAC"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3839396A" w14:textId="065C65BD"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0715D1">
        <w:drawing>
          <wp:inline distT="0" distB="0" distL="0" distR="0" wp14:anchorId="21B7A90D" wp14:editId="1E3178A6">
            <wp:extent cx="3291840" cy="3139028"/>
            <wp:effectExtent l="0" t="0" r="3810" b="4445"/>
            <wp:docPr id="180683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9865" name=""/>
                    <pic:cNvPicPr/>
                  </pic:nvPicPr>
                  <pic:blipFill>
                    <a:blip r:embed="rId6"/>
                    <a:stretch>
                      <a:fillRect/>
                    </a:stretch>
                  </pic:blipFill>
                  <pic:spPr>
                    <a:xfrm>
                      <a:off x="0" y="0"/>
                      <a:ext cx="3301090" cy="3147849"/>
                    </a:xfrm>
                    <a:prstGeom prst="rect">
                      <a:avLst/>
                    </a:prstGeom>
                  </pic:spPr>
                </pic:pic>
              </a:graphicData>
            </a:graphic>
          </wp:inline>
        </w:drawing>
      </w:r>
    </w:p>
    <w:p w14:paraId="554E6727" w14:textId="2F272073"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pict w14:anchorId="1EFD3A65">
          <v:rect id="_x0000_i1038" style="width:0;height:1.5pt" o:hralign="center" o:hrstd="t" o:hr="t" fillcolor="#a0a0a0" stroked="f"/>
        </w:pict>
      </w:r>
    </w:p>
    <w:p w14:paraId="3BD8294C" w14:textId="77777777"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2D82">
        <w:rPr>
          <w:rFonts w:ascii="Times New Roman" w:eastAsia="Times New Roman" w:hAnsi="Times New Roman" w:cs="Times New Roman"/>
          <w:b/>
          <w:bCs/>
          <w:kern w:val="0"/>
          <w:sz w:val="36"/>
          <w:szCs w:val="36"/>
          <w:lang w:eastAsia="en-IN"/>
          <w14:ligatures w14:val="none"/>
        </w:rPr>
        <w:t>3. Update Operation</w:t>
      </w:r>
    </w:p>
    <w:p w14:paraId="6EB51230" w14:textId="77777777" w:rsidR="00A82D82" w:rsidRP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 xml:space="preserve">The </w:t>
      </w:r>
      <w:r w:rsidRPr="00A82D82">
        <w:rPr>
          <w:rFonts w:ascii="Times New Roman" w:eastAsia="Times New Roman" w:hAnsi="Times New Roman" w:cs="Times New Roman"/>
          <w:b/>
          <w:bCs/>
          <w:kern w:val="0"/>
          <w:sz w:val="24"/>
          <w:szCs w:val="24"/>
          <w:lang w:eastAsia="en-IN"/>
          <w14:ligatures w14:val="none"/>
        </w:rPr>
        <w:t>Update</w:t>
      </w:r>
      <w:r w:rsidRPr="00A82D82">
        <w:rPr>
          <w:rFonts w:ascii="Times New Roman" w:eastAsia="Times New Roman" w:hAnsi="Times New Roman" w:cs="Times New Roman"/>
          <w:kern w:val="0"/>
          <w:sz w:val="24"/>
          <w:szCs w:val="24"/>
          <w:lang w:eastAsia="en-IN"/>
          <w14:ligatures w14:val="none"/>
        </w:rPr>
        <w:t xml:space="preserve"> operation is used to modify existing records in the database. In this system, seller information such as phone numbers can be updated, and inventory details such as stock quantity, stock status, and last updated date can also be modified.</w:t>
      </w:r>
    </w:p>
    <w:p w14:paraId="7138B434"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0715D1">
        <w:lastRenderedPageBreak/>
        <w:drawing>
          <wp:inline distT="0" distB="0" distL="0" distR="0" wp14:anchorId="35F83870" wp14:editId="3CE8A497">
            <wp:extent cx="3824577" cy="3674153"/>
            <wp:effectExtent l="0" t="0" r="5080" b="2540"/>
            <wp:docPr id="101012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6146" name=""/>
                    <pic:cNvPicPr/>
                  </pic:nvPicPr>
                  <pic:blipFill>
                    <a:blip r:embed="rId7"/>
                    <a:stretch>
                      <a:fillRect/>
                    </a:stretch>
                  </pic:blipFill>
                  <pic:spPr>
                    <a:xfrm>
                      <a:off x="0" y="0"/>
                      <a:ext cx="3829102" cy="3678500"/>
                    </a:xfrm>
                    <a:prstGeom prst="rect">
                      <a:avLst/>
                    </a:prstGeom>
                  </pic:spPr>
                </pic:pic>
              </a:graphicData>
            </a:graphic>
          </wp:inline>
        </w:drawing>
      </w:r>
    </w:p>
    <w:p w14:paraId="1574658B"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7598BDF7" w14:textId="2D682F9B"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0715D1">
        <w:drawing>
          <wp:inline distT="0" distB="0" distL="0" distR="0" wp14:anchorId="10F72A4C" wp14:editId="3CDC04FC">
            <wp:extent cx="4031311" cy="3787449"/>
            <wp:effectExtent l="0" t="0" r="7620" b="3810"/>
            <wp:docPr id="15722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1447" name=""/>
                    <pic:cNvPicPr/>
                  </pic:nvPicPr>
                  <pic:blipFill>
                    <a:blip r:embed="rId8"/>
                    <a:stretch>
                      <a:fillRect/>
                    </a:stretch>
                  </pic:blipFill>
                  <pic:spPr>
                    <a:xfrm>
                      <a:off x="0" y="0"/>
                      <a:ext cx="4042227" cy="3797705"/>
                    </a:xfrm>
                    <a:prstGeom prst="rect">
                      <a:avLst/>
                    </a:prstGeom>
                  </pic:spPr>
                </pic:pic>
              </a:graphicData>
            </a:graphic>
          </wp:inline>
        </w:drawing>
      </w:r>
      <w:r w:rsidRPr="00A82D82">
        <w:rPr>
          <w:rFonts w:ascii="Times New Roman" w:eastAsia="Times New Roman" w:hAnsi="Times New Roman" w:cs="Times New Roman"/>
          <w:kern w:val="0"/>
          <w:sz w:val="24"/>
          <w:szCs w:val="24"/>
          <w:lang w:eastAsia="en-IN"/>
          <w14:ligatures w14:val="none"/>
        </w:rPr>
        <w:pict w14:anchorId="73B5E983">
          <v:rect id="_x0000_i1039" style="width:0;height:1.5pt" o:hralign="center" o:hrstd="t" o:hr="t" fillcolor="#a0a0a0" stroked="f"/>
        </w:pict>
      </w:r>
    </w:p>
    <w:p w14:paraId="328B7FA1"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629D494C"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11DE8A9D" w14:textId="77777777" w:rsid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21B2BD11" w14:textId="77777777"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p>
    <w:p w14:paraId="7FBCA3B7" w14:textId="77777777"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2D82">
        <w:rPr>
          <w:rFonts w:ascii="Times New Roman" w:eastAsia="Times New Roman" w:hAnsi="Times New Roman" w:cs="Times New Roman"/>
          <w:b/>
          <w:bCs/>
          <w:kern w:val="0"/>
          <w:sz w:val="36"/>
          <w:szCs w:val="36"/>
          <w:lang w:eastAsia="en-IN"/>
          <w14:ligatures w14:val="none"/>
        </w:rPr>
        <w:lastRenderedPageBreak/>
        <w:t>4. Delete Operation</w:t>
      </w:r>
    </w:p>
    <w:p w14:paraId="02E18E68" w14:textId="77777777" w:rsid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 xml:space="preserve">The </w:t>
      </w:r>
      <w:r w:rsidRPr="00A82D82">
        <w:rPr>
          <w:rFonts w:ascii="Times New Roman" w:eastAsia="Times New Roman" w:hAnsi="Times New Roman" w:cs="Times New Roman"/>
          <w:b/>
          <w:bCs/>
          <w:kern w:val="0"/>
          <w:sz w:val="24"/>
          <w:szCs w:val="24"/>
          <w:lang w:eastAsia="en-IN"/>
          <w14:ligatures w14:val="none"/>
        </w:rPr>
        <w:t>Delete</w:t>
      </w:r>
      <w:r w:rsidRPr="00A82D82">
        <w:rPr>
          <w:rFonts w:ascii="Times New Roman" w:eastAsia="Times New Roman" w:hAnsi="Times New Roman" w:cs="Times New Roman"/>
          <w:kern w:val="0"/>
          <w:sz w:val="24"/>
          <w:szCs w:val="24"/>
          <w:lang w:eastAsia="en-IN"/>
          <w14:ligatures w14:val="none"/>
        </w:rPr>
        <w:t xml:space="preserve"> operation is used to remove unwanted or discontinued records from the database. In the Inventory Management System, this operation can be used to remove an inventory record that is no longer required while maintaining the related seller and product information.</w:t>
      </w:r>
    </w:p>
    <w:p w14:paraId="75E98CB6" w14:textId="1BC82744" w:rsidR="00A82D82" w:rsidRP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5D1">
        <w:drawing>
          <wp:inline distT="0" distB="0" distL="0" distR="0" wp14:anchorId="68972D00" wp14:editId="2990A7C8">
            <wp:extent cx="3281363" cy="3033788"/>
            <wp:effectExtent l="0" t="0" r="0" b="0"/>
            <wp:docPr id="1570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608" name=""/>
                    <pic:cNvPicPr/>
                  </pic:nvPicPr>
                  <pic:blipFill>
                    <a:blip r:embed="rId9"/>
                    <a:stretch>
                      <a:fillRect/>
                    </a:stretch>
                  </pic:blipFill>
                  <pic:spPr>
                    <a:xfrm>
                      <a:off x="0" y="0"/>
                      <a:ext cx="3295796" cy="3047132"/>
                    </a:xfrm>
                    <a:prstGeom prst="rect">
                      <a:avLst/>
                    </a:prstGeom>
                  </pic:spPr>
                </pic:pic>
              </a:graphicData>
            </a:graphic>
          </wp:inline>
        </w:drawing>
      </w:r>
    </w:p>
    <w:p w14:paraId="634CAB33" w14:textId="77777777"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pict w14:anchorId="24CC48F8">
          <v:rect id="_x0000_i1040" style="width:0;height:1.5pt" o:hralign="center" o:hrstd="t" o:hr="t" fillcolor="#a0a0a0" stroked="f"/>
        </w:pict>
      </w:r>
    </w:p>
    <w:p w14:paraId="0F50AD54" w14:textId="77777777"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82D82">
        <w:rPr>
          <w:rFonts w:ascii="Times New Roman" w:eastAsia="Times New Roman" w:hAnsi="Times New Roman" w:cs="Times New Roman"/>
          <w:b/>
          <w:bCs/>
          <w:kern w:val="0"/>
          <w:sz w:val="36"/>
          <w:szCs w:val="36"/>
          <w:lang w:eastAsia="en-IN"/>
          <w14:ligatures w14:val="none"/>
        </w:rPr>
        <w:t>5. CRUD Operation Summary</w:t>
      </w:r>
    </w:p>
    <w:tbl>
      <w:tblPr>
        <w:tblStyle w:val="GridTable4"/>
        <w:tblW w:w="0" w:type="auto"/>
        <w:tblLook w:val="04A0" w:firstRow="1" w:lastRow="0" w:firstColumn="1" w:lastColumn="0" w:noHBand="0" w:noVBand="1"/>
      </w:tblPr>
      <w:tblGrid>
        <w:gridCol w:w="1270"/>
        <w:gridCol w:w="5461"/>
      </w:tblGrid>
      <w:tr w:rsidR="00A82D82" w:rsidRPr="00A82D82" w14:paraId="78AA799F" w14:textId="77777777" w:rsidTr="00A82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63547" w14:textId="77777777" w:rsidR="00A82D82" w:rsidRPr="00A82D82" w:rsidRDefault="00A82D82" w:rsidP="00A82D82">
            <w:pPr>
              <w:jc w:val="center"/>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Operation</w:t>
            </w:r>
          </w:p>
        </w:tc>
        <w:tc>
          <w:tcPr>
            <w:tcW w:w="0" w:type="auto"/>
            <w:hideMark/>
          </w:tcPr>
          <w:p w14:paraId="60069C63" w14:textId="77777777" w:rsidR="00A82D82" w:rsidRPr="00A82D82" w:rsidRDefault="00A82D82" w:rsidP="00A82D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Description</w:t>
            </w:r>
          </w:p>
        </w:tc>
      </w:tr>
      <w:tr w:rsidR="00A82D82" w:rsidRPr="00A82D82" w14:paraId="3CA8A753" w14:textId="77777777" w:rsidTr="00A82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8CC09" w14:textId="77777777" w:rsidR="00A82D82" w:rsidRPr="00A82D82" w:rsidRDefault="00A82D82" w:rsidP="00A82D82">
            <w:pPr>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Create</w:t>
            </w:r>
          </w:p>
        </w:tc>
        <w:tc>
          <w:tcPr>
            <w:tcW w:w="0" w:type="auto"/>
            <w:hideMark/>
          </w:tcPr>
          <w:p w14:paraId="4F885819" w14:textId="77777777" w:rsidR="00A82D82" w:rsidRPr="00A82D82" w:rsidRDefault="00A82D82" w:rsidP="00A82D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Adds new seller and inventory records to the database.</w:t>
            </w:r>
          </w:p>
        </w:tc>
      </w:tr>
      <w:tr w:rsidR="00A82D82" w:rsidRPr="00A82D82" w14:paraId="13561CD7" w14:textId="77777777" w:rsidTr="00A82D82">
        <w:tc>
          <w:tcPr>
            <w:cnfStyle w:val="001000000000" w:firstRow="0" w:lastRow="0" w:firstColumn="1" w:lastColumn="0" w:oddVBand="0" w:evenVBand="0" w:oddHBand="0" w:evenHBand="0" w:firstRowFirstColumn="0" w:firstRowLastColumn="0" w:lastRowFirstColumn="0" w:lastRowLastColumn="0"/>
            <w:tcW w:w="0" w:type="auto"/>
            <w:hideMark/>
          </w:tcPr>
          <w:p w14:paraId="2D27F8BD" w14:textId="77777777"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b/>
                <w:bCs/>
                <w:kern w:val="0"/>
                <w:sz w:val="24"/>
                <w:szCs w:val="24"/>
                <w:lang w:eastAsia="en-IN"/>
                <w14:ligatures w14:val="none"/>
              </w:rPr>
              <w:t>Read</w:t>
            </w:r>
          </w:p>
        </w:tc>
        <w:tc>
          <w:tcPr>
            <w:tcW w:w="0" w:type="auto"/>
            <w:hideMark/>
          </w:tcPr>
          <w:p w14:paraId="717E3F7A" w14:textId="77777777" w:rsidR="00A82D82" w:rsidRPr="00A82D82" w:rsidRDefault="00A82D82" w:rsidP="00A82D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Displays existing seller and inventory records.</w:t>
            </w:r>
          </w:p>
        </w:tc>
      </w:tr>
      <w:tr w:rsidR="00A82D82" w:rsidRPr="00A82D82" w14:paraId="1827C75E" w14:textId="77777777" w:rsidTr="00A82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D1EC6" w14:textId="77777777"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b/>
                <w:bCs/>
                <w:kern w:val="0"/>
                <w:sz w:val="24"/>
                <w:szCs w:val="24"/>
                <w:lang w:eastAsia="en-IN"/>
                <w14:ligatures w14:val="none"/>
              </w:rPr>
              <w:t>Update</w:t>
            </w:r>
          </w:p>
        </w:tc>
        <w:tc>
          <w:tcPr>
            <w:tcW w:w="0" w:type="auto"/>
            <w:hideMark/>
          </w:tcPr>
          <w:p w14:paraId="4BB27463" w14:textId="77777777" w:rsidR="00A82D82" w:rsidRPr="00A82D82" w:rsidRDefault="00A82D82" w:rsidP="00A82D8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Modifies existing seller and inventory information.</w:t>
            </w:r>
          </w:p>
        </w:tc>
      </w:tr>
      <w:tr w:rsidR="00A82D82" w:rsidRPr="00A82D82" w14:paraId="03BB4CF8" w14:textId="77777777" w:rsidTr="00A82D82">
        <w:tc>
          <w:tcPr>
            <w:cnfStyle w:val="001000000000" w:firstRow="0" w:lastRow="0" w:firstColumn="1" w:lastColumn="0" w:oddVBand="0" w:evenVBand="0" w:oddHBand="0" w:evenHBand="0" w:firstRowFirstColumn="0" w:firstRowLastColumn="0" w:lastRowFirstColumn="0" w:lastRowLastColumn="0"/>
            <w:tcW w:w="0" w:type="auto"/>
            <w:hideMark/>
          </w:tcPr>
          <w:p w14:paraId="49182CFA" w14:textId="77777777"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b/>
                <w:bCs/>
                <w:kern w:val="0"/>
                <w:sz w:val="24"/>
                <w:szCs w:val="24"/>
                <w:lang w:eastAsia="en-IN"/>
                <w14:ligatures w14:val="none"/>
              </w:rPr>
              <w:t>Delete</w:t>
            </w:r>
          </w:p>
        </w:tc>
        <w:tc>
          <w:tcPr>
            <w:tcW w:w="0" w:type="auto"/>
            <w:hideMark/>
          </w:tcPr>
          <w:p w14:paraId="3F8245C4" w14:textId="77777777" w:rsidR="00A82D82" w:rsidRPr="00A82D82" w:rsidRDefault="00A82D82" w:rsidP="00A82D8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Removes unwanted or discontinued inventory records.</w:t>
            </w:r>
          </w:p>
        </w:tc>
      </w:tr>
    </w:tbl>
    <w:p w14:paraId="022DC68B" w14:textId="238E37F2" w:rsidR="00A82D82" w:rsidRPr="00A82D82" w:rsidRDefault="00A82D82" w:rsidP="00A82D82">
      <w:pPr>
        <w:spacing w:after="0"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pict w14:anchorId="4C1807AB">
          <v:rect id="_x0000_i1041" style="width:0;height:1.5pt" o:hralign="center" o:hrstd="t" o:hr="t" fillcolor="#a0a0a0" stroked="f"/>
        </w:pict>
      </w:r>
    </w:p>
    <w:p w14:paraId="31267958" w14:textId="60BCFD45" w:rsidR="00A82D82" w:rsidRPr="00A82D82" w:rsidRDefault="00A82D82" w:rsidP="00A82D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6</w:t>
      </w:r>
      <w:r w:rsidRPr="00A82D82">
        <w:rPr>
          <w:rFonts w:ascii="Times New Roman" w:eastAsia="Times New Roman" w:hAnsi="Times New Roman" w:cs="Times New Roman"/>
          <w:b/>
          <w:bCs/>
          <w:kern w:val="0"/>
          <w:sz w:val="36"/>
          <w:szCs w:val="36"/>
          <w:lang w:eastAsia="en-IN"/>
          <w14:ligatures w14:val="none"/>
        </w:rPr>
        <w:t>. Conclusion</w:t>
      </w:r>
    </w:p>
    <w:p w14:paraId="2C09FD50" w14:textId="77777777" w:rsidR="00A82D82" w:rsidRPr="00A82D82" w:rsidRDefault="00A82D82" w:rsidP="00A82D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D82">
        <w:rPr>
          <w:rFonts w:ascii="Times New Roman" w:eastAsia="Times New Roman" w:hAnsi="Times New Roman" w:cs="Times New Roman"/>
          <w:kern w:val="0"/>
          <w:sz w:val="24"/>
          <w:szCs w:val="24"/>
          <w:lang w:eastAsia="en-IN"/>
          <w14:ligatures w14:val="none"/>
        </w:rPr>
        <w:t xml:space="preserve">The CRUD operations provide the basic functions required to manage seller and inventory information. The </w:t>
      </w:r>
      <w:r w:rsidRPr="00A82D82">
        <w:rPr>
          <w:rFonts w:ascii="Times New Roman" w:eastAsia="Times New Roman" w:hAnsi="Times New Roman" w:cs="Times New Roman"/>
          <w:b/>
          <w:bCs/>
          <w:kern w:val="0"/>
          <w:sz w:val="24"/>
          <w:szCs w:val="24"/>
          <w:lang w:eastAsia="en-IN"/>
          <w14:ligatures w14:val="none"/>
        </w:rPr>
        <w:t>Create, Read, Update, and Delete</w:t>
      </w:r>
      <w:r w:rsidRPr="00A82D82">
        <w:rPr>
          <w:rFonts w:ascii="Times New Roman" w:eastAsia="Times New Roman" w:hAnsi="Times New Roman" w:cs="Times New Roman"/>
          <w:kern w:val="0"/>
          <w:sz w:val="24"/>
          <w:szCs w:val="24"/>
          <w:lang w:eastAsia="en-IN"/>
          <w14:ligatures w14:val="none"/>
        </w:rPr>
        <w:t xml:space="preserve"> operations help maintain accurate, organized, and up-to-date records in the E-Commerce Order Management Database System.</w:t>
      </w:r>
    </w:p>
    <w:p w14:paraId="1AE37885" w14:textId="77777777" w:rsidR="00E1381E" w:rsidRPr="00A82D82" w:rsidRDefault="00E1381E" w:rsidP="00A82D82"/>
    <w:sectPr w:rsidR="00E1381E" w:rsidRPr="00A82D82"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82"/>
    <w:rsid w:val="0009128E"/>
    <w:rsid w:val="00145E9C"/>
    <w:rsid w:val="00A82D82"/>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F69C"/>
  <w15:chartTrackingRefBased/>
  <w15:docId w15:val="{15991717-8D57-494A-81A0-AE45186C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82"/>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table" w:styleId="GridTable4">
    <w:name w:val="Grid Table 4"/>
    <w:basedOn w:val="TableNormal"/>
    <w:uiPriority w:val="49"/>
    <w:rsid w:val="00A82D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82D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0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2026-09-18T00:52:00Z</dcterms:created>
  <dcterms:modified xsi:type="dcterms:W3CDTF">2026-09-18T01:00:00Z</dcterms:modified>
</cp:coreProperties>
</file>