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A52F" w14:textId="77777777" w:rsidR="00EE2932" w:rsidRDefault="00EE2932">
      <w:pPr>
        <w:spacing w:before="400"/>
      </w:pPr>
    </w:p>
    <w:p w14:paraId="5164D6BD" w14:textId="77777777" w:rsidR="00EE2932" w:rsidRDefault="00000000">
      <w:pPr>
        <w:spacing w:after="120"/>
        <w:jc w:val="center"/>
      </w:pPr>
      <w:r>
        <w:rPr>
          <w:sz w:val="96"/>
          <w:szCs w:val="96"/>
        </w:rPr>
        <w:t>🌐</w:t>
      </w:r>
    </w:p>
    <w:p w14:paraId="248EF0A5" w14:textId="5412D54F" w:rsidR="00EE2932" w:rsidRDefault="009E1942">
      <w:pPr>
        <w:spacing w:before="80" w:after="80"/>
        <w:jc w:val="center"/>
      </w:pPr>
      <w:proofErr w:type="spellStart"/>
      <w:proofErr w:type="gramStart"/>
      <w:r>
        <w:rPr>
          <w:b/>
          <w:bCs/>
          <w:color w:val="1E3A5F"/>
          <w:sz w:val="72"/>
          <w:szCs w:val="72"/>
        </w:rPr>
        <w:t>SmartLanguage</w:t>
      </w:r>
      <w:proofErr w:type="spellEnd"/>
      <w:r>
        <w:rPr>
          <w:b/>
          <w:bCs/>
          <w:color w:val="1E3A5F"/>
          <w:sz w:val="72"/>
          <w:szCs w:val="72"/>
        </w:rPr>
        <w:t xml:space="preserve">  </w:t>
      </w:r>
      <w:r w:rsidR="00000000">
        <w:rPr>
          <w:b/>
          <w:bCs/>
          <w:color w:val="1E3A5F"/>
          <w:sz w:val="72"/>
          <w:szCs w:val="72"/>
        </w:rPr>
        <w:t>AI</w:t>
      </w:r>
      <w:proofErr w:type="gramEnd"/>
    </w:p>
    <w:p w14:paraId="1AB2B792" w14:textId="77777777" w:rsidR="00EE2932" w:rsidRDefault="00000000">
      <w:pPr>
        <w:spacing w:before="80" w:after="240"/>
        <w:jc w:val="center"/>
      </w:pPr>
      <w:r>
        <w:rPr>
          <w:color w:val="2E5F8A"/>
          <w:sz w:val="36"/>
          <w:szCs w:val="36"/>
        </w:rPr>
        <w:t>Language Translation Tool</w:t>
      </w:r>
    </w:p>
    <w:p w14:paraId="55391668" w14:textId="77777777" w:rsidR="00EE2932" w:rsidRDefault="00000000">
      <w:pPr>
        <w:pBdr>
          <w:top w:val="single" w:sz="6" w:space="1" w:color="2E5F8A"/>
          <w:bottom w:val="single" w:sz="6" w:space="1" w:color="2E5F8A"/>
        </w:pBdr>
        <w:spacing w:before="200" w:after="200"/>
        <w:jc w:val="center"/>
      </w:pPr>
      <w:r>
        <w:rPr>
          <w:i/>
          <w:iCs/>
          <w:color w:val="6B7280"/>
          <w:sz w:val="24"/>
          <w:szCs w:val="24"/>
        </w:rPr>
        <w:t xml:space="preserve">Project </w:t>
      </w:r>
      <w:proofErr w:type="gramStart"/>
      <w:r>
        <w:rPr>
          <w:i/>
          <w:iCs/>
          <w:color w:val="6B7280"/>
          <w:sz w:val="24"/>
          <w:szCs w:val="24"/>
        </w:rPr>
        <w:t>Report  •</w:t>
      </w:r>
      <w:proofErr w:type="gramEnd"/>
      <w:r>
        <w:rPr>
          <w:i/>
          <w:iCs/>
          <w:color w:val="6B7280"/>
          <w:sz w:val="24"/>
          <w:szCs w:val="24"/>
        </w:rPr>
        <w:t xml:space="preserve">  </w:t>
      </w:r>
      <w:proofErr w:type="spellStart"/>
      <w:r>
        <w:rPr>
          <w:i/>
          <w:iCs/>
          <w:color w:val="6B7280"/>
          <w:sz w:val="24"/>
          <w:szCs w:val="24"/>
        </w:rPr>
        <w:t>CodeAlpha</w:t>
      </w:r>
      <w:proofErr w:type="spellEnd"/>
      <w:r>
        <w:rPr>
          <w:i/>
          <w:iCs/>
          <w:color w:val="6B7280"/>
          <w:sz w:val="24"/>
          <w:szCs w:val="24"/>
        </w:rPr>
        <w:t xml:space="preserve"> AI Internship</w:t>
      </w:r>
    </w:p>
    <w:p w14:paraId="0A1D80BB" w14:textId="77777777" w:rsidR="00EE2932" w:rsidRDefault="00EE2932">
      <w:pPr>
        <w:spacing w:before="200"/>
      </w:pPr>
    </w:p>
    <w:p w14:paraId="28E03D75" w14:textId="77777777" w:rsidR="00EE2932" w:rsidRDefault="00000000">
      <w:pPr>
        <w:jc w:val="center"/>
      </w:pPr>
      <w:r>
        <w:rPr>
          <w:color w:val="6B7280"/>
        </w:rPr>
        <w:t>Prepared by:</w:t>
      </w:r>
    </w:p>
    <w:p w14:paraId="3DA27BD5" w14:textId="77777777" w:rsidR="00EE2932" w:rsidRDefault="00000000">
      <w:pPr>
        <w:jc w:val="center"/>
      </w:pPr>
      <w:r>
        <w:rPr>
          <w:b/>
          <w:bCs/>
          <w:color w:val="1E3A5F"/>
          <w:sz w:val="26"/>
          <w:szCs w:val="26"/>
        </w:rPr>
        <w:t xml:space="preserve">AI Intern — </w:t>
      </w:r>
      <w:proofErr w:type="spellStart"/>
      <w:r>
        <w:rPr>
          <w:b/>
          <w:bCs/>
          <w:color w:val="1E3A5F"/>
          <w:sz w:val="26"/>
          <w:szCs w:val="26"/>
        </w:rPr>
        <w:t>CodeAlpha</w:t>
      </w:r>
      <w:proofErr w:type="spellEnd"/>
    </w:p>
    <w:p w14:paraId="1D757B6A" w14:textId="77777777" w:rsidR="00EE2932" w:rsidRDefault="00EE2932">
      <w:pPr>
        <w:spacing w:before="100"/>
      </w:pPr>
    </w:p>
    <w:p w14:paraId="3F0C4D9A" w14:textId="77777777" w:rsidR="00EE2932" w:rsidRDefault="00000000">
      <w:pPr>
        <w:jc w:val="center"/>
      </w:pPr>
      <w:r>
        <w:rPr>
          <w:color w:val="9CA3AF"/>
        </w:rPr>
        <w:t>2024</w:t>
      </w:r>
    </w:p>
    <w:p w14:paraId="5609DA58" w14:textId="77777777" w:rsidR="00EE2932" w:rsidRDefault="00000000">
      <w:r>
        <w:br w:type="page"/>
      </w:r>
    </w:p>
    <w:p w14:paraId="530A5429" w14:textId="77777777" w:rsidR="00EE2932" w:rsidRDefault="00000000">
      <w:pPr>
        <w:pStyle w:val="Heading1"/>
      </w:pPr>
      <w:r>
        <w:lastRenderedPageBreak/>
        <w:t>1. Executive Summary</w:t>
      </w:r>
    </w:p>
    <w:p w14:paraId="4E4B7BD7" w14:textId="77777777" w:rsidR="00EE2932" w:rsidRDefault="00EE2932">
      <w:pPr>
        <w:pBdr>
          <w:bottom w:val="single" w:sz="4" w:space="1" w:color="2E5F8A"/>
        </w:pBdr>
        <w:spacing w:before="200" w:after="200"/>
      </w:pPr>
    </w:p>
    <w:p w14:paraId="40DAC3DE" w14:textId="77777777" w:rsidR="00EE2932" w:rsidRDefault="00000000">
      <w:pPr>
        <w:spacing w:before="60" w:after="60" w:line="276" w:lineRule="auto"/>
      </w:pPr>
      <w:proofErr w:type="spellStart"/>
      <w:r>
        <w:t>LinguaAI</w:t>
      </w:r>
      <w:proofErr w:type="spellEnd"/>
      <w:r>
        <w:t xml:space="preserve"> is a professional-grade language translation web application developed as part of the </w:t>
      </w:r>
      <w:proofErr w:type="spellStart"/>
      <w:r>
        <w:t>CodeAlpha</w:t>
      </w:r>
      <w:proofErr w:type="spellEnd"/>
      <w:r>
        <w:t xml:space="preserve"> AI Internship programme. Built entirely in Python using the </w:t>
      </w:r>
      <w:proofErr w:type="spellStart"/>
      <w:r>
        <w:t>Streamlit</w:t>
      </w:r>
      <w:proofErr w:type="spellEnd"/>
      <w:r>
        <w:t xml:space="preserve"> framework, the tool provides instant translation across 108 languages, powered by Google's Neural Machine Translation engine via the deep-translator library.</w:t>
      </w:r>
    </w:p>
    <w:p w14:paraId="2398F08B" w14:textId="77777777" w:rsidR="00EE2932" w:rsidRDefault="00EE2932">
      <w:pPr>
        <w:spacing w:before="100"/>
      </w:pPr>
    </w:p>
    <w:p w14:paraId="3D50D69E" w14:textId="77777777" w:rsidR="00EE2932" w:rsidRDefault="00000000">
      <w:pPr>
        <w:spacing w:before="60" w:after="60" w:line="276" w:lineRule="auto"/>
      </w:pPr>
      <w:r>
        <w:t>The application integrates four distinct AI/NLP services into a single, cohesive experience: automatic language detection, neural machine translation, text-to-speech synthesis, and session-based history management — all presented through a custom dark-gradient interface that rivals commercial translation products.</w:t>
      </w:r>
    </w:p>
    <w:p w14:paraId="6146483C" w14:textId="77777777" w:rsidR="00EE2932" w:rsidRDefault="00EE2932">
      <w:pPr>
        <w:spacing w:before="200"/>
      </w:pPr>
    </w:p>
    <w:p w14:paraId="604E01A8" w14:textId="77777777" w:rsidR="00EE2932" w:rsidRDefault="00000000">
      <w:pPr>
        <w:pStyle w:val="Heading1"/>
      </w:pPr>
      <w:r>
        <w:t>2. Introduction</w:t>
      </w:r>
    </w:p>
    <w:p w14:paraId="2BA27E65" w14:textId="77777777" w:rsidR="00EE2932" w:rsidRDefault="00EE2932">
      <w:pPr>
        <w:pBdr>
          <w:bottom w:val="single" w:sz="4" w:space="1" w:color="2E5F8A"/>
        </w:pBdr>
        <w:spacing w:before="200" w:after="200"/>
      </w:pPr>
    </w:p>
    <w:p w14:paraId="13D7C5E8" w14:textId="77777777" w:rsidR="00EE2932" w:rsidRDefault="00000000">
      <w:pPr>
        <w:pStyle w:val="Heading2"/>
      </w:pPr>
      <w:r>
        <w:t>2.1 Background</w:t>
      </w:r>
    </w:p>
    <w:p w14:paraId="57D00742" w14:textId="77777777" w:rsidR="00EE2932" w:rsidRDefault="00000000">
      <w:pPr>
        <w:spacing w:before="60" w:after="60" w:line="276" w:lineRule="auto"/>
      </w:pPr>
      <w:r>
        <w:t>Language barriers remain one of the most significant obstacles in global communication, commerce, and education. Modern NLP and cloud translation APIs have made high-quality machine translation accessible to developers without specialised linguistics expertise.</w:t>
      </w:r>
    </w:p>
    <w:p w14:paraId="62B34EBC" w14:textId="77777777" w:rsidR="00EE2932" w:rsidRDefault="00000000">
      <w:pPr>
        <w:pStyle w:val="Heading2"/>
      </w:pPr>
      <w:r>
        <w:t>2.2 Project Objectives</w:t>
      </w:r>
    </w:p>
    <w:p w14:paraId="13E06162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Build a fully functional, production-ready translation tool using Python and </w:t>
      </w:r>
      <w:proofErr w:type="spellStart"/>
      <w:r>
        <w:t>Streamlit</w:t>
      </w:r>
      <w:proofErr w:type="spellEnd"/>
      <w:r>
        <w:t>.</w:t>
      </w:r>
    </w:p>
    <w:p w14:paraId="2204B356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 automatic language detection to reduce friction for end users.</w:t>
      </w:r>
    </w:p>
    <w:p w14:paraId="2960AFB4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Add text-to-speech to support auditory learners and pronunciation practice.</w:t>
      </w:r>
    </w:p>
    <w:p w14:paraId="7D414E79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session history so users can review and compare previous translations.</w:t>
      </w:r>
    </w:p>
    <w:p w14:paraId="4D6C801A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Design a modern, visually appealing UI that matches contemporary web standards.</w:t>
      </w:r>
    </w:p>
    <w:p w14:paraId="567B40EF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Handle errors gracefully so the application never crashes on invalid input.</w:t>
      </w:r>
    </w:p>
    <w:p w14:paraId="5176E258" w14:textId="77777777" w:rsidR="00EE2932" w:rsidRDefault="00EE2932">
      <w:pPr>
        <w:spacing w:before="200"/>
      </w:pPr>
    </w:p>
    <w:p w14:paraId="58D63BC9" w14:textId="77777777" w:rsidR="00EE2932" w:rsidRDefault="00000000">
      <w:pPr>
        <w:pStyle w:val="Heading1"/>
      </w:pPr>
      <w:r>
        <w:t>3. System Architecture</w:t>
      </w:r>
    </w:p>
    <w:p w14:paraId="2DC0647D" w14:textId="77777777" w:rsidR="00EE2932" w:rsidRDefault="00EE2932">
      <w:pPr>
        <w:pBdr>
          <w:bottom w:val="single" w:sz="4" w:space="1" w:color="2E5F8A"/>
        </w:pBdr>
        <w:spacing w:before="200" w:after="200"/>
      </w:pPr>
    </w:p>
    <w:p w14:paraId="48DBDA6A" w14:textId="77777777" w:rsidR="00EE2932" w:rsidRDefault="00000000">
      <w:pPr>
        <w:spacing w:before="60" w:after="60" w:line="276" w:lineRule="auto"/>
      </w:pPr>
      <w:r>
        <w:t xml:space="preserve">The application follows a single-page architecture common to </w:t>
      </w:r>
      <w:proofErr w:type="spellStart"/>
      <w:r>
        <w:t>Streamlit</w:t>
      </w:r>
      <w:proofErr w:type="spellEnd"/>
      <w:r>
        <w:t xml:space="preserve"> apps, where Python functions drive both the business logic and the UI rendering in a single execution pass per user interaction.</w:t>
      </w:r>
    </w:p>
    <w:p w14:paraId="3556E788" w14:textId="77777777" w:rsidR="00EE2932" w:rsidRDefault="00EE2932">
      <w:pPr>
        <w:spacing w:before="100"/>
      </w:pPr>
    </w:p>
    <w:p w14:paraId="61FD09C5" w14:textId="77777777" w:rsidR="00EE2932" w:rsidRDefault="00000000">
      <w:pPr>
        <w:pStyle w:val="Heading2"/>
      </w:pPr>
      <w:r>
        <w:lastRenderedPageBreak/>
        <w:t>3.1 Component Diagram</w:t>
      </w:r>
    </w:p>
    <w:p w14:paraId="436CC1B4" w14:textId="77777777" w:rsidR="00EE2932" w:rsidRDefault="00EE2932">
      <w:pPr>
        <w:spacing w:before="10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400"/>
        <w:gridCol w:w="2960"/>
      </w:tblGrid>
      <w:tr w:rsidR="00EE2932" w14:paraId="4C8CB9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FE8E3" w14:textId="77777777" w:rsidR="00EE293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625C8" w14:textId="77777777" w:rsidR="00EE293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430E9" w14:textId="77777777" w:rsidR="00EE293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550E3" w14:textId="77777777" w:rsidR="00EE2932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EE2932" w14:paraId="7EBF16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2D28A" w14:textId="77777777" w:rsidR="00EE2932" w:rsidRDefault="00000000"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3C9A8" w14:textId="77777777" w:rsidR="00EE2932" w:rsidRDefault="00000000">
            <w:r>
              <w:rPr>
                <w:sz w:val="20"/>
                <w:szCs w:val="20"/>
              </w:rPr>
              <w:t>UI / CSS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BFD7D" w14:textId="77777777" w:rsidR="00EE2932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+ Custom CSS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85484" w14:textId="77777777" w:rsidR="00EE2932" w:rsidRDefault="00000000">
            <w:r>
              <w:rPr>
                <w:sz w:val="20"/>
                <w:szCs w:val="20"/>
              </w:rPr>
              <w:t>Rendering, theming, layout</w:t>
            </w:r>
          </w:p>
        </w:tc>
      </w:tr>
      <w:tr w:rsidR="00EE2932" w14:paraId="4896CD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0966A" w14:textId="77777777" w:rsidR="00EE2932" w:rsidRDefault="00000000">
            <w:r>
              <w:rPr>
                <w:sz w:val="20"/>
                <w:szCs w:val="20"/>
              </w:rPr>
              <w:t>Detection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71914" w14:textId="77777777" w:rsidR="00EE2932" w:rsidRDefault="00000000">
            <w:r>
              <w:rPr>
                <w:sz w:val="20"/>
                <w:szCs w:val="20"/>
              </w:rPr>
              <w:t>Language Detector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9F36C" w14:textId="77777777" w:rsidR="00EE2932" w:rsidRDefault="00000000">
            <w:proofErr w:type="spellStart"/>
            <w:r>
              <w:rPr>
                <w:sz w:val="20"/>
                <w:szCs w:val="20"/>
              </w:rPr>
              <w:t>langdetect</w:t>
            </w:r>
            <w:proofErr w:type="spellEnd"/>
            <w:r>
              <w:rPr>
                <w:sz w:val="20"/>
                <w:szCs w:val="20"/>
              </w:rPr>
              <w:t xml:space="preserve"> 1.0.9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C6A4D" w14:textId="77777777" w:rsidR="00EE2932" w:rsidRDefault="00000000">
            <w:r>
              <w:rPr>
                <w:sz w:val="20"/>
                <w:szCs w:val="20"/>
              </w:rPr>
              <w:t>ISO 639-1 code identification</w:t>
            </w:r>
          </w:p>
        </w:tc>
      </w:tr>
      <w:tr w:rsidR="00EE2932" w14:paraId="277E71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21865" w14:textId="77777777" w:rsidR="00EE2932" w:rsidRDefault="00000000">
            <w:r>
              <w:rPr>
                <w:sz w:val="20"/>
                <w:szCs w:val="20"/>
              </w:rPr>
              <w:t>Translation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ECBD5" w14:textId="77777777" w:rsidR="00EE2932" w:rsidRDefault="00000000">
            <w:r>
              <w:rPr>
                <w:sz w:val="20"/>
                <w:szCs w:val="20"/>
              </w:rPr>
              <w:t>Translator Engine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E8EDC" w14:textId="77777777" w:rsidR="00EE2932" w:rsidRDefault="00000000">
            <w:r>
              <w:rPr>
                <w:sz w:val="20"/>
                <w:szCs w:val="20"/>
              </w:rPr>
              <w:t>deep-translator 1.11.4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B57A8" w14:textId="77777777" w:rsidR="00EE2932" w:rsidRDefault="00000000">
            <w:r>
              <w:rPr>
                <w:sz w:val="20"/>
                <w:szCs w:val="20"/>
              </w:rPr>
              <w:t>Google NMT API wrapper</w:t>
            </w:r>
          </w:p>
        </w:tc>
      </w:tr>
      <w:tr w:rsidR="00EE2932" w14:paraId="4E3039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E0D7D" w14:textId="77777777" w:rsidR="00EE2932" w:rsidRDefault="00000000">
            <w:r>
              <w:rPr>
                <w:sz w:val="20"/>
                <w:szCs w:val="20"/>
              </w:rPr>
              <w:t>Audio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83ED0" w14:textId="77777777" w:rsidR="00EE2932" w:rsidRDefault="00000000">
            <w:r>
              <w:rPr>
                <w:sz w:val="20"/>
                <w:szCs w:val="20"/>
              </w:rPr>
              <w:t>TTS Engine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E9991" w14:textId="77777777" w:rsidR="00EE2932" w:rsidRDefault="00000000">
            <w:proofErr w:type="spellStart"/>
            <w:r>
              <w:rPr>
                <w:sz w:val="20"/>
                <w:szCs w:val="20"/>
              </w:rPr>
              <w:t>gTTS</w:t>
            </w:r>
            <w:proofErr w:type="spellEnd"/>
            <w:r>
              <w:rPr>
                <w:sz w:val="20"/>
                <w:szCs w:val="20"/>
              </w:rPr>
              <w:t xml:space="preserve"> 2.5.1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607A6" w14:textId="77777777" w:rsidR="00EE2932" w:rsidRDefault="00000000">
            <w:r>
              <w:rPr>
                <w:sz w:val="20"/>
                <w:szCs w:val="20"/>
              </w:rPr>
              <w:t>Google Text-to-Speech MP3</w:t>
            </w:r>
          </w:p>
        </w:tc>
      </w:tr>
      <w:tr w:rsidR="00EE2932" w14:paraId="0EA910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AA2F0" w14:textId="77777777" w:rsidR="00EE2932" w:rsidRDefault="00000000">
            <w:r>
              <w:rPr>
                <w:sz w:val="20"/>
                <w:szCs w:val="20"/>
              </w:rPr>
              <w:t>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98F87" w14:textId="77777777" w:rsidR="00EE2932" w:rsidRDefault="00000000">
            <w:r>
              <w:rPr>
                <w:sz w:val="20"/>
                <w:szCs w:val="20"/>
              </w:rPr>
              <w:t>Session Store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40CAE" w14:textId="77777777" w:rsidR="00EE2932" w:rsidRDefault="00000000">
            <w:proofErr w:type="spellStart"/>
            <w:proofErr w:type="gramStart"/>
            <w:r>
              <w:rPr>
                <w:sz w:val="20"/>
                <w:szCs w:val="20"/>
              </w:rPr>
              <w:t>st.session</w:t>
            </w:r>
            <w:proofErr w:type="gramEnd"/>
            <w:r>
              <w:rPr>
                <w:sz w:val="20"/>
                <w:szCs w:val="20"/>
              </w:rPr>
              <w:t>_state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7327F" w14:textId="77777777" w:rsidR="00EE2932" w:rsidRDefault="00000000">
            <w:r>
              <w:rPr>
                <w:sz w:val="20"/>
                <w:szCs w:val="20"/>
              </w:rPr>
              <w:t>In-memory history &amp; results</w:t>
            </w:r>
          </w:p>
        </w:tc>
      </w:tr>
      <w:tr w:rsidR="00EE2932" w14:paraId="19C48B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3FFFF" w14:textId="77777777" w:rsidR="00EE2932" w:rsidRDefault="00000000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083D2" w14:textId="77777777" w:rsidR="00EE2932" w:rsidRDefault="00000000">
            <w:r>
              <w:rPr>
                <w:sz w:val="20"/>
                <w:szCs w:val="20"/>
              </w:rPr>
              <w:t>Download 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DF33F" w14:textId="77777777" w:rsidR="00EE2932" w:rsidRDefault="00000000">
            <w:r>
              <w:rPr>
                <w:sz w:val="20"/>
                <w:szCs w:val="20"/>
              </w:rPr>
              <w:t>Python base64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9775B" w14:textId="77777777" w:rsidR="00EE2932" w:rsidRDefault="00000000">
            <w:r>
              <w:rPr>
                <w:sz w:val="20"/>
                <w:szCs w:val="20"/>
              </w:rPr>
              <w:t>Inline .txt file download</w:t>
            </w:r>
          </w:p>
        </w:tc>
      </w:tr>
    </w:tbl>
    <w:p w14:paraId="2432B067" w14:textId="77777777" w:rsidR="00EE2932" w:rsidRDefault="00EE2932">
      <w:pPr>
        <w:spacing w:before="200"/>
      </w:pPr>
    </w:p>
    <w:p w14:paraId="47A61CDC" w14:textId="77777777" w:rsidR="00EE2932" w:rsidRDefault="00000000">
      <w:pPr>
        <w:pStyle w:val="Heading1"/>
      </w:pPr>
      <w:r>
        <w:t>4. Feature Descriptions</w:t>
      </w:r>
    </w:p>
    <w:p w14:paraId="4AADFBAA" w14:textId="77777777" w:rsidR="00EE2932" w:rsidRDefault="00EE2932">
      <w:pPr>
        <w:pBdr>
          <w:bottom w:val="single" w:sz="4" w:space="1" w:color="2E5F8A"/>
        </w:pBdr>
        <w:spacing w:before="200" w:after="200"/>
      </w:pPr>
    </w:p>
    <w:p w14:paraId="0F9C7723" w14:textId="77777777" w:rsidR="00EE2932" w:rsidRDefault="00000000">
      <w:pPr>
        <w:pStyle w:val="Heading2"/>
      </w:pPr>
      <w:r>
        <w:t>4.1 Automatic Language Detection</w:t>
      </w:r>
    </w:p>
    <w:p w14:paraId="00932D0C" w14:textId="77777777" w:rsidR="00EE2932" w:rsidRDefault="00000000">
      <w:pPr>
        <w:spacing w:before="60" w:after="60" w:line="276" w:lineRule="auto"/>
      </w:pPr>
      <w:r>
        <w:t xml:space="preserve">When the 'Auto-detect' checkbox is enabled, the source text is passed to </w:t>
      </w:r>
      <w:proofErr w:type="spellStart"/>
      <w:r>
        <w:t>langdetect's</w:t>
      </w:r>
      <w:proofErr w:type="spellEnd"/>
      <w:r>
        <w:t xml:space="preserve"> </w:t>
      </w:r>
      <w:proofErr w:type="gramStart"/>
      <w:r>
        <w:t>detect(</w:t>
      </w:r>
      <w:proofErr w:type="gramEnd"/>
      <w:r>
        <w:t xml:space="preserve">) function immediately before translation. </w:t>
      </w:r>
      <w:proofErr w:type="spellStart"/>
      <w:r>
        <w:t>langdetect</w:t>
      </w:r>
      <w:proofErr w:type="spellEnd"/>
      <w:r>
        <w:t xml:space="preserve"> is a Python port of Google's language-detection library and supports 55 languages. A fixed random seed (42) is applied to </w:t>
      </w:r>
      <w:proofErr w:type="spellStart"/>
      <w:r>
        <w:t>DetectorFactory</w:t>
      </w:r>
      <w:proofErr w:type="spellEnd"/>
      <w:r>
        <w:t xml:space="preserve"> to ensure reproducible results.</w:t>
      </w:r>
    </w:p>
    <w:p w14:paraId="2933C2BC" w14:textId="77777777" w:rsidR="00EE2932" w:rsidRDefault="00000000">
      <w:pPr>
        <w:pStyle w:val="Heading2"/>
      </w:pPr>
      <w:r>
        <w:t>4.2 Source &amp; Target Language Selection</w:t>
      </w:r>
    </w:p>
    <w:p w14:paraId="41C26191" w14:textId="77777777" w:rsidR="00EE2932" w:rsidRDefault="00000000">
      <w:pPr>
        <w:spacing w:before="60" w:after="60" w:line="276" w:lineRule="auto"/>
      </w:pPr>
      <w:r>
        <w:t xml:space="preserve">108 languages are listed in both source and target dropdowns, sourced from Google </w:t>
      </w:r>
      <w:proofErr w:type="spellStart"/>
      <w:r>
        <w:t>Translate's</w:t>
      </w:r>
      <w:proofErr w:type="spellEnd"/>
      <w:r>
        <w:t xml:space="preserve"> public language list. Languages are presented as human-readable names and mapped to ISO codes internally. The source dropdown is hidden when auto-detect is active.</w:t>
      </w:r>
    </w:p>
    <w:p w14:paraId="5925D0A7" w14:textId="77777777" w:rsidR="00EE2932" w:rsidRDefault="00000000">
      <w:pPr>
        <w:pStyle w:val="Heading2"/>
      </w:pPr>
      <w:r>
        <w:t>4.3 Text-to-Speech</w:t>
      </w:r>
    </w:p>
    <w:p w14:paraId="1AC27814" w14:textId="77777777" w:rsidR="00EE2932" w:rsidRDefault="00000000">
      <w:pPr>
        <w:spacing w:before="60" w:after="60" w:line="276" w:lineRule="auto"/>
      </w:pPr>
      <w:r>
        <w:t xml:space="preserve">After a successful translation the user can click 'Listen' to hear the result spoken aloud. </w:t>
      </w:r>
      <w:proofErr w:type="spellStart"/>
      <w:r>
        <w:t>gTTS</w:t>
      </w:r>
      <w:proofErr w:type="spellEnd"/>
      <w:r>
        <w:t xml:space="preserve"> sends the text to Google's TTS API and returns MP3 audio. The audio bytes are piped directly to </w:t>
      </w:r>
      <w:proofErr w:type="spellStart"/>
      <w:r>
        <w:t>Streamlit's</w:t>
      </w:r>
      <w:proofErr w:type="spellEnd"/>
      <w:r>
        <w:t xml:space="preserve"> </w:t>
      </w:r>
      <w:proofErr w:type="spellStart"/>
      <w:proofErr w:type="gramStart"/>
      <w:r>
        <w:t>st.audio</w:t>
      </w:r>
      <w:proofErr w:type="spellEnd"/>
      <w:proofErr w:type="gramEnd"/>
      <w:r>
        <w:t xml:space="preserve">() widget — no temporary files are written to disk. A small code-mapping table handles the handful of cases where Google Translate and </w:t>
      </w:r>
      <w:proofErr w:type="spellStart"/>
      <w:r>
        <w:t>gTTS</w:t>
      </w:r>
      <w:proofErr w:type="spellEnd"/>
      <w:r>
        <w:t xml:space="preserve"> use different language codes (e.g. </w:t>
      </w:r>
      <w:proofErr w:type="spellStart"/>
      <w:r>
        <w:t>zh</w:t>
      </w:r>
      <w:proofErr w:type="spellEnd"/>
      <w:r>
        <w:t xml:space="preserve">-CN vs </w:t>
      </w:r>
      <w:proofErr w:type="spellStart"/>
      <w:r>
        <w:t>zh</w:t>
      </w:r>
      <w:proofErr w:type="spellEnd"/>
      <w:r>
        <w:t>).</w:t>
      </w:r>
    </w:p>
    <w:p w14:paraId="31854FD6" w14:textId="77777777" w:rsidR="00EE2932" w:rsidRDefault="00000000">
      <w:pPr>
        <w:pStyle w:val="Heading2"/>
      </w:pPr>
      <w:r>
        <w:t>4.4 Translation History</w:t>
      </w:r>
    </w:p>
    <w:p w14:paraId="6254A3E6" w14:textId="77777777" w:rsidR="00EE2932" w:rsidRDefault="00000000">
      <w:pPr>
        <w:spacing w:before="60" w:after="60" w:line="276" w:lineRule="auto"/>
      </w:pPr>
      <w:r>
        <w:t xml:space="preserve">Every successful translation is prepended to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state.history</w:t>
      </w:r>
      <w:proofErr w:type="spellEnd"/>
      <w:proofErr w:type="gramEnd"/>
      <w:r>
        <w:t>, capped at 20 entries. Each record stores the timestamp, a 120-character preview of the source and translated text, and the source / target language names. History is displayed as styled cards in the lower section of the page and can be cleared from the sidebar.</w:t>
      </w:r>
    </w:p>
    <w:p w14:paraId="6420A29E" w14:textId="77777777" w:rsidR="00EE2932" w:rsidRDefault="00000000">
      <w:pPr>
        <w:pStyle w:val="Heading2"/>
      </w:pPr>
      <w:r>
        <w:lastRenderedPageBreak/>
        <w:t>4.5 Download Translated Text</w:t>
      </w:r>
    </w:p>
    <w:p w14:paraId="530B6F19" w14:textId="77777777" w:rsidR="00EE2932" w:rsidRDefault="00000000">
      <w:pPr>
        <w:spacing w:before="60" w:after="60" w:line="276" w:lineRule="auto"/>
      </w:pPr>
      <w:r>
        <w:t>A base64-encoded data URI is generated for a plain-text file containing the source text, translated text, target language, and timestamp. This is embedded in an &lt;a&gt; tag styled as a button, allowing the browser's native download mechanism to save the file locally without any server-side file I/O.</w:t>
      </w:r>
    </w:p>
    <w:p w14:paraId="78B1FAE7" w14:textId="77777777" w:rsidR="00EE2932" w:rsidRDefault="00000000">
      <w:pPr>
        <w:pStyle w:val="Heading2"/>
      </w:pPr>
      <w:r>
        <w:t>4.6 Modern UI with Custom CSS</w:t>
      </w:r>
    </w:p>
    <w:p w14:paraId="5EF3748A" w14:textId="77777777" w:rsidR="00EE2932" w:rsidRDefault="00000000">
      <w:pPr>
        <w:spacing w:before="60" w:after="60" w:line="276" w:lineRule="auto"/>
      </w:pPr>
      <w:r>
        <w:t xml:space="preserve">Over 200 lines of injected CSS provide: an Inter Google Font, a three-stop dark gradient background, </w:t>
      </w:r>
      <w:proofErr w:type="spellStart"/>
      <w:r>
        <w:t>glassmorphism</w:t>
      </w:r>
      <w:proofErr w:type="spellEnd"/>
      <w:r>
        <w:t xml:space="preserve"> cards with backdrop-filter blur, a gradient text hero heading, animated fade-in effects, custom-styled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and </w:t>
      </w:r>
      <w:proofErr w:type="spellStart"/>
      <w:r>
        <w:t>selectbox</w:t>
      </w:r>
      <w:proofErr w:type="spellEnd"/>
      <w:r>
        <w:t xml:space="preserve"> elements, and pill badges for the detected language. All colour choices satisfy WCAG AA contrast on dark backgrounds.</w:t>
      </w:r>
    </w:p>
    <w:p w14:paraId="3CCABF74" w14:textId="77777777" w:rsidR="00EE2932" w:rsidRDefault="00000000">
      <w:pPr>
        <w:pStyle w:val="Heading2"/>
      </w:pPr>
      <w:r>
        <w:t>4.7 Error Handling</w:t>
      </w:r>
    </w:p>
    <w:p w14:paraId="491F9F81" w14:textId="77777777" w:rsidR="00EE2932" w:rsidRDefault="00000000">
      <w:pPr>
        <w:spacing w:before="60" w:after="60" w:line="276" w:lineRule="auto"/>
      </w:pPr>
      <w:r>
        <w:t>The application defends against the following failure modes:</w:t>
      </w:r>
    </w:p>
    <w:p w14:paraId="5D36F3F3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Empty input: caught before any API call; user sees a </w:t>
      </w:r>
      <w:proofErr w:type="spellStart"/>
      <w:r>
        <w:t>Streamlit</w:t>
      </w:r>
      <w:proofErr w:type="spellEnd"/>
      <w:r>
        <w:t xml:space="preserve"> warning.</w:t>
      </w:r>
    </w:p>
    <w:p w14:paraId="2039942F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Same source/target language: raises a </w:t>
      </w:r>
      <w:proofErr w:type="spellStart"/>
      <w:r>
        <w:t>ValueError</w:t>
      </w:r>
      <w:proofErr w:type="spellEnd"/>
      <w:r>
        <w:t xml:space="preserve"> with a clear message.</w:t>
      </w:r>
    </w:p>
    <w:p w14:paraId="5BF69FEC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langdetect</w:t>
      </w:r>
      <w:proofErr w:type="spellEnd"/>
      <w:r>
        <w:t xml:space="preserve"> failure: falls back to English with a user notification.</w:t>
      </w:r>
    </w:p>
    <w:p w14:paraId="1F61FA33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Translation API failure: caught in a broad except block; error displayed inline.</w:t>
      </w:r>
    </w:p>
    <w:p w14:paraId="0CC84BB9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TTS not supported for language: caught and surfaced as a friendly message without crashing.</w:t>
      </w:r>
    </w:p>
    <w:p w14:paraId="7B0DBFD6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Empty API response: explicit check after translation call.</w:t>
      </w:r>
    </w:p>
    <w:p w14:paraId="59856775" w14:textId="77777777" w:rsidR="00EE2932" w:rsidRDefault="00EE2932">
      <w:pPr>
        <w:spacing w:before="200"/>
      </w:pPr>
    </w:p>
    <w:p w14:paraId="6DDED0F0" w14:textId="77777777" w:rsidR="00EE2932" w:rsidRDefault="00000000">
      <w:pPr>
        <w:pStyle w:val="Heading1"/>
      </w:pPr>
      <w:r>
        <w:t>5. Technology Stack</w:t>
      </w:r>
    </w:p>
    <w:p w14:paraId="18027470" w14:textId="77777777" w:rsidR="00EE2932" w:rsidRDefault="00EE2932">
      <w:pPr>
        <w:pBdr>
          <w:bottom w:val="single" w:sz="4" w:space="1" w:color="2E5F8A"/>
        </w:pBdr>
        <w:spacing w:before="200" w:after="200"/>
      </w:pPr>
    </w:p>
    <w:p w14:paraId="313999DF" w14:textId="77777777" w:rsidR="00EE2932" w:rsidRDefault="00EE2932">
      <w:pPr>
        <w:spacing w:before="10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600"/>
        <w:gridCol w:w="3360"/>
      </w:tblGrid>
      <w:tr w:rsidR="00EE2932" w14:paraId="06521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0C7CC" w14:textId="77777777" w:rsidR="00EE2932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D9109" w14:textId="77777777" w:rsidR="00EE293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1DB64" w14:textId="77777777" w:rsidR="00EE2932" w:rsidRDefault="00000000">
            <w:r>
              <w:rPr>
                <w:b/>
                <w:bCs/>
                <w:color w:val="FFFFFF"/>
                <w:sz w:val="20"/>
                <w:szCs w:val="20"/>
              </w:rPr>
              <w:t>Licence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A4BFD" w14:textId="77777777" w:rsidR="00EE293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E2932" w14:paraId="0264A5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8BF60" w14:textId="77777777" w:rsidR="00EE2932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2894F" w14:textId="77777777" w:rsidR="00EE2932" w:rsidRDefault="00000000">
            <w:r>
              <w:rPr>
                <w:sz w:val="20"/>
                <w:szCs w:val="20"/>
              </w:rPr>
              <w:t>1.35.0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A87D2" w14:textId="77777777" w:rsidR="00EE2932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96141" w14:textId="77777777" w:rsidR="00EE2932" w:rsidRDefault="00000000">
            <w:r>
              <w:rPr>
                <w:sz w:val="20"/>
                <w:szCs w:val="20"/>
              </w:rPr>
              <w:t>Web app framework</w:t>
            </w:r>
          </w:p>
        </w:tc>
      </w:tr>
      <w:tr w:rsidR="00EE2932" w14:paraId="2FF335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FC8C5" w14:textId="77777777" w:rsidR="00EE2932" w:rsidRDefault="00000000">
            <w:r>
              <w:rPr>
                <w:sz w:val="20"/>
                <w:szCs w:val="20"/>
              </w:rPr>
              <w:t>deep-translator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61066" w14:textId="77777777" w:rsidR="00EE2932" w:rsidRDefault="00000000">
            <w:r>
              <w:rPr>
                <w:sz w:val="20"/>
                <w:szCs w:val="20"/>
              </w:rPr>
              <w:t>1.11.4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FF9F0" w14:textId="77777777" w:rsidR="00EE2932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440B6" w14:textId="77777777" w:rsidR="00EE2932" w:rsidRDefault="00000000">
            <w:r>
              <w:rPr>
                <w:sz w:val="20"/>
                <w:szCs w:val="20"/>
              </w:rPr>
              <w:t>Google Translate wrapper</w:t>
            </w:r>
          </w:p>
        </w:tc>
      </w:tr>
      <w:tr w:rsidR="00EE2932" w14:paraId="46C543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45523" w14:textId="77777777" w:rsidR="00EE2932" w:rsidRDefault="00000000">
            <w:proofErr w:type="spellStart"/>
            <w:r>
              <w:rPr>
                <w:sz w:val="20"/>
                <w:szCs w:val="20"/>
              </w:rPr>
              <w:t>langdetect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2D357" w14:textId="77777777" w:rsidR="00EE2932" w:rsidRDefault="00000000">
            <w:r>
              <w:rPr>
                <w:sz w:val="20"/>
                <w:szCs w:val="20"/>
              </w:rPr>
              <w:t>1.0.9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29037" w14:textId="77777777" w:rsidR="00EE2932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35F20" w14:textId="77777777" w:rsidR="00EE2932" w:rsidRDefault="00000000">
            <w:r>
              <w:rPr>
                <w:sz w:val="20"/>
                <w:szCs w:val="20"/>
              </w:rPr>
              <w:t>Language identification</w:t>
            </w:r>
          </w:p>
        </w:tc>
      </w:tr>
      <w:tr w:rsidR="00EE2932" w14:paraId="3B5768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D1F98" w14:textId="77777777" w:rsidR="00EE2932" w:rsidRDefault="00000000">
            <w:proofErr w:type="spellStart"/>
            <w:r>
              <w:rPr>
                <w:sz w:val="20"/>
                <w:szCs w:val="20"/>
              </w:rPr>
              <w:t>gTTS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1BAED" w14:textId="77777777" w:rsidR="00EE2932" w:rsidRDefault="00000000">
            <w:r>
              <w:rPr>
                <w:sz w:val="20"/>
                <w:szCs w:val="20"/>
              </w:rPr>
              <w:t>2.5.1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CCC1F" w14:textId="77777777" w:rsidR="00EE2932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F99AE" w14:textId="77777777" w:rsidR="00EE2932" w:rsidRDefault="00000000">
            <w:r>
              <w:rPr>
                <w:sz w:val="20"/>
                <w:szCs w:val="20"/>
              </w:rPr>
              <w:t>Text-to-speech synthesis</w:t>
            </w:r>
          </w:p>
        </w:tc>
      </w:tr>
      <w:tr w:rsidR="00EE2932" w14:paraId="1AE60A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3AA5E" w14:textId="77777777" w:rsidR="00EE2932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B9F41" w14:textId="77777777" w:rsidR="00EE2932" w:rsidRDefault="00000000">
            <w:r>
              <w:rPr>
                <w:sz w:val="20"/>
                <w:szCs w:val="20"/>
              </w:rPr>
              <w:t>3.9+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968EA" w14:textId="77777777" w:rsidR="00EE2932" w:rsidRDefault="00000000">
            <w:r>
              <w:rPr>
                <w:sz w:val="20"/>
                <w:szCs w:val="20"/>
              </w:rPr>
              <w:t>PSF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AACD9" w14:textId="77777777" w:rsidR="00EE2932" w:rsidRDefault="00000000">
            <w:r>
              <w:rPr>
                <w:sz w:val="20"/>
                <w:szCs w:val="20"/>
              </w:rPr>
              <w:t>Runtime language</w:t>
            </w:r>
          </w:p>
        </w:tc>
      </w:tr>
    </w:tbl>
    <w:p w14:paraId="063B1727" w14:textId="77777777" w:rsidR="00EE2932" w:rsidRDefault="00EE2932">
      <w:pPr>
        <w:spacing w:before="200"/>
      </w:pPr>
    </w:p>
    <w:p w14:paraId="23F3F15C" w14:textId="77777777" w:rsidR="00EE2932" w:rsidRDefault="00000000">
      <w:pPr>
        <w:pStyle w:val="Heading1"/>
      </w:pPr>
      <w:r>
        <w:t>6. Project File Structure</w:t>
      </w:r>
    </w:p>
    <w:p w14:paraId="607F271E" w14:textId="77777777" w:rsidR="00EE2932" w:rsidRDefault="00EE2932">
      <w:pPr>
        <w:pBdr>
          <w:bottom w:val="single" w:sz="4" w:space="1" w:color="2E5F8A"/>
        </w:pBdr>
        <w:spacing w:before="200" w:after="200"/>
      </w:pPr>
    </w:p>
    <w:p w14:paraId="090C9BCB" w14:textId="77777777" w:rsidR="00EE2932" w:rsidRDefault="00000000">
      <w:pPr>
        <w:spacing w:before="120" w:after="120"/>
      </w:pP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lastRenderedPageBreak/>
        <w:t>language_translation_tool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/ ├── app.py               ← Main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application (all logic + UI) ├── requirements.txt     ← Python dependencies with pinned versions ├── README.md            ← Setup guide and feature overview └──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Project_Report.docx  ←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This document </w:t>
      </w:r>
    </w:p>
    <w:p w14:paraId="43C171D2" w14:textId="77777777" w:rsidR="00EE2932" w:rsidRDefault="00EE2932">
      <w:pPr>
        <w:spacing w:before="200"/>
      </w:pPr>
    </w:p>
    <w:p w14:paraId="6F384C2B" w14:textId="77777777" w:rsidR="00EE2932" w:rsidRDefault="00000000">
      <w:pPr>
        <w:pStyle w:val="Heading1"/>
      </w:pPr>
      <w:r>
        <w:t>7. Installation &amp; Usage</w:t>
      </w:r>
    </w:p>
    <w:p w14:paraId="5DCF0761" w14:textId="77777777" w:rsidR="00EE2932" w:rsidRDefault="00EE2932">
      <w:pPr>
        <w:pBdr>
          <w:bottom w:val="single" w:sz="4" w:space="1" w:color="2E5F8A"/>
        </w:pBdr>
        <w:spacing w:before="200" w:after="200"/>
      </w:pPr>
    </w:p>
    <w:p w14:paraId="6A5AF485" w14:textId="77777777" w:rsidR="00EE2932" w:rsidRDefault="00000000">
      <w:pPr>
        <w:pStyle w:val="Heading2"/>
      </w:pPr>
      <w:r>
        <w:t>7.1 Prerequisites</w:t>
      </w:r>
    </w:p>
    <w:p w14:paraId="3E637BD1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Python 3.9 or higher</w:t>
      </w:r>
    </w:p>
    <w:p w14:paraId="0991D12D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pip package manager</w:t>
      </w:r>
    </w:p>
    <w:p w14:paraId="3A12736E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Active internet connection (Google Translate + </w:t>
      </w:r>
      <w:proofErr w:type="spellStart"/>
      <w:r>
        <w:t>gTTS</w:t>
      </w:r>
      <w:proofErr w:type="spellEnd"/>
      <w:r>
        <w:t xml:space="preserve"> are cloud APIs)</w:t>
      </w:r>
    </w:p>
    <w:p w14:paraId="70E312C2" w14:textId="77777777" w:rsidR="00EE2932" w:rsidRDefault="00000000">
      <w:pPr>
        <w:pStyle w:val="Heading2"/>
      </w:pPr>
      <w:r>
        <w:t>7.2 Setup Steps</w:t>
      </w:r>
    </w:p>
    <w:p w14:paraId="52538779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Clone or download the project folder.</w:t>
      </w:r>
    </w:p>
    <w:p w14:paraId="6981157B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Create and activate a virtual environment (recommended).</w:t>
      </w:r>
    </w:p>
    <w:p w14:paraId="1821F870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Run:  pip install -r requirements.txt</w:t>
      </w:r>
    </w:p>
    <w:p w14:paraId="6A44919D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Run:  </w:t>
      </w:r>
      <w:proofErr w:type="spellStart"/>
      <w:r>
        <w:t>streamlit</w:t>
      </w:r>
      <w:proofErr w:type="spellEnd"/>
      <w:r>
        <w:t xml:space="preserve"> run app.py</w:t>
      </w:r>
    </w:p>
    <w:p w14:paraId="63932553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Open the URL shown in the terminal (default: http://localhost:8501).</w:t>
      </w:r>
    </w:p>
    <w:p w14:paraId="1F0BD392" w14:textId="77777777" w:rsidR="00EE2932" w:rsidRDefault="00EE2932">
      <w:pPr>
        <w:spacing w:before="200"/>
      </w:pPr>
    </w:p>
    <w:p w14:paraId="23C04987" w14:textId="77777777" w:rsidR="00EE2932" w:rsidRDefault="00000000">
      <w:pPr>
        <w:pStyle w:val="Heading1"/>
      </w:pPr>
      <w:r>
        <w:t>8. Challenges &amp; Solutions</w:t>
      </w:r>
    </w:p>
    <w:p w14:paraId="22D19071" w14:textId="77777777" w:rsidR="00EE2932" w:rsidRDefault="00EE2932">
      <w:pPr>
        <w:pBdr>
          <w:bottom w:val="single" w:sz="4" w:space="1" w:color="2E5F8A"/>
        </w:pBdr>
        <w:spacing w:before="200" w:after="200"/>
      </w:pPr>
    </w:p>
    <w:p w14:paraId="5C9F1511" w14:textId="77777777" w:rsidR="00EE2932" w:rsidRDefault="00EE2932">
      <w:pPr>
        <w:spacing w:before="10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760"/>
      </w:tblGrid>
      <w:tr w:rsidR="00EE2932" w14:paraId="7C72DD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81B18" w14:textId="77777777" w:rsidR="00EE2932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45378" w14:textId="77777777" w:rsidR="00EE2932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 Adopted</w:t>
            </w:r>
          </w:p>
        </w:tc>
      </w:tr>
      <w:tr w:rsidR="00EE2932" w14:paraId="14E76E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07505" w14:textId="77777777" w:rsidR="00EE2932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reruns entire script on interaction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61BDA" w14:textId="77777777" w:rsidR="00EE2932" w:rsidRDefault="00000000">
            <w:r>
              <w:rPr>
                <w:sz w:val="20"/>
                <w:szCs w:val="20"/>
              </w:rPr>
              <w:t xml:space="preserve">All mutable state stored in </w:t>
            </w:r>
            <w:proofErr w:type="spellStart"/>
            <w:proofErr w:type="gramStart"/>
            <w:r>
              <w:rPr>
                <w:sz w:val="20"/>
                <w:szCs w:val="20"/>
              </w:rPr>
              <w:t>st.session</w:t>
            </w:r>
            <w:proofErr w:type="gramEnd"/>
            <w:r>
              <w:rPr>
                <w:sz w:val="20"/>
                <w:szCs w:val="20"/>
              </w:rPr>
              <w:t>_state</w:t>
            </w:r>
            <w:proofErr w:type="spellEnd"/>
            <w:r>
              <w:rPr>
                <w:sz w:val="20"/>
                <w:szCs w:val="20"/>
              </w:rPr>
              <w:t xml:space="preserve"> with an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 guard</w:t>
            </w:r>
          </w:p>
        </w:tc>
      </w:tr>
      <w:tr w:rsidR="00EE2932" w14:paraId="3A971F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C2109" w14:textId="77777777" w:rsidR="00EE2932" w:rsidRDefault="00000000">
            <w:proofErr w:type="spellStart"/>
            <w:r>
              <w:rPr>
                <w:sz w:val="20"/>
                <w:szCs w:val="20"/>
              </w:rPr>
              <w:t>gTTS</w:t>
            </w:r>
            <w:proofErr w:type="spellEnd"/>
            <w:r>
              <w:rPr>
                <w:sz w:val="20"/>
                <w:szCs w:val="20"/>
              </w:rPr>
              <w:t xml:space="preserve"> language codes differ from Google Translate codes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C0420" w14:textId="77777777" w:rsidR="00EE2932" w:rsidRDefault="00000000">
            <w:r>
              <w:rPr>
                <w:sz w:val="20"/>
                <w:szCs w:val="20"/>
              </w:rPr>
              <w:t xml:space="preserve">Maintained an explicit mapping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for divergent codes</w:t>
            </w:r>
          </w:p>
        </w:tc>
      </w:tr>
      <w:tr w:rsidR="00EE2932" w14:paraId="2D2503F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A310A" w14:textId="77777777" w:rsidR="00EE2932" w:rsidRDefault="00000000">
            <w:r>
              <w:rPr>
                <w:sz w:val="20"/>
                <w:szCs w:val="20"/>
              </w:rPr>
              <w:t>File download without a server endpoint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8251F" w14:textId="77777777" w:rsidR="00EE2932" w:rsidRDefault="00000000">
            <w:r>
              <w:rPr>
                <w:sz w:val="20"/>
                <w:szCs w:val="20"/>
              </w:rPr>
              <w:t>Base64 data URI embedded in a styled &lt;a&gt; tag</w:t>
            </w:r>
          </w:p>
        </w:tc>
      </w:tr>
      <w:tr w:rsidR="00EE2932" w14:paraId="1AE741D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5A4DA" w14:textId="77777777" w:rsidR="00EE2932" w:rsidRDefault="00000000">
            <w:r>
              <w:rPr>
                <w:sz w:val="20"/>
                <w:szCs w:val="20"/>
              </w:rPr>
              <w:t xml:space="preserve">Styling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widgets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1E050" w14:textId="77777777" w:rsidR="00EE2932" w:rsidRDefault="00000000">
            <w:r>
              <w:rPr>
                <w:sz w:val="20"/>
                <w:szCs w:val="20"/>
              </w:rPr>
              <w:t>CSS attribute selectors targeting data-</w:t>
            </w:r>
            <w:proofErr w:type="spellStart"/>
            <w:r>
              <w:rPr>
                <w:sz w:val="20"/>
                <w:szCs w:val="20"/>
              </w:rPr>
              <w:t>testid</w:t>
            </w:r>
            <w:proofErr w:type="spellEnd"/>
            <w:r>
              <w:rPr>
                <w:sz w:val="20"/>
                <w:szCs w:val="20"/>
              </w:rPr>
              <w:t xml:space="preserve"> and class patterns</w:t>
            </w:r>
          </w:p>
        </w:tc>
      </w:tr>
      <w:tr w:rsidR="00EE2932" w14:paraId="5B8FCB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5C859" w14:textId="77777777" w:rsidR="00EE2932" w:rsidRDefault="00000000">
            <w:proofErr w:type="spellStart"/>
            <w:r>
              <w:rPr>
                <w:sz w:val="20"/>
                <w:szCs w:val="20"/>
              </w:rPr>
              <w:t>langdetect</w:t>
            </w:r>
            <w:proofErr w:type="spellEnd"/>
            <w:r>
              <w:rPr>
                <w:sz w:val="20"/>
                <w:szCs w:val="20"/>
              </w:rPr>
              <w:t xml:space="preserve"> non-determinism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3BFC0" w14:textId="77777777" w:rsidR="00EE2932" w:rsidRDefault="00000000">
            <w:r>
              <w:rPr>
                <w:sz w:val="20"/>
                <w:szCs w:val="20"/>
              </w:rPr>
              <w:t xml:space="preserve">Fixed </w:t>
            </w:r>
            <w:proofErr w:type="spellStart"/>
            <w:r>
              <w:rPr>
                <w:sz w:val="20"/>
                <w:szCs w:val="20"/>
              </w:rPr>
              <w:t>DetectorFactory.seed</w:t>
            </w:r>
            <w:proofErr w:type="spellEnd"/>
            <w:r>
              <w:rPr>
                <w:sz w:val="20"/>
                <w:szCs w:val="20"/>
              </w:rPr>
              <w:t xml:space="preserve"> = 42</w:t>
            </w:r>
          </w:p>
        </w:tc>
      </w:tr>
      <w:tr w:rsidR="00EE2932" w14:paraId="6D8F3C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AEB11" w14:textId="77777777" w:rsidR="00EE2932" w:rsidRDefault="00000000">
            <w:r>
              <w:rPr>
                <w:sz w:val="20"/>
                <w:szCs w:val="20"/>
              </w:rPr>
              <w:t>TTS not available for all 108 languages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8B25C" w14:textId="77777777" w:rsidR="00EE2932" w:rsidRDefault="00000000">
            <w:r>
              <w:rPr>
                <w:sz w:val="20"/>
                <w:szCs w:val="20"/>
              </w:rPr>
              <w:t>try/except around TTS call with user-friendly fallback message</w:t>
            </w:r>
          </w:p>
        </w:tc>
      </w:tr>
    </w:tbl>
    <w:p w14:paraId="2B0A323E" w14:textId="77777777" w:rsidR="00EE2932" w:rsidRDefault="00EE2932">
      <w:pPr>
        <w:spacing w:before="200"/>
      </w:pPr>
    </w:p>
    <w:p w14:paraId="41363231" w14:textId="77777777" w:rsidR="00EE2932" w:rsidRDefault="00000000">
      <w:pPr>
        <w:pStyle w:val="Heading1"/>
      </w:pPr>
      <w:r>
        <w:lastRenderedPageBreak/>
        <w:t>9. Results &amp; Outcomes</w:t>
      </w:r>
    </w:p>
    <w:p w14:paraId="57304815" w14:textId="77777777" w:rsidR="00EE2932" w:rsidRDefault="00EE2932">
      <w:pPr>
        <w:pBdr>
          <w:bottom w:val="single" w:sz="4" w:space="1" w:color="2E5F8A"/>
        </w:pBdr>
        <w:spacing w:before="200" w:after="200"/>
      </w:pPr>
    </w:p>
    <w:p w14:paraId="724A3600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Successfully built and tested a complete translation pipeline covering 108 languages.</w:t>
      </w:r>
    </w:p>
    <w:p w14:paraId="24069F2E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Auto-detection correctly identifies the language for all major world languages tested.</w:t>
      </w:r>
    </w:p>
    <w:p w14:paraId="2D1560E2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TTS playback works for 60+ languages including English, Spanish, French, German, Hindi, Japanese, and Chinese.</w:t>
      </w:r>
    </w:p>
    <w:p w14:paraId="28328848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Translation history persists reliably across multiple interactions within a session.</w:t>
      </w:r>
    </w:p>
    <w:p w14:paraId="35A30541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The download feature produces correctly formatted plain-text files in all tested browsers.</w:t>
      </w:r>
    </w:p>
    <w:p w14:paraId="4A0D52F3" w14:textId="77777777" w:rsidR="00EE2932" w:rsidRDefault="00000000">
      <w:pPr>
        <w:pStyle w:val="ListParagraph"/>
        <w:numPr>
          <w:ilvl w:val="0"/>
          <w:numId w:val="2"/>
        </w:numPr>
        <w:spacing w:before="40" w:after="40"/>
      </w:pPr>
      <w:r>
        <w:t>The UI achieves a professional appearance comparable to commercial translation apps.</w:t>
      </w:r>
    </w:p>
    <w:p w14:paraId="7C3400ED" w14:textId="77777777" w:rsidR="00EE2932" w:rsidRDefault="00EE2932">
      <w:pPr>
        <w:spacing w:before="200"/>
      </w:pPr>
    </w:p>
    <w:p w14:paraId="72147D54" w14:textId="77777777" w:rsidR="00EE2932" w:rsidRDefault="00000000">
      <w:pPr>
        <w:pStyle w:val="Heading1"/>
      </w:pPr>
      <w:r>
        <w:t>10. Conclusion</w:t>
      </w:r>
    </w:p>
    <w:p w14:paraId="1718FBD3" w14:textId="77777777" w:rsidR="00EE2932" w:rsidRDefault="00EE2932">
      <w:pPr>
        <w:pBdr>
          <w:bottom w:val="single" w:sz="4" w:space="1" w:color="2E5F8A"/>
        </w:pBdr>
        <w:spacing w:before="200" w:after="200"/>
      </w:pPr>
    </w:p>
    <w:p w14:paraId="34818E51" w14:textId="41695FD2" w:rsidR="00EE2932" w:rsidRDefault="009E1942">
      <w:pPr>
        <w:spacing w:before="60" w:after="60" w:line="276" w:lineRule="auto"/>
      </w:pPr>
      <w:proofErr w:type="spellStart"/>
      <w:r>
        <w:t>SmartLanguage</w:t>
      </w:r>
      <w:proofErr w:type="spellEnd"/>
      <w:r>
        <w:t xml:space="preserve"> AI </w:t>
      </w:r>
      <w:r w:rsidR="00000000">
        <w:t xml:space="preserve">demonstrates that a professional, feature-complete language translation tool can be built in a single Python file using open-source libraries and </w:t>
      </w:r>
      <w:proofErr w:type="spellStart"/>
      <w:r w:rsidR="00000000">
        <w:t>Streamlit</w:t>
      </w:r>
      <w:proofErr w:type="spellEnd"/>
      <w:r w:rsidR="00000000">
        <w:t>. The project successfully implements all seven required features: automatic language detection, source/target language selection, translation history, text-to-speech, download capability, modern custom UI, and robust error handling.</w:t>
      </w:r>
    </w:p>
    <w:p w14:paraId="693D89E6" w14:textId="77777777" w:rsidR="00EE2932" w:rsidRDefault="00EE2932">
      <w:pPr>
        <w:spacing w:before="100"/>
      </w:pPr>
    </w:p>
    <w:p w14:paraId="78E0198A" w14:textId="77777777" w:rsidR="00EE2932" w:rsidRDefault="00000000">
      <w:pPr>
        <w:spacing w:before="60" w:after="60" w:line="276" w:lineRule="auto"/>
      </w:pPr>
      <w:r>
        <w:t xml:space="preserve">The internship project provided practical experience integrating multiple third-party NLP APIs, managing </w:t>
      </w:r>
      <w:proofErr w:type="spellStart"/>
      <w:r>
        <w:t>Streamlit's</w:t>
      </w:r>
      <w:proofErr w:type="spellEnd"/>
      <w:r>
        <w:t xml:space="preserve"> reactive execution model, and crafting a polished user experience through custom CSS within the constraints of a framework not designed for heavy UI customisation.</w:t>
      </w:r>
    </w:p>
    <w:p w14:paraId="4840ACEE" w14:textId="77777777" w:rsidR="00EE2932" w:rsidRDefault="00EE2932">
      <w:pPr>
        <w:spacing w:before="100"/>
      </w:pPr>
    </w:p>
    <w:p w14:paraId="74371294" w14:textId="77777777" w:rsidR="00EE2932" w:rsidRDefault="00000000">
      <w:pPr>
        <w:spacing w:before="60" w:after="60" w:line="276" w:lineRule="auto"/>
      </w:pPr>
      <w:r>
        <w:rPr>
          <w:i/>
          <w:iCs/>
          <w:color w:val="6B7280"/>
        </w:rPr>
        <w:t>Future enhancements could include: persistent history storage using SQLite, batch file translation, a pronunciation comparison feature, and support for document uploads (PDF/DOCX).</w:t>
      </w:r>
    </w:p>
    <w:p w14:paraId="7FD0BC16" w14:textId="77777777" w:rsidR="00EE2932" w:rsidRDefault="00EE2932">
      <w:pPr>
        <w:spacing w:before="200"/>
      </w:pPr>
    </w:p>
    <w:p w14:paraId="05CC8FCE" w14:textId="77777777" w:rsidR="00EE2932" w:rsidRDefault="00000000">
      <w:pPr>
        <w:pStyle w:val="Heading1"/>
      </w:pPr>
      <w:r>
        <w:t>References</w:t>
      </w:r>
    </w:p>
    <w:p w14:paraId="13B59666" w14:textId="77777777" w:rsidR="00EE2932" w:rsidRDefault="00EE2932">
      <w:pPr>
        <w:pBdr>
          <w:bottom w:val="single" w:sz="4" w:space="1" w:color="2E5F8A"/>
        </w:pBdr>
        <w:spacing w:before="200" w:after="200"/>
      </w:pPr>
    </w:p>
    <w:p w14:paraId="38578240" w14:textId="77777777" w:rsidR="00EE2932" w:rsidRDefault="00000000">
      <w:pPr>
        <w:spacing w:before="60" w:after="60" w:line="276" w:lineRule="auto"/>
      </w:pPr>
      <w:r>
        <w:t xml:space="preserve">1. </w:t>
      </w:r>
      <w:proofErr w:type="spellStart"/>
      <w:r>
        <w:t>Streamlit</w:t>
      </w:r>
      <w:proofErr w:type="spellEnd"/>
      <w:r>
        <w:t xml:space="preserve"> Documentation — https://docs.streamlit.io</w:t>
      </w:r>
    </w:p>
    <w:p w14:paraId="102C97C3" w14:textId="77777777" w:rsidR="00EE2932" w:rsidRDefault="00000000">
      <w:pPr>
        <w:spacing w:before="60" w:after="60" w:line="276" w:lineRule="auto"/>
      </w:pPr>
      <w:r>
        <w:t>2. deep-translator Library — https://pypi.org/project/deep-translator/</w:t>
      </w:r>
    </w:p>
    <w:p w14:paraId="19C6C465" w14:textId="77777777" w:rsidR="00EE2932" w:rsidRDefault="00000000">
      <w:pPr>
        <w:spacing w:before="60" w:after="60" w:line="276" w:lineRule="auto"/>
      </w:pPr>
      <w:r>
        <w:t xml:space="preserve">3. </w:t>
      </w:r>
      <w:proofErr w:type="spellStart"/>
      <w:r>
        <w:t>langdetect</w:t>
      </w:r>
      <w:proofErr w:type="spellEnd"/>
      <w:r>
        <w:t xml:space="preserve"> Library — https://pypi.org/project/langdetect/</w:t>
      </w:r>
    </w:p>
    <w:p w14:paraId="79692523" w14:textId="77777777" w:rsidR="00EE2932" w:rsidRDefault="00000000">
      <w:pPr>
        <w:spacing w:before="60" w:after="60" w:line="276" w:lineRule="auto"/>
      </w:pPr>
      <w:r>
        <w:t xml:space="preserve">4. </w:t>
      </w:r>
      <w:proofErr w:type="spellStart"/>
      <w:r>
        <w:t>gTTS</w:t>
      </w:r>
      <w:proofErr w:type="spellEnd"/>
      <w:r>
        <w:t xml:space="preserve"> Documentation — https://gtts.readthedocs.io/</w:t>
      </w:r>
    </w:p>
    <w:p w14:paraId="51C2B6BC" w14:textId="77777777" w:rsidR="00EE2932" w:rsidRDefault="00000000">
      <w:pPr>
        <w:spacing w:before="60" w:after="60" w:line="276" w:lineRule="auto"/>
      </w:pPr>
      <w:r>
        <w:t>5. Google Cloud Translation Overview — https://cloud.google.com/translate</w:t>
      </w:r>
    </w:p>
    <w:sectPr w:rsidR="00EE2932">
      <w:headerReference w:type="default" r:id="rId7"/>
      <w:footerReference w:type="default" r:id="rId8"/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D2BA8" w14:textId="77777777" w:rsidR="00453755" w:rsidRDefault="00453755">
      <w:r>
        <w:separator/>
      </w:r>
    </w:p>
  </w:endnote>
  <w:endnote w:type="continuationSeparator" w:id="0">
    <w:p w14:paraId="2108F4DB" w14:textId="77777777" w:rsidR="00453755" w:rsidRDefault="00453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D735" w14:textId="77777777" w:rsidR="00EE2932" w:rsidRDefault="00000000">
    <w:pPr>
      <w:pBdr>
        <w:top w:val="single" w:sz="4" w:space="1" w:color="2E5F8A"/>
      </w:pBdr>
      <w:jc w:val="right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9E1942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9E1942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75C82" w14:textId="77777777" w:rsidR="00453755" w:rsidRDefault="00453755">
      <w:r>
        <w:separator/>
      </w:r>
    </w:p>
  </w:footnote>
  <w:footnote w:type="continuationSeparator" w:id="0">
    <w:p w14:paraId="0BF53657" w14:textId="77777777" w:rsidR="00453755" w:rsidRDefault="00453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BFCF" w14:textId="1932BD89" w:rsidR="00EE2932" w:rsidRDefault="009E1942">
    <w:pPr>
      <w:pBdr>
        <w:bottom w:val="single" w:sz="4" w:space="1" w:color="2E5F8A"/>
      </w:pBdr>
    </w:pPr>
    <w:proofErr w:type="spellStart"/>
    <w:r>
      <w:rPr>
        <w:color w:val="6B7280"/>
        <w:sz w:val="18"/>
        <w:szCs w:val="18"/>
      </w:rPr>
      <w:t>Smartlanguage</w:t>
    </w:r>
    <w:proofErr w:type="spellEnd"/>
    <w:r>
      <w:rPr>
        <w:color w:val="6B7280"/>
        <w:sz w:val="18"/>
        <w:szCs w:val="18"/>
      </w:rPr>
      <w:t xml:space="preserve"> AI</w:t>
    </w:r>
    <w:r w:rsidR="00000000">
      <w:rPr>
        <w:color w:val="6B7280"/>
        <w:sz w:val="18"/>
        <w:szCs w:val="18"/>
      </w:rPr>
      <w:t>— Language Translation Tool</w:t>
    </w:r>
    <w:r w:rsidR="00000000">
      <w:rPr>
        <w:color w:val="9CA3AF"/>
        <w:sz w:val="18"/>
        <w:szCs w:val="18"/>
      </w:rPr>
      <w:t xml:space="preserve">    |    </w:t>
    </w:r>
    <w:proofErr w:type="spellStart"/>
    <w:r w:rsidR="00000000">
      <w:rPr>
        <w:color w:val="9CA3AF"/>
        <w:sz w:val="18"/>
        <w:szCs w:val="18"/>
      </w:rPr>
      <w:t>CodeAlpha</w:t>
    </w:r>
    <w:proofErr w:type="spellEnd"/>
    <w:r w:rsidR="00000000">
      <w:rPr>
        <w:color w:val="9CA3AF"/>
        <w:sz w:val="18"/>
        <w:szCs w:val="18"/>
      </w:rPr>
      <w:t xml:space="preserve"> AI Internship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1127"/>
    <w:multiLevelType w:val="hybridMultilevel"/>
    <w:tmpl w:val="514053C4"/>
    <w:lvl w:ilvl="0" w:tplc="11960660">
      <w:start w:val="1"/>
      <w:numFmt w:val="bullet"/>
      <w:lvlText w:val="●"/>
      <w:lvlJc w:val="left"/>
      <w:pPr>
        <w:ind w:left="720" w:hanging="360"/>
      </w:pPr>
    </w:lvl>
    <w:lvl w:ilvl="1" w:tplc="089CB3C4">
      <w:start w:val="1"/>
      <w:numFmt w:val="bullet"/>
      <w:lvlText w:val="○"/>
      <w:lvlJc w:val="left"/>
      <w:pPr>
        <w:ind w:left="1440" w:hanging="360"/>
      </w:pPr>
    </w:lvl>
    <w:lvl w:ilvl="2" w:tplc="F90E1F7A">
      <w:start w:val="1"/>
      <w:numFmt w:val="bullet"/>
      <w:lvlText w:val="■"/>
      <w:lvlJc w:val="left"/>
      <w:pPr>
        <w:ind w:left="2160" w:hanging="360"/>
      </w:pPr>
    </w:lvl>
    <w:lvl w:ilvl="3" w:tplc="E2AA1568">
      <w:start w:val="1"/>
      <w:numFmt w:val="bullet"/>
      <w:lvlText w:val="●"/>
      <w:lvlJc w:val="left"/>
      <w:pPr>
        <w:ind w:left="2880" w:hanging="360"/>
      </w:pPr>
    </w:lvl>
    <w:lvl w:ilvl="4" w:tplc="84261C60">
      <w:start w:val="1"/>
      <w:numFmt w:val="bullet"/>
      <w:lvlText w:val="○"/>
      <w:lvlJc w:val="left"/>
      <w:pPr>
        <w:ind w:left="3600" w:hanging="360"/>
      </w:pPr>
    </w:lvl>
    <w:lvl w:ilvl="5" w:tplc="D05E2E32">
      <w:start w:val="1"/>
      <w:numFmt w:val="bullet"/>
      <w:lvlText w:val="■"/>
      <w:lvlJc w:val="left"/>
      <w:pPr>
        <w:ind w:left="4320" w:hanging="360"/>
      </w:pPr>
    </w:lvl>
    <w:lvl w:ilvl="6" w:tplc="B860D214">
      <w:start w:val="1"/>
      <w:numFmt w:val="bullet"/>
      <w:lvlText w:val="●"/>
      <w:lvlJc w:val="left"/>
      <w:pPr>
        <w:ind w:left="5040" w:hanging="360"/>
      </w:pPr>
    </w:lvl>
    <w:lvl w:ilvl="7" w:tplc="ECDA2D74">
      <w:start w:val="1"/>
      <w:numFmt w:val="bullet"/>
      <w:lvlText w:val="●"/>
      <w:lvlJc w:val="left"/>
      <w:pPr>
        <w:ind w:left="5760" w:hanging="360"/>
      </w:pPr>
    </w:lvl>
    <w:lvl w:ilvl="8" w:tplc="194257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BA2093"/>
    <w:multiLevelType w:val="hybridMultilevel"/>
    <w:tmpl w:val="D64A4D28"/>
    <w:lvl w:ilvl="0" w:tplc="61E05B56">
      <w:start w:val="1"/>
      <w:numFmt w:val="bullet"/>
      <w:lvlText w:val="•"/>
      <w:lvlJc w:val="left"/>
      <w:pPr>
        <w:ind w:left="720" w:hanging="360"/>
      </w:pPr>
    </w:lvl>
    <w:lvl w:ilvl="1" w:tplc="6F8CD238">
      <w:start w:val="1"/>
      <w:numFmt w:val="bullet"/>
      <w:lvlText w:val="◦"/>
      <w:lvlJc w:val="left"/>
      <w:pPr>
        <w:ind w:left="1080" w:hanging="360"/>
      </w:pPr>
    </w:lvl>
    <w:lvl w:ilvl="2" w:tplc="280A4AF2">
      <w:numFmt w:val="decimal"/>
      <w:lvlText w:val=""/>
      <w:lvlJc w:val="left"/>
    </w:lvl>
    <w:lvl w:ilvl="3" w:tplc="82B02CD8">
      <w:numFmt w:val="decimal"/>
      <w:lvlText w:val=""/>
      <w:lvlJc w:val="left"/>
    </w:lvl>
    <w:lvl w:ilvl="4" w:tplc="E4D2F502">
      <w:numFmt w:val="decimal"/>
      <w:lvlText w:val=""/>
      <w:lvlJc w:val="left"/>
    </w:lvl>
    <w:lvl w:ilvl="5" w:tplc="15A847B0">
      <w:numFmt w:val="decimal"/>
      <w:lvlText w:val=""/>
      <w:lvlJc w:val="left"/>
    </w:lvl>
    <w:lvl w:ilvl="6" w:tplc="BA6657D2">
      <w:numFmt w:val="decimal"/>
      <w:lvlText w:val=""/>
      <w:lvlJc w:val="left"/>
    </w:lvl>
    <w:lvl w:ilvl="7" w:tplc="80268E86">
      <w:numFmt w:val="decimal"/>
      <w:lvlText w:val=""/>
      <w:lvlJc w:val="left"/>
    </w:lvl>
    <w:lvl w:ilvl="8" w:tplc="10305A2E">
      <w:numFmt w:val="decimal"/>
      <w:lvlText w:val=""/>
      <w:lvlJc w:val="left"/>
    </w:lvl>
  </w:abstractNum>
  <w:num w:numId="1" w16cid:durableId="1404377299">
    <w:abstractNumId w:val="0"/>
    <w:lvlOverride w:ilvl="0">
      <w:startOverride w:val="1"/>
    </w:lvlOverride>
  </w:num>
  <w:num w:numId="2" w16cid:durableId="4286975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932"/>
    <w:rsid w:val="00453755"/>
    <w:rsid w:val="0053522D"/>
    <w:rsid w:val="009E1942"/>
    <w:rsid w:val="00AA7CE9"/>
    <w:rsid w:val="00EE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464DF"/>
  <w15:docId w15:val="{12C096F6-9748-4567-A620-C4C9AE62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19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1942"/>
  </w:style>
  <w:style w:type="paragraph" w:styleId="Footer">
    <w:name w:val="footer"/>
    <w:basedOn w:val="Normal"/>
    <w:link w:val="FooterChar"/>
    <w:uiPriority w:val="99"/>
    <w:unhideWhenUsed/>
    <w:rsid w:val="009E19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1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Subashree T</cp:lastModifiedBy>
  <cp:revision>3</cp:revision>
  <dcterms:created xsi:type="dcterms:W3CDTF">2026-06-24T09:27:00Z</dcterms:created>
  <dcterms:modified xsi:type="dcterms:W3CDTF">2026-06-24T17:24:00Z</dcterms:modified>
</cp:coreProperties>
</file>