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13D884" w14:textId="77777777" w:rsidR="006247BF" w:rsidRDefault="006247BF" w:rsidP="006247BF">
      <w:pPr>
        <w:spacing w:after="0" w:line="240" w:lineRule="auto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Subathra Sundarbabu</w:t>
      </w:r>
    </w:p>
    <w:p w14:paraId="3F661466" w14:textId="77777777" w:rsidR="006247BF" w:rsidRDefault="006247BF" w:rsidP="006247BF">
      <w:pPr>
        <w:spacing w:after="0" w:line="240" w:lineRule="auto"/>
        <w:jc w:val="center"/>
        <w:rPr>
          <w:b/>
          <w:bCs/>
          <w:sz w:val="22"/>
          <w:szCs w:val="22"/>
        </w:rPr>
      </w:pPr>
      <w:r w:rsidRPr="006247BF">
        <w:rPr>
          <w:b/>
          <w:bCs/>
          <w:sz w:val="22"/>
          <w:szCs w:val="22"/>
        </w:rPr>
        <w:t>10263704</w:t>
      </w:r>
    </w:p>
    <w:p w14:paraId="6B7FF62C" w14:textId="2576A3A7" w:rsidR="006247BF" w:rsidRPr="006247BF" w:rsidRDefault="006247BF" w:rsidP="006247BF">
      <w:pPr>
        <w:spacing w:after="0" w:line="240" w:lineRule="auto"/>
        <w:jc w:val="center"/>
        <w:rPr>
          <w:b/>
          <w:bCs/>
          <w:sz w:val="22"/>
          <w:szCs w:val="22"/>
        </w:rPr>
      </w:pPr>
      <w:r w:rsidRPr="006247BF">
        <w:rPr>
          <w:b/>
          <w:bCs/>
          <w:sz w:val="22"/>
          <w:szCs w:val="22"/>
        </w:rPr>
        <w:t> CM 2030</w:t>
      </w:r>
      <w:r>
        <w:rPr>
          <w:b/>
          <w:bCs/>
          <w:sz w:val="22"/>
          <w:szCs w:val="22"/>
        </w:rPr>
        <w:t xml:space="preserve"> Graphics Programming End Term</w:t>
      </w:r>
    </w:p>
    <w:p w14:paraId="49647E9F" w14:textId="3B314063" w:rsidR="00224FF7" w:rsidRDefault="005161D3" w:rsidP="00224FF7">
      <w:pPr>
        <w:spacing w:before="100" w:beforeAutospacing="1" w:after="100" w:afterAutospacing="1"/>
        <w:jc w:val="center"/>
        <w:rPr>
          <w:b/>
          <w:bCs/>
          <w:sz w:val="36"/>
          <w:szCs w:val="36"/>
        </w:rPr>
      </w:pPr>
      <w:r w:rsidRPr="00224FF7">
        <w:rPr>
          <w:b/>
          <w:bCs/>
          <w:sz w:val="36"/>
          <w:szCs w:val="36"/>
        </w:rPr>
        <w:t>C</w:t>
      </w:r>
      <w:r w:rsidR="00220D5E" w:rsidRPr="00224FF7">
        <w:rPr>
          <w:b/>
          <w:bCs/>
          <w:sz w:val="36"/>
          <w:szCs w:val="36"/>
        </w:rPr>
        <w:t>OMMENTARY</w:t>
      </w:r>
    </w:p>
    <w:p w14:paraId="59EEEEEF" w14:textId="73C7FDFA" w:rsidR="00220D5E" w:rsidRPr="00224FF7" w:rsidRDefault="00220D5E" w:rsidP="00220D5E">
      <w:pPr>
        <w:pStyle w:val="Heading2"/>
        <w:rPr>
          <w:b/>
          <w:bCs/>
          <w:color w:val="auto"/>
          <w:sz w:val="28"/>
          <w:szCs w:val="28"/>
        </w:rPr>
      </w:pPr>
      <w:r w:rsidRPr="00224FF7">
        <w:rPr>
          <w:b/>
          <w:bCs/>
          <w:color w:val="auto"/>
          <w:sz w:val="28"/>
          <w:szCs w:val="28"/>
        </w:rPr>
        <w:t xml:space="preserve">1 </w:t>
      </w:r>
      <w:r w:rsidR="00BF60AA">
        <w:rPr>
          <w:b/>
          <w:bCs/>
          <w:color w:val="auto"/>
          <w:sz w:val="28"/>
          <w:szCs w:val="28"/>
        </w:rPr>
        <w:t>R</w:t>
      </w:r>
      <w:r w:rsidRPr="00224FF7">
        <w:rPr>
          <w:b/>
          <w:bCs/>
          <w:color w:val="auto"/>
          <w:sz w:val="28"/>
          <w:szCs w:val="28"/>
        </w:rPr>
        <w:t>esults of thresholding for RGB channels</w:t>
      </w:r>
    </w:p>
    <w:p w14:paraId="4709EF40" w14:textId="77777777" w:rsidR="00BE2CB5" w:rsidRPr="00BE2CB5" w:rsidRDefault="00BE2CB5" w:rsidP="00BE2CB5">
      <w:r w:rsidRPr="00BE2CB5">
        <w:t xml:space="preserve">Using sliders to apply thresholding independently to the red, green, and blue channels produced different results due to the RGB </w:t>
      </w:r>
      <w:proofErr w:type="spellStart"/>
      <w:r w:rsidRPr="00BE2CB5">
        <w:t>color</w:t>
      </w:r>
      <w:proofErr w:type="spellEnd"/>
      <w:r w:rsidRPr="00BE2CB5">
        <w:t xml:space="preserve"> model's representation of </w:t>
      </w:r>
      <w:proofErr w:type="spellStart"/>
      <w:r w:rsidRPr="00BE2CB5">
        <w:t>color</w:t>
      </w:r>
      <w:proofErr w:type="spellEnd"/>
      <w:r w:rsidRPr="00BE2CB5">
        <w:t xml:space="preserve">. The red channel thresholding brought out the highlights of objects with strong red components, while the green and blue channels emphasized areas dominated by their respective </w:t>
      </w:r>
      <w:proofErr w:type="spellStart"/>
      <w:r w:rsidRPr="00BE2CB5">
        <w:t>colors</w:t>
      </w:r>
      <w:proofErr w:type="spellEnd"/>
      <w:r w:rsidRPr="00BE2CB5">
        <w:t xml:space="preserve">. Depending on the dominant </w:t>
      </w:r>
      <w:proofErr w:type="spellStart"/>
      <w:r w:rsidRPr="00BE2CB5">
        <w:t>color</w:t>
      </w:r>
      <w:proofErr w:type="spellEnd"/>
      <w:r w:rsidRPr="00BE2CB5">
        <w:t>, objects appear differently in each channel due to the varying intensity values.</w:t>
      </w:r>
    </w:p>
    <w:p w14:paraId="46763794" w14:textId="77777777" w:rsidR="00BF60AA" w:rsidRDefault="00220D5E" w:rsidP="00220D5E">
      <w:pPr>
        <w:pStyle w:val="Heading2"/>
        <w:rPr>
          <w:b/>
          <w:bCs/>
          <w:color w:val="auto"/>
          <w:sz w:val="28"/>
          <w:szCs w:val="28"/>
        </w:rPr>
      </w:pPr>
      <w:r w:rsidRPr="00220D5E">
        <w:rPr>
          <w:b/>
          <w:bCs/>
          <w:color w:val="auto"/>
          <w:sz w:val="28"/>
          <w:szCs w:val="28"/>
        </w:rPr>
        <w:t xml:space="preserve">2 Comparison </w:t>
      </w:r>
      <w:r>
        <w:rPr>
          <w:b/>
          <w:bCs/>
          <w:color w:val="auto"/>
          <w:sz w:val="28"/>
          <w:szCs w:val="28"/>
        </w:rPr>
        <w:t>of</w:t>
      </w:r>
      <w:r w:rsidR="00BF60AA">
        <w:rPr>
          <w:b/>
          <w:bCs/>
          <w:color w:val="auto"/>
          <w:sz w:val="28"/>
          <w:szCs w:val="28"/>
        </w:rPr>
        <w:t xml:space="preserve"> T</w:t>
      </w:r>
      <w:r w:rsidRPr="00220D5E">
        <w:rPr>
          <w:b/>
          <w:bCs/>
          <w:color w:val="auto"/>
          <w:sz w:val="28"/>
          <w:szCs w:val="28"/>
        </w:rPr>
        <w:t>hresholds</w:t>
      </w:r>
      <w:r w:rsidR="00BF60AA">
        <w:rPr>
          <w:b/>
          <w:bCs/>
          <w:color w:val="auto"/>
          <w:sz w:val="28"/>
          <w:szCs w:val="28"/>
        </w:rPr>
        <w:t xml:space="preserve"> </w:t>
      </w:r>
    </w:p>
    <w:p w14:paraId="330334A1" w14:textId="77777777" w:rsidR="00BE2CB5" w:rsidRPr="00BE2CB5" w:rsidRDefault="00BE2CB5" w:rsidP="00BE2CB5">
      <w:r w:rsidRPr="00BE2CB5">
        <w:t xml:space="preserve">Different RGB thresholding results were obtained using </w:t>
      </w:r>
      <w:proofErr w:type="spellStart"/>
      <w:r w:rsidRPr="00BE2CB5">
        <w:t>color</w:t>
      </w:r>
      <w:proofErr w:type="spellEnd"/>
      <w:r w:rsidRPr="00BE2CB5">
        <w:t xml:space="preserve"> space conversion between </w:t>
      </w:r>
      <w:proofErr w:type="spellStart"/>
      <w:r w:rsidRPr="00BE2CB5">
        <w:t>YCbCr</w:t>
      </w:r>
      <w:proofErr w:type="spellEnd"/>
      <w:r w:rsidRPr="00BE2CB5">
        <w:t xml:space="preserve">, HSV, and HSL. By separating luminance from chrominance, </w:t>
      </w:r>
      <w:proofErr w:type="spellStart"/>
      <w:r w:rsidRPr="00BE2CB5">
        <w:t>YCbCr</w:t>
      </w:r>
      <w:proofErr w:type="spellEnd"/>
      <w:r w:rsidRPr="00BE2CB5">
        <w:t xml:space="preserve"> reduced sensitivity to lighting changes and enhanced contrast. </w:t>
      </w:r>
      <w:proofErr w:type="spellStart"/>
      <w:r w:rsidRPr="00BE2CB5">
        <w:t>Color</w:t>
      </w:r>
      <w:proofErr w:type="spellEnd"/>
      <w:r w:rsidRPr="00BE2CB5">
        <w:t xml:space="preserve"> segmentation and object distinction were enhanced by HSV, which prioritized hue over intensity. Edge detection and </w:t>
      </w:r>
      <w:proofErr w:type="spellStart"/>
      <w:r w:rsidRPr="00BE2CB5">
        <w:t>color</w:t>
      </w:r>
      <w:proofErr w:type="spellEnd"/>
      <w:r w:rsidRPr="00BE2CB5">
        <w:t xml:space="preserve"> separation were enhanced by HSL. These methods, which separated brightness from chromatic components, reduced noise and enhanced segmentation compared to RGB, leading to more consistent thresholding in various lighting scenarios.</w:t>
      </w:r>
    </w:p>
    <w:p w14:paraId="6FD6C68A" w14:textId="0E6E7864" w:rsidR="00220D5E" w:rsidRPr="00220D5E" w:rsidRDefault="00220D5E" w:rsidP="00220D5E">
      <w:pPr>
        <w:pStyle w:val="Heading2"/>
        <w:rPr>
          <w:b/>
          <w:bCs/>
          <w:color w:val="auto"/>
          <w:sz w:val="28"/>
          <w:szCs w:val="28"/>
        </w:rPr>
      </w:pPr>
      <w:r w:rsidRPr="00220D5E">
        <w:rPr>
          <w:b/>
          <w:bCs/>
          <w:color w:val="auto"/>
          <w:sz w:val="28"/>
          <w:szCs w:val="28"/>
        </w:rPr>
        <w:t>3</w:t>
      </w:r>
      <w:r>
        <w:rPr>
          <w:b/>
          <w:bCs/>
          <w:color w:val="auto"/>
          <w:sz w:val="28"/>
          <w:szCs w:val="28"/>
        </w:rPr>
        <w:t xml:space="preserve"> P</w:t>
      </w:r>
      <w:r w:rsidRPr="00220D5E">
        <w:rPr>
          <w:b/>
          <w:bCs/>
          <w:color w:val="auto"/>
          <w:sz w:val="28"/>
          <w:szCs w:val="28"/>
        </w:rPr>
        <w:t xml:space="preserve">roblems faced and </w:t>
      </w:r>
      <w:r>
        <w:rPr>
          <w:b/>
          <w:bCs/>
          <w:color w:val="auto"/>
          <w:sz w:val="28"/>
          <w:szCs w:val="28"/>
        </w:rPr>
        <w:t>Solutions</w:t>
      </w:r>
    </w:p>
    <w:p w14:paraId="180FA9E6" w14:textId="77777777" w:rsidR="00BE2CB5" w:rsidRPr="00BE2CB5" w:rsidRDefault="00BE2CB5" w:rsidP="00BE2CB5">
      <w:r w:rsidRPr="00BE2CB5">
        <w:t xml:space="preserve">The inconsistencies in </w:t>
      </w:r>
      <w:proofErr w:type="spellStart"/>
      <w:r w:rsidRPr="00BE2CB5">
        <w:t>color</w:t>
      </w:r>
      <w:proofErr w:type="spellEnd"/>
      <w:r w:rsidRPr="00BE2CB5">
        <w:t xml:space="preserve"> thresholding were addressed with adjustable sliders. Background segmentation occasionally produced objects, which were reduced by slightly blurring the segmentation mask. Another challenge was maintaining a visually structured and orderly display, which required careful calculations to ensure that the grid was positioned correctly. </w:t>
      </w:r>
    </w:p>
    <w:p w14:paraId="711D536D" w14:textId="6445F17A" w:rsidR="00220D5E" w:rsidRPr="00224FF7" w:rsidRDefault="00224FF7" w:rsidP="00224FF7">
      <w:pPr>
        <w:pStyle w:val="Heading2"/>
        <w:rPr>
          <w:b/>
          <w:bCs/>
          <w:color w:val="auto"/>
          <w:sz w:val="28"/>
          <w:szCs w:val="28"/>
        </w:rPr>
      </w:pPr>
      <w:r w:rsidRPr="00224FF7">
        <w:rPr>
          <w:b/>
          <w:bCs/>
          <w:color w:val="auto"/>
          <w:sz w:val="28"/>
          <w:szCs w:val="28"/>
        </w:rPr>
        <w:t>4 Project Completion</w:t>
      </w:r>
      <w:r w:rsidR="00BF60AA">
        <w:rPr>
          <w:b/>
          <w:bCs/>
          <w:color w:val="auto"/>
          <w:sz w:val="28"/>
          <w:szCs w:val="28"/>
        </w:rPr>
        <w:t xml:space="preserve"> </w:t>
      </w:r>
      <w:r w:rsidRPr="00224FF7">
        <w:rPr>
          <w:b/>
          <w:bCs/>
          <w:color w:val="auto"/>
          <w:sz w:val="28"/>
          <w:szCs w:val="28"/>
        </w:rPr>
        <w:t>and Areas for Improvement</w:t>
      </w:r>
    </w:p>
    <w:p w14:paraId="7C253A90" w14:textId="77777777" w:rsidR="00BE2CB5" w:rsidRPr="00BE2CB5" w:rsidRDefault="00BE2CB5" w:rsidP="00BE2CB5">
      <w:r w:rsidRPr="00BE2CB5">
        <w:t xml:space="preserve">The project was completed successfully. Overall, this project increased my understanding of image processing techniques, </w:t>
      </w:r>
      <w:proofErr w:type="spellStart"/>
      <w:r w:rsidRPr="00BE2CB5">
        <w:t>color</w:t>
      </w:r>
      <w:proofErr w:type="spellEnd"/>
      <w:r w:rsidRPr="00BE2CB5">
        <w:t xml:space="preserve"> space conversion, and thresholding. The experience has enhanced my skills in image processing and application development.</w:t>
      </w:r>
    </w:p>
    <w:p w14:paraId="6331EDAF" w14:textId="29A73FC5" w:rsidR="005161D3" w:rsidRPr="00224FF7" w:rsidRDefault="00224FF7" w:rsidP="00224FF7">
      <w:pPr>
        <w:pStyle w:val="Heading2"/>
        <w:rPr>
          <w:b/>
          <w:bCs/>
          <w:color w:val="auto"/>
          <w:sz w:val="28"/>
          <w:szCs w:val="28"/>
        </w:rPr>
      </w:pPr>
      <w:r w:rsidRPr="00224FF7">
        <w:rPr>
          <w:b/>
          <w:bCs/>
          <w:color w:val="auto"/>
          <w:sz w:val="28"/>
          <w:szCs w:val="28"/>
        </w:rPr>
        <w:t xml:space="preserve">5 </w:t>
      </w:r>
      <w:r w:rsidR="005161D3" w:rsidRPr="00224FF7">
        <w:rPr>
          <w:b/>
          <w:bCs/>
          <w:color w:val="auto"/>
          <w:sz w:val="28"/>
          <w:szCs w:val="28"/>
        </w:rPr>
        <w:t>Extensions</w:t>
      </w:r>
    </w:p>
    <w:p w14:paraId="52A3EFB6" w14:textId="77777777" w:rsidR="005161D3" w:rsidRPr="00220D5E" w:rsidRDefault="005161D3" w:rsidP="005161D3">
      <w:pPr>
        <w:pStyle w:val="ListParagraph"/>
        <w:numPr>
          <w:ilvl w:val="0"/>
          <w:numId w:val="1"/>
        </w:numPr>
        <w:rPr>
          <w:b/>
          <w:bCs/>
        </w:rPr>
      </w:pPr>
      <w:r w:rsidRPr="00220D5E">
        <w:rPr>
          <w:b/>
          <w:bCs/>
        </w:rPr>
        <w:t xml:space="preserve">HSL colour space conversion and thresholding </w:t>
      </w:r>
    </w:p>
    <w:p w14:paraId="066F544A" w14:textId="77777777" w:rsidR="00BE2CB5" w:rsidRPr="00BE2CB5" w:rsidRDefault="00BE2CB5" w:rsidP="00BE2CB5">
      <w:pPr>
        <w:pStyle w:val="ListParagraph"/>
        <w:spacing w:after="0" w:line="240" w:lineRule="auto"/>
        <w:rPr>
          <w:rFonts w:eastAsia="Times New Roman" w:cs="Times New Roman"/>
          <w:kern w:val="0"/>
          <w:lang w:eastAsia="en-SG"/>
          <w14:ligatures w14:val="none"/>
        </w:rPr>
      </w:pPr>
      <w:r w:rsidRPr="00BE2CB5">
        <w:rPr>
          <w:rFonts w:eastAsia="Times New Roman" w:cs="Times New Roman"/>
          <w:kern w:val="0"/>
          <w:lang w:eastAsia="en-SG"/>
          <w14:ligatures w14:val="none"/>
        </w:rPr>
        <w:t xml:space="preserve">The addition of thresholding and HSL </w:t>
      </w:r>
      <w:proofErr w:type="spellStart"/>
      <w:r w:rsidRPr="00BE2CB5">
        <w:rPr>
          <w:rFonts w:eastAsia="Times New Roman" w:cs="Times New Roman"/>
          <w:kern w:val="0"/>
          <w:lang w:eastAsia="en-SG"/>
          <w14:ligatures w14:val="none"/>
        </w:rPr>
        <w:t>color</w:t>
      </w:r>
      <w:proofErr w:type="spellEnd"/>
      <w:r w:rsidRPr="00BE2CB5">
        <w:rPr>
          <w:rFonts w:eastAsia="Times New Roman" w:cs="Times New Roman"/>
          <w:kern w:val="0"/>
          <w:lang w:eastAsia="en-SG"/>
          <w14:ligatures w14:val="none"/>
        </w:rPr>
        <w:t xml:space="preserve"> space conversion improved </w:t>
      </w:r>
      <w:proofErr w:type="spellStart"/>
      <w:r w:rsidRPr="00BE2CB5">
        <w:rPr>
          <w:rFonts w:eastAsia="Times New Roman" w:cs="Times New Roman"/>
          <w:kern w:val="0"/>
          <w:lang w:eastAsia="en-SG"/>
          <w14:ligatures w14:val="none"/>
        </w:rPr>
        <w:t>color</w:t>
      </w:r>
      <w:proofErr w:type="spellEnd"/>
      <w:r w:rsidRPr="00BE2CB5">
        <w:rPr>
          <w:rFonts w:eastAsia="Times New Roman" w:cs="Times New Roman"/>
          <w:kern w:val="0"/>
          <w:lang w:eastAsia="en-SG"/>
          <w14:ligatures w14:val="none"/>
        </w:rPr>
        <w:t xml:space="preserve">-based image processing. With HSL, </w:t>
      </w:r>
      <w:proofErr w:type="spellStart"/>
      <w:r w:rsidRPr="00BE2CB5">
        <w:rPr>
          <w:rFonts w:eastAsia="Times New Roman" w:cs="Times New Roman"/>
          <w:kern w:val="0"/>
          <w:lang w:eastAsia="en-SG"/>
          <w14:ligatures w14:val="none"/>
        </w:rPr>
        <w:t>color</w:t>
      </w:r>
      <w:proofErr w:type="spellEnd"/>
      <w:r w:rsidRPr="00BE2CB5">
        <w:rPr>
          <w:rFonts w:eastAsia="Times New Roman" w:cs="Times New Roman"/>
          <w:kern w:val="0"/>
          <w:lang w:eastAsia="en-SG"/>
          <w14:ligatures w14:val="none"/>
        </w:rPr>
        <w:t xml:space="preserve"> and brightness can be separated for more precise adjustments. By focusing on hue instead of total brightness, this </w:t>
      </w:r>
      <w:r w:rsidRPr="00BE2CB5">
        <w:rPr>
          <w:rFonts w:eastAsia="Times New Roman" w:cs="Times New Roman"/>
          <w:kern w:val="0"/>
          <w:lang w:eastAsia="en-SG"/>
          <w14:ligatures w14:val="none"/>
        </w:rPr>
        <w:lastRenderedPageBreak/>
        <w:t xml:space="preserve">enhancement improved </w:t>
      </w:r>
      <w:proofErr w:type="spellStart"/>
      <w:r w:rsidRPr="00BE2CB5">
        <w:rPr>
          <w:rFonts w:eastAsia="Times New Roman" w:cs="Times New Roman"/>
          <w:kern w:val="0"/>
          <w:lang w:eastAsia="en-SG"/>
          <w14:ligatures w14:val="none"/>
        </w:rPr>
        <w:t>color</w:t>
      </w:r>
      <w:proofErr w:type="spellEnd"/>
      <w:r w:rsidRPr="00BE2CB5">
        <w:rPr>
          <w:rFonts w:eastAsia="Times New Roman" w:cs="Times New Roman"/>
          <w:kern w:val="0"/>
          <w:lang w:eastAsia="en-SG"/>
          <w14:ligatures w14:val="none"/>
        </w:rPr>
        <w:t xml:space="preserve"> filtering and object segmentation, ensuring more accurate results.</w:t>
      </w:r>
    </w:p>
    <w:p w14:paraId="21BD9569" w14:textId="77777777" w:rsidR="00BF0E9E" w:rsidRPr="00220D5E" w:rsidRDefault="00BF0E9E" w:rsidP="00220D5E">
      <w:pPr>
        <w:pStyle w:val="ListParagraph"/>
        <w:rPr>
          <w:b/>
          <w:bCs/>
        </w:rPr>
      </w:pPr>
    </w:p>
    <w:p w14:paraId="5EBA3259" w14:textId="363E4DAB" w:rsidR="005161D3" w:rsidRPr="00220D5E" w:rsidRDefault="005161D3" w:rsidP="005161D3">
      <w:pPr>
        <w:pStyle w:val="ListParagraph"/>
        <w:numPr>
          <w:ilvl w:val="0"/>
          <w:numId w:val="1"/>
        </w:numPr>
        <w:rPr>
          <w:b/>
          <w:bCs/>
        </w:rPr>
      </w:pPr>
      <w:r w:rsidRPr="00220D5E">
        <w:rPr>
          <w:b/>
          <w:bCs/>
        </w:rPr>
        <w:t>Background segmentation with colour-changing feature</w:t>
      </w:r>
    </w:p>
    <w:p w14:paraId="7F27FF05" w14:textId="77777777" w:rsidR="00BE2CB5" w:rsidRPr="00BE2CB5" w:rsidRDefault="00BE2CB5" w:rsidP="00BE2CB5">
      <w:pPr>
        <w:pStyle w:val="ListParagraph"/>
        <w:spacing w:after="0" w:line="240" w:lineRule="auto"/>
        <w:rPr>
          <w:rFonts w:eastAsia="Times New Roman" w:cs="Times New Roman"/>
          <w:kern w:val="0"/>
          <w:lang w:eastAsia="en-SG"/>
          <w14:ligatures w14:val="none"/>
        </w:rPr>
      </w:pPr>
      <w:r w:rsidRPr="00BE2CB5">
        <w:rPr>
          <w:rFonts w:eastAsia="Times New Roman" w:cs="Times New Roman"/>
          <w:kern w:val="0"/>
          <w:lang w:eastAsia="en-SG"/>
          <w14:ligatures w14:val="none"/>
        </w:rPr>
        <w:t xml:space="preserve">Using the </w:t>
      </w:r>
      <w:proofErr w:type="spellStart"/>
      <w:r w:rsidRPr="00BE2CB5">
        <w:rPr>
          <w:rFonts w:eastAsia="Times New Roman" w:cs="Times New Roman"/>
          <w:kern w:val="0"/>
          <w:lang w:eastAsia="en-SG"/>
          <w14:ligatures w14:val="none"/>
        </w:rPr>
        <w:t>color</w:t>
      </w:r>
      <w:proofErr w:type="spellEnd"/>
      <w:r w:rsidRPr="00BE2CB5">
        <w:rPr>
          <w:rFonts w:eastAsia="Times New Roman" w:cs="Times New Roman"/>
          <w:kern w:val="0"/>
          <w:lang w:eastAsia="en-SG"/>
          <w14:ligatures w14:val="none"/>
        </w:rPr>
        <w:t xml:space="preserve"> wheel button, users can alter the background </w:t>
      </w:r>
      <w:proofErr w:type="spellStart"/>
      <w:r w:rsidRPr="00BE2CB5">
        <w:rPr>
          <w:rFonts w:eastAsia="Times New Roman" w:cs="Times New Roman"/>
          <w:kern w:val="0"/>
          <w:lang w:eastAsia="en-SG"/>
          <w14:ligatures w14:val="none"/>
        </w:rPr>
        <w:t>color</w:t>
      </w:r>
      <w:proofErr w:type="spellEnd"/>
      <w:r w:rsidRPr="00BE2CB5">
        <w:rPr>
          <w:rFonts w:eastAsia="Times New Roman" w:cs="Times New Roman"/>
          <w:kern w:val="0"/>
          <w:lang w:eastAsia="en-SG"/>
          <w14:ligatures w14:val="none"/>
        </w:rPr>
        <w:t xml:space="preserve"> of the background segmentation extension, which is based on the background subtraction technique. Users can dynamically select a </w:t>
      </w:r>
      <w:proofErr w:type="spellStart"/>
      <w:r w:rsidRPr="00BE2CB5">
        <w:rPr>
          <w:rFonts w:eastAsia="Times New Roman" w:cs="Times New Roman"/>
          <w:kern w:val="0"/>
          <w:lang w:eastAsia="en-SG"/>
          <w14:ligatures w14:val="none"/>
        </w:rPr>
        <w:t>color</w:t>
      </w:r>
      <w:proofErr w:type="spellEnd"/>
      <w:r w:rsidRPr="00BE2CB5">
        <w:rPr>
          <w:rFonts w:eastAsia="Times New Roman" w:cs="Times New Roman"/>
          <w:kern w:val="0"/>
          <w:lang w:eastAsia="en-SG"/>
          <w14:ligatures w14:val="none"/>
        </w:rPr>
        <w:t xml:space="preserve"> to customize the image background.</w:t>
      </w:r>
    </w:p>
    <w:p w14:paraId="2BAB7A7F" w14:textId="77777777" w:rsidR="00220D5E" w:rsidRDefault="00220D5E" w:rsidP="00220D5E">
      <w:pPr>
        <w:pStyle w:val="ListParagraph"/>
      </w:pPr>
    </w:p>
    <w:p w14:paraId="1EF61275" w14:textId="7A121DD8" w:rsidR="00BF60AA" w:rsidRPr="006247BF" w:rsidRDefault="005161D3" w:rsidP="006247BF">
      <w:pPr>
        <w:pStyle w:val="ListParagraph"/>
        <w:numPr>
          <w:ilvl w:val="0"/>
          <w:numId w:val="1"/>
        </w:numPr>
        <w:rPr>
          <w:b/>
          <w:bCs/>
        </w:rPr>
      </w:pPr>
      <w:r w:rsidRPr="00220D5E">
        <w:rPr>
          <w:b/>
          <w:bCs/>
        </w:rPr>
        <w:t>Load external images</w:t>
      </w:r>
    </w:p>
    <w:p w14:paraId="162C3A23" w14:textId="76597F6A" w:rsidR="006247BF" w:rsidRPr="006247BF" w:rsidRDefault="006247BF" w:rsidP="006247BF">
      <w:pPr>
        <w:pStyle w:val="ListParagraph"/>
        <w:spacing w:after="0" w:line="240" w:lineRule="auto"/>
        <w:rPr>
          <w:rFonts w:eastAsia="Times New Roman" w:cs="Times New Roman"/>
          <w:kern w:val="0"/>
          <w:lang w:eastAsia="en-SG"/>
          <w14:ligatures w14:val="none"/>
        </w:rPr>
      </w:pPr>
      <w:r w:rsidRPr="006247BF">
        <w:rPr>
          <w:rFonts w:eastAsia="Times New Roman" w:cs="Times New Roman"/>
          <w:kern w:val="0"/>
          <w:lang w:eastAsia="en-SG"/>
          <w14:ligatures w14:val="none"/>
        </w:rPr>
        <w:t xml:space="preserve">At first, image processing could only be done using live webcam input, but with this extension, users </w:t>
      </w:r>
      <w:r>
        <w:rPr>
          <w:rFonts w:eastAsia="Times New Roman" w:cs="Times New Roman"/>
          <w:kern w:val="0"/>
          <w:lang w:eastAsia="en-SG"/>
          <w14:ligatures w14:val="none"/>
        </w:rPr>
        <w:t xml:space="preserve">can </w:t>
      </w:r>
      <w:r w:rsidRPr="006247BF">
        <w:rPr>
          <w:rFonts w:eastAsia="Times New Roman" w:cs="Times New Roman"/>
          <w:kern w:val="0"/>
          <w:lang w:eastAsia="en-SG"/>
          <w14:ligatures w14:val="none"/>
        </w:rPr>
        <w:t>upload their own photos and use the same filters and adjustments.</w:t>
      </w:r>
    </w:p>
    <w:p w14:paraId="46B64EF4" w14:textId="77777777" w:rsidR="00220D5E" w:rsidRPr="00220D5E" w:rsidRDefault="00220D5E" w:rsidP="00220D5E">
      <w:pPr>
        <w:pStyle w:val="ListParagraph"/>
        <w:rPr>
          <w:b/>
          <w:bCs/>
        </w:rPr>
      </w:pPr>
    </w:p>
    <w:p w14:paraId="4C1BFB06" w14:textId="4411495D" w:rsidR="005161D3" w:rsidRPr="00220D5E" w:rsidRDefault="005161D3" w:rsidP="005161D3">
      <w:pPr>
        <w:pStyle w:val="ListParagraph"/>
        <w:numPr>
          <w:ilvl w:val="0"/>
          <w:numId w:val="1"/>
        </w:numPr>
        <w:rPr>
          <w:b/>
          <w:bCs/>
        </w:rPr>
      </w:pPr>
      <w:r w:rsidRPr="00220D5E">
        <w:rPr>
          <w:b/>
          <w:bCs/>
        </w:rPr>
        <w:t>Capture button</w:t>
      </w:r>
    </w:p>
    <w:p w14:paraId="2F09A340" w14:textId="77777777" w:rsidR="00BE2CB5" w:rsidRPr="00BE2CB5" w:rsidRDefault="00BE2CB5" w:rsidP="00BE2CB5">
      <w:pPr>
        <w:pStyle w:val="ListParagraph"/>
        <w:spacing w:after="0" w:line="240" w:lineRule="auto"/>
        <w:rPr>
          <w:rFonts w:eastAsia="Times New Roman" w:cs="Times New Roman"/>
          <w:kern w:val="0"/>
          <w:lang w:eastAsia="en-SG"/>
          <w14:ligatures w14:val="none"/>
        </w:rPr>
      </w:pPr>
      <w:r w:rsidRPr="00BE2CB5">
        <w:rPr>
          <w:rFonts w:eastAsia="Times New Roman" w:cs="Times New Roman"/>
          <w:kern w:val="0"/>
          <w:lang w:eastAsia="en-SG"/>
          <w14:ligatures w14:val="none"/>
        </w:rPr>
        <w:t>A capture button was included to facilitate users' ability to store their processed images. This feature captures the entire filtered grid as a JPEG file, allowing users to save the applied transformations for later use.</w:t>
      </w:r>
    </w:p>
    <w:p w14:paraId="6838220E" w14:textId="77777777" w:rsidR="00BF60AA" w:rsidRDefault="00BF60AA" w:rsidP="00220D5E">
      <w:pPr>
        <w:pStyle w:val="ListParagraph"/>
      </w:pPr>
    </w:p>
    <w:p w14:paraId="57A938CB" w14:textId="0A121266" w:rsidR="00220D5E" w:rsidRPr="00220D5E" w:rsidRDefault="00224FF7" w:rsidP="00220D5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Z</w:t>
      </w:r>
      <w:r w:rsidR="005161D3" w:rsidRPr="00220D5E">
        <w:rPr>
          <w:b/>
          <w:bCs/>
        </w:rPr>
        <w:t>oom-in</w:t>
      </w:r>
      <w:r w:rsidR="00220D5E" w:rsidRPr="00220D5E">
        <w:rPr>
          <w:b/>
          <w:bCs/>
        </w:rPr>
        <w:t>/</w:t>
      </w:r>
      <w:r w:rsidR="005161D3" w:rsidRPr="00220D5E">
        <w:rPr>
          <w:b/>
          <w:bCs/>
        </w:rPr>
        <w:t>zoom-out filter</w:t>
      </w:r>
    </w:p>
    <w:p w14:paraId="572F7F7C" w14:textId="77777777" w:rsidR="00BE2CB5" w:rsidRPr="00BE2CB5" w:rsidRDefault="00BE2CB5" w:rsidP="00BE2CB5">
      <w:pPr>
        <w:pStyle w:val="ListParagraph"/>
        <w:spacing w:after="0" w:line="240" w:lineRule="auto"/>
        <w:rPr>
          <w:rFonts w:eastAsia="Times New Roman" w:cs="Times New Roman"/>
          <w:kern w:val="0"/>
          <w:lang w:eastAsia="en-SG"/>
          <w14:ligatures w14:val="none"/>
        </w:rPr>
      </w:pPr>
      <w:r w:rsidRPr="00BE2CB5">
        <w:rPr>
          <w:rFonts w:eastAsia="Times New Roman" w:cs="Times New Roman"/>
          <w:kern w:val="0"/>
          <w:lang w:eastAsia="en-SG"/>
          <w14:ligatures w14:val="none"/>
        </w:rPr>
        <w:t xml:space="preserve">Users can use zoom-in and zoom-out features to examine individual filters. When multiple photos and transformations were displayed in a grid, some details were hard to see. The zoom-in feature will allow users to click on a specific processed image to enlarge it, making it easier to see the effects of thresholding and </w:t>
      </w:r>
      <w:proofErr w:type="spellStart"/>
      <w:r w:rsidRPr="00BE2CB5">
        <w:rPr>
          <w:rFonts w:eastAsia="Times New Roman" w:cs="Times New Roman"/>
          <w:kern w:val="0"/>
          <w:lang w:eastAsia="en-SG"/>
          <w14:ligatures w14:val="none"/>
        </w:rPr>
        <w:t>color</w:t>
      </w:r>
      <w:proofErr w:type="spellEnd"/>
      <w:r w:rsidRPr="00BE2CB5">
        <w:rPr>
          <w:rFonts w:eastAsia="Times New Roman" w:cs="Times New Roman"/>
          <w:kern w:val="0"/>
          <w:lang w:eastAsia="en-SG"/>
          <w14:ligatures w14:val="none"/>
        </w:rPr>
        <w:t xml:space="preserve"> space conversion.</w:t>
      </w:r>
    </w:p>
    <w:p w14:paraId="77588075" w14:textId="295C209D" w:rsidR="005161D3" w:rsidRDefault="005161D3"/>
    <w:sectPr w:rsidR="005161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146E8E"/>
    <w:multiLevelType w:val="hybridMultilevel"/>
    <w:tmpl w:val="1A2C5CD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4870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A4E"/>
    <w:rsid w:val="000677E2"/>
    <w:rsid w:val="0014637A"/>
    <w:rsid w:val="00220D5E"/>
    <w:rsid w:val="00224FF7"/>
    <w:rsid w:val="0050097A"/>
    <w:rsid w:val="005161D3"/>
    <w:rsid w:val="00574CEA"/>
    <w:rsid w:val="006247BF"/>
    <w:rsid w:val="007E71DF"/>
    <w:rsid w:val="00914074"/>
    <w:rsid w:val="00993BFA"/>
    <w:rsid w:val="00BE2CB5"/>
    <w:rsid w:val="00BF0E9E"/>
    <w:rsid w:val="00BF60AA"/>
    <w:rsid w:val="00C23A4E"/>
    <w:rsid w:val="00D230B6"/>
    <w:rsid w:val="00DD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59B83"/>
  <w15:chartTrackingRefBased/>
  <w15:docId w15:val="{5F60740D-205B-40D3-B73B-7AD1A27D4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3A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3A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3A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3A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3A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3A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3A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3A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3A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A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23A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3A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3A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3A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3A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3A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3A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3A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3A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3A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A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3A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3A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3A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3A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3A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3A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3A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3A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2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7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9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8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3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6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2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9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3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8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8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7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2</Pages>
  <Words>482</Words>
  <Characters>2881</Characters>
  <Application>Microsoft Office Word</Application>
  <DocSecurity>0</DocSecurity>
  <Lines>61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subathra sundarbabu</dc:creator>
  <cp:keywords/>
  <dc:description/>
  <cp:lastModifiedBy>subathra sundarbabu</cp:lastModifiedBy>
  <cp:revision>5</cp:revision>
  <dcterms:created xsi:type="dcterms:W3CDTF">2025-03-05T11:14:00Z</dcterms:created>
  <dcterms:modified xsi:type="dcterms:W3CDTF">2025-03-09T05:49:00Z</dcterms:modified>
</cp:coreProperties>
</file>