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9B36" w14:textId="011E51ED" w:rsidR="510615B5" w:rsidRDefault="057DE466" w:rsidP="510615B5">
      <w:pPr>
        <w:pStyle w:val="Heading1"/>
      </w:pPr>
      <w:r>
        <w:t xml:space="preserve">Send email to </w:t>
      </w:r>
      <w:hyperlink r:id="rId5" w:history="1">
        <w:r w:rsidR="00417977" w:rsidRPr="00333537">
          <w:rPr>
            <w:rStyle w:val="Hyperlink"/>
          </w:rPr>
          <w:t>jaspreetsingh.paintal@wu.com</w:t>
        </w:r>
      </w:hyperlink>
      <w:r w:rsidR="00417977">
        <w:t xml:space="preserve"> </w:t>
      </w:r>
      <w:r>
        <w:t>asking h</w:t>
      </w:r>
      <w:r w:rsidR="00417977">
        <w:t>im</w:t>
      </w:r>
      <w:r>
        <w:t xml:space="preserve"> to obtain preapproval for laptop.</w:t>
      </w:r>
      <w:r w:rsidR="00417977">
        <w:t xml:space="preserve">  Please copy </w:t>
      </w:r>
      <w:hyperlink r:id="rId6" w:history="1">
        <w:r w:rsidR="00417977" w:rsidRPr="00333537">
          <w:rPr>
            <w:rStyle w:val="Hyperlink"/>
          </w:rPr>
          <w:t>HR@quantsystemsinc.com</w:t>
        </w:r>
      </w:hyperlink>
      <w:r w:rsidR="00417977">
        <w:t xml:space="preserve"> on the request as well as bonita.selke@wu.com.</w:t>
      </w:r>
    </w:p>
    <w:p w14:paraId="1B3F9030" w14:textId="30ACB544" w:rsidR="00964A2A" w:rsidRDefault="00417977" w:rsidP="00964A2A">
      <w:pPr>
        <w:pStyle w:val="Heading1"/>
        <w:rPr>
          <w:rFonts w:ascii="Calibri Light" w:hAnsi="Calibri Light"/>
        </w:rPr>
      </w:pPr>
      <w:r>
        <w:rPr>
          <w:rFonts w:ascii="Calibri Light" w:hAnsi="Calibri Light"/>
        </w:rPr>
        <w:t>Jaspreet</w:t>
      </w:r>
      <w:r w:rsidR="057DE466" w:rsidRPr="057DE466">
        <w:rPr>
          <w:rFonts w:ascii="Calibri Light" w:hAnsi="Calibri Light"/>
        </w:rPr>
        <w:t xml:space="preserve"> will </w:t>
      </w:r>
      <w:r w:rsidR="00964A2A">
        <w:rPr>
          <w:rFonts w:ascii="Calibri Light" w:hAnsi="Calibri Light"/>
        </w:rPr>
        <w:t xml:space="preserve">request approval and </w:t>
      </w:r>
      <w:r w:rsidR="057DE466" w:rsidRPr="057DE466">
        <w:rPr>
          <w:rFonts w:ascii="Calibri Light" w:hAnsi="Calibri Light"/>
        </w:rPr>
        <w:t>forward the approval once it is received.  You will need to attach this approval to the request ticket</w:t>
      </w:r>
      <w:r w:rsidR="00964A2A">
        <w:rPr>
          <w:rFonts w:ascii="Calibri Light" w:hAnsi="Calibri Light"/>
        </w:rPr>
        <w:t xml:space="preserve"> following the steps below.  Do not go further without prior approval.</w:t>
      </w:r>
    </w:p>
    <w:p w14:paraId="57C00236" w14:textId="7C21A9F4" w:rsidR="00964A2A" w:rsidRDefault="00964A2A" w:rsidP="00964A2A"/>
    <w:p w14:paraId="3281FBC3" w14:textId="2788B8C1" w:rsidR="00964A2A" w:rsidRPr="00964A2A" w:rsidRDefault="00964A2A" w:rsidP="00964A2A">
      <w:pPr>
        <w:rPr>
          <w:b/>
          <w:bCs/>
          <w:u w:val="single"/>
        </w:rPr>
      </w:pPr>
      <w:r>
        <w:rPr>
          <w:b/>
          <w:bCs/>
          <w:u w:val="single"/>
        </w:rPr>
        <w:t>After approval received:</w:t>
      </w:r>
    </w:p>
    <w:p w14:paraId="5B14912D" w14:textId="52F54BFF" w:rsidR="0067021A" w:rsidRPr="0067021A" w:rsidRDefault="510615B5" w:rsidP="00964A2A">
      <w:pPr>
        <w:pStyle w:val="Heading1"/>
        <w:numPr>
          <w:ilvl w:val="0"/>
          <w:numId w:val="2"/>
        </w:numPr>
      </w:pPr>
      <w:r>
        <w:t>Log into Okta</w:t>
      </w:r>
    </w:p>
    <w:p w14:paraId="6992DD34" w14:textId="0FCE037C" w:rsidR="0067021A" w:rsidRDefault="0067021A">
      <w:r>
        <w:t xml:space="preserve">Open your Okta:  </w:t>
      </w:r>
      <w:hyperlink r:id="rId7" w:history="1">
        <w:r w:rsidRPr="00AD4FF0">
          <w:rPr>
            <w:rStyle w:val="Hyperlink"/>
          </w:rPr>
          <w:t>https://westernunion.okta.com/</w:t>
        </w:r>
      </w:hyperlink>
      <w:r>
        <w:t xml:space="preserve">  (can be done outside of VDI)</w:t>
      </w:r>
    </w:p>
    <w:p w14:paraId="5314145F" w14:textId="7A3A9458" w:rsidR="0067021A" w:rsidRDefault="510615B5" w:rsidP="0067021A">
      <w:pPr>
        <w:pStyle w:val="Heading1"/>
      </w:pPr>
      <w:r>
        <w:t>Open Service Now</w:t>
      </w:r>
    </w:p>
    <w:p w14:paraId="5997269F" w14:textId="31441A7B" w:rsidR="0067021A" w:rsidRDefault="0067021A">
      <w:pPr>
        <w:rPr>
          <w:b/>
          <w:bCs/>
          <w:u w:val="single"/>
        </w:rPr>
      </w:pPr>
      <w:r w:rsidRPr="00964A2A">
        <w:rPr>
          <w:noProof/>
        </w:rPr>
        <w:drawing>
          <wp:inline distT="0" distB="0" distL="0" distR="0" wp14:anchorId="3EE98769" wp14:editId="2B673409">
            <wp:extent cx="3986204" cy="215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41" cy="21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B907" w14:textId="77777777" w:rsidR="00964A2A" w:rsidRDefault="00964A2A">
      <w:pPr>
        <w:rPr>
          <w:b/>
          <w:bCs/>
          <w:u w:val="single"/>
        </w:rPr>
      </w:pPr>
    </w:p>
    <w:p w14:paraId="7C6A7538" w14:textId="2C40D7FA" w:rsidR="00964A2A" w:rsidRDefault="0009371F" w:rsidP="00964A2A">
      <w:pPr>
        <w:pStyle w:val="Heading1"/>
      </w:pPr>
      <w:r>
        <w:lastRenderedPageBreak/>
        <w:t>Click on “IT General Request – Service Requests”</w:t>
      </w:r>
    </w:p>
    <w:p w14:paraId="00C24B42" w14:textId="67758355" w:rsidR="00964A2A" w:rsidRDefault="00964A2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A6ED21A" wp14:editId="3277834F">
            <wp:extent cx="4593696" cy="20048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982" cy="20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81C9" w14:textId="155EB403" w:rsidR="0009371F" w:rsidRDefault="0009371F" w:rsidP="0009371F">
      <w:pPr>
        <w:pStyle w:val="Heading1"/>
      </w:pPr>
      <w:r>
        <w:t>Enter “pc replacement” in the search box then click on “all categories”</w:t>
      </w:r>
    </w:p>
    <w:p w14:paraId="3883BE76" w14:textId="7D8513D3" w:rsidR="0009371F" w:rsidRDefault="0009371F" w:rsidP="0009371F">
      <w:r>
        <w:rPr>
          <w:noProof/>
        </w:rPr>
        <w:drawing>
          <wp:inline distT="0" distB="0" distL="0" distR="0" wp14:anchorId="62704410" wp14:editId="1729C5B5">
            <wp:extent cx="4880424" cy="801933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506" cy="8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B9BA" w14:textId="6CEDAA65" w:rsidR="00964A2A" w:rsidRDefault="00964A2A" w:rsidP="00964A2A">
      <w:pPr>
        <w:pStyle w:val="Heading1"/>
      </w:pPr>
      <w:r>
        <w:t xml:space="preserve">Click on “PC Replacement” to </w:t>
      </w:r>
      <w:r w:rsidR="0009371F">
        <w:t>select and open form</w:t>
      </w:r>
      <w:r>
        <w:t>.</w:t>
      </w:r>
    </w:p>
    <w:p w14:paraId="0E1531D9" w14:textId="757DB626" w:rsidR="00964A2A" w:rsidRDefault="00964A2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E5302B" wp14:editId="3DDAE884">
            <wp:extent cx="4984621" cy="217597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748" cy="21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6DD2" w14:textId="78157BC8" w:rsidR="005E4D0A" w:rsidRDefault="005E4D0A" w:rsidP="005E4D0A"/>
    <w:p w14:paraId="6A1F0617" w14:textId="378C4D48" w:rsidR="005E4D0A" w:rsidRDefault="381A318D" w:rsidP="005E4D0A">
      <w:pPr>
        <w:pStyle w:val="Heading1"/>
      </w:pPr>
      <w:r>
        <w:lastRenderedPageBreak/>
        <w:t>Enter required fields &amp; click submit.  For short description, please enter:  “</w:t>
      </w:r>
      <w:r w:rsidRPr="381A318D">
        <w:rPr>
          <w:b/>
          <w:bCs/>
        </w:rPr>
        <w:t>Quant Systems – Your Name – Request Laptop</w:t>
      </w:r>
      <w:r>
        <w:t>”.  Example of short description “Quant Systems – Bonita Selke – Request Laptop”.  In the Description field, “</w:t>
      </w:r>
      <w:r w:rsidRPr="381A318D">
        <w:rPr>
          <w:b/>
          <w:bCs/>
        </w:rPr>
        <w:t>Please see attached justification and approval for contractor laptop</w:t>
      </w:r>
      <w:r>
        <w:t>.”</w:t>
      </w:r>
    </w:p>
    <w:p w14:paraId="6F969027" w14:textId="369ABD2C" w:rsidR="0009371F" w:rsidRDefault="001D235D" w:rsidP="005E4D0A">
      <w:pPr>
        <w:rPr>
          <w:noProof/>
        </w:rPr>
      </w:pPr>
      <w:r>
        <w:rPr>
          <w:noProof/>
        </w:rPr>
        <w:drawing>
          <wp:inline distT="0" distB="0" distL="0" distR="0" wp14:anchorId="218D259C" wp14:editId="0C19487E">
            <wp:extent cx="6676285" cy="29974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885" cy="300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622D" w14:textId="17051B37" w:rsidR="0067021A" w:rsidRDefault="001D235D">
      <w:pPr>
        <w:rPr>
          <w:b/>
          <w:bCs/>
          <w:u w:val="single"/>
        </w:rPr>
      </w:pPr>
      <w:r w:rsidRPr="005E7F7A">
        <w:rPr>
          <w:noProof/>
        </w:rPr>
        <w:drawing>
          <wp:inline distT="0" distB="0" distL="0" distR="0" wp14:anchorId="30439FFC" wp14:editId="3799B430">
            <wp:extent cx="6612482" cy="196082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032" cy="198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D5D0" w14:textId="0DA45552" w:rsidR="001D235D" w:rsidRDefault="001D235D">
      <w:pPr>
        <w:rPr>
          <w:b/>
          <w:bCs/>
          <w:u w:val="single"/>
        </w:rPr>
      </w:pPr>
    </w:p>
    <w:p w14:paraId="7827AE7B" w14:textId="77777777" w:rsidR="005E7F7A" w:rsidRDefault="005E7F7A" w:rsidP="001D235D">
      <w:pPr>
        <w:pStyle w:val="Heading1"/>
        <w:sectPr w:rsidR="005E7F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7FF066" w14:textId="61C0D917" w:rsidR="001D235D" w:rsidRDefault="001D235D" w:rsidP="001D235D">
      <w:pPr>
        <w:pStyle w:val="Heading1"/>
      </w:pPr>
      <w:r>
        <w:lastRenderedPageBreak/>
        <w:t>Scroll back up to top and attach the email approval and click the Submit button.</w:t>
      </w:r>
    </w:p>
    <w:p w14:paraId="5A65FBF6" w14:textId="77777777" w:rsidR="001D235D" w:rsidRDefault="001D235D">
      <w:pPr>
        <w:rPr>
          <w:noProof/>
        </w:rPr>
      </w:pPr>
    </w:p>
    <w:p w14:paraId="7469EC93" w14:textId="7FCCFACF" w:rsidR="001D235D" w:rsidRPr="0067021A" w:rsidRDefault="001D235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BEC591" wp14:editId="79463FB6">
            <wp:extent cx="5711333" cy="2510302"/>
            <wp:effectExtent l="0" t="0" r="381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906" cy="25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35D" w:rsidRPr="0067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5FD4"/>
    <w:multiLevelType w:val="hybridMultilevel"/>
    <w:tmpl w:val="03261E74"/>
    <w:lvl w:ilvl="0" w:tplc="B268AD74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5199790">
    <w:abstractNumId w:val="0"/>
  </w:num>
  <w:num w:numId="2" w16cid:durableId="6911095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1A"/>
    <w:rsid w:val="000712AC"/>
    <w:rsid w:val="0009371F"/>
    <w:rsid w:val="001D235D"/>
    <w:rsid w:val="00417977"/>
    <w:rsid w:val="005E4D0A"/>
    <w:rsid w:val="005E7F7A"/>
    <w:rsid w:val="0067021A"/>
    <w:rsid w:val="00684604"/>
    <w:rsid w:val="007D7310"/>
    <w:rsid w:val="00964A2A"/>
    <w:rsid w:val="009843DB"/>
    <w:rsid w:val="00C844EF"/>
    <w:rsid w:val="057DE466"/>
    <w:rsid w:val="381A318D"/>
    <w:rsid w:val="5106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752A"/>
  <w15:chartTrackingRefBased/>
  <w15:docId w15:val="{7497D933-52BA-4B8B-9538-92884CC1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1A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02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0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esternunion.okta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HR@quantsystemsinc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jaspreetsingh.paintal@wu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166</Words>
  <Characters>914</Characters>
  <Application>Microsoft Office Word</Application>
  <DocSecurity>0</DocSecurity>
  <Lines>34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Bonita Selke</dc:creator>
  <cp:keywords/>
  <dc:description/>
  <cp:lastModifiedBy>Bonita Selke</cp:lastModifiedBy>
  <cp:revision>8</cp:revision>
  <dcterms:created xsi:type="dcterms:W3CDTF">2021-04-08T20:13:00Z</dcterms:created>
  <dcterms:modified xsi:type="dcterms:W3CDTF">2023-01-10T16:09:00Z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a0f49682-71aa-4d8b-a11f-40b4d9b530d0</vt:lpwstr>
  </property>
  <property fmtid="{D5CDD505-2E9C-101B-9397-08002B2CF9AE}" pid="3" name="Classified By">
    <vt:lpwstr>Bonita Selke</vt:lpwstr>
  </property>
  <property fmtid="{D5CDD505-2E9C-101B-9397-08002B2CF9AE}" pid="4" name="Date and Time">
    <vt:lpwstr>1/10/2023 10:09 AM</vt:lpwstr>
  </property>
  <property fmtid="{D5CDD505-2E9C-101B-9397-08002B2CF9AE}" pid="5" name="WUClass">
    <vt:lpwstr>CL2</vt:lpwstr>
  </property>
  <property fmtid="{D5CDD505-2E9C-101B-9397-08002B2CF9AE}" pid="6" name="Footer">
    <vt:lpwstr>N</vt:lpwstr>
  </property>
</Properties>
</file>